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2ED4898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A661C2">
        <w:rPr>
          <w:caps/>
          <w:sz w:val="32"/>
          <w:szCs w:val="32"/>
        </w:rPr>
        <w:t xml:space="preserve">MAZDA DISPONIBILIZA </w:t>
      </w:r>
      <w:r w:rsidR="00597B1F">
        <w:rPr>
          <w:caps/>
          <w:sz w:val="32"/>
          <w:szCs w:val="32"/>
        </w:rPr>
        <w:t>RELATÓRIO</w:t>
      </w:r>
      <w:r w:rsidR="003D2A7F">
        <w:rPr>
          <w:caps/>
          <w:sz w:val="32"/>
          <w:szCs w:val="32"/>
        </w:rPr>
        <w:t>S CORPORATIVOS</w:t>
      </w:r>
      <w:r w:rsidR="00A661C2">
        <w:rPr>
          <w:caps/>
          <w:sz w:val="32"/>
          <w:szCs w:val="32"/>
        </w:rPr>
        <w:t xml:space="preserve"> DE </w:t>
      </w:r>
      <w:r w:rsidR="00597B1F">
        <w:rPr>
          <w:caps/>
          <w:sz w:val="32"/>
          <w:szCs w:val="32"/>
        </w:rPr>
        <w:t>2025</w:t>
      </w:r>
      <w:r w:rsidR="00A661C2">
        <w:rPr>
          <w:caps/>
          <w:sz w:val="32"/>
          <w:szCs w:val="32"/>
        </w:rPr>
        <w:t xml:space="preserve"> </w:t>
      </w:r>
    </w:p>
    <w:p w14:paraId="5FD2C2C5" w14:textId="77777777" w:rsidR="006F5AF4" w:rsidRPr="002104A8" w:rsidRDefault="006F5AF4" w:rsidP="006F5AF4"/>
    <w:p w14:paraId="2349A0F5" w14:textId="78F54773" w:rsidR="00A661C2" w:rsidRDefault="00AD1A02" w:rsidP="00A661C2">
      <w:pPr>
        <w:pStyle w:val="Ttulo2"/>
        <w:ind w:right="561"/>
        <w:rPr>
          <w:lang w:val="pt-PT"/>
        </w:rPr>
      </w:pPr>
      <w:r>
        <w:rPr>
          <w:lang w:val="pt-PT"/>
        </w:rPr>
        <w:t>No “Relatório Integrado Mazda 2025”, os responsáveis</w:t>
      </w:r>
      <w:r w:rsidR="00A661C2" w:rsidRPr="00597B1F">
        <w:rPr>
          <w:lang w:val="pt-PT"/>
        </w:rPr>
        <w:t xml:space="preserve"> </w:t>
      </w:r>
      <w:r>
        <w:rPr>
          <w:lang w:val="pt-PT"/>
        </w:rPr>
        <w:t xml:space="preserve">da empresa </w:t>
      </w:r>
      <w:r w:rsidR="00A661C2">
        <w:rPr>
          <w:lang w:val="pt-PT"/>
        </w:rPr>
        <w:t>partilham, n</w:t>
      </w:r>
      <w:r w:rsidR="00A661C2" w:rsidRPr="00597B1F">
        <w:rPr>
          <w:lang w:val="pt-PT"/>
        </w:rPr>
        <w:t>as suas próprias palavras</w:t>
      </w:r>
      <w:r w:rsidR="00A661C2">
        <w:rPr>
          <w:lang w:val="pt-PT"/>
        </w:rPr>
        <w:t>,</w:t>
      </w:r>
      <w:r w:rsidR="00A661C2" w:rsidRPr="00597B1F">
        <w:rPr>
          <w:lang w:val="pt-PT"/>
        </w:rPr>
        <w:t xml:space="preserve"> a história por </w:t>
      </w:r>
      <w:r w:rsidR="00A661C2">
        <w:rPr>
          <w:lang w:val="pt-PT"/>
        </w:rPr>
        <w:t>de</w:t>
      </w:r>
      <w:r w:rsidR="00A661C2" w:rsidRPr="00597B1F">
        <w:rPr>
          <w:lang w:val="pt-PT"/>
        </w:rPr>
        <w:t>trás dos esforços de criação de valor da Mazda</w:t>
      </w:r>
    </w:p>
    <w:p w14:paraId="3537B9C6" w14:textId="7261E960" w:rsidR="00A661C2" w:rsidRPr="00A661C2" w:rsidRDefault="00C24107" w:rsidP="00A661C2">
      <w:pPr>
        <w:pStyle w:val="Ttulo2"/>
        <w:ind w:right="561"/>
        <w:rPr>
          <w:lang w:val="pt-PT"/>
        </w:rPr>
      </w:pPr>
      <w:r>
        <w:rPr>
          <w:lang w:val="pt-PT"/>
        </w:rPr>
        <w:t xml:space="preserve">O </w:t>
      </w:r>
      <w:r w:rsidRPr="00C24107">
        <w:rPr>
          <w:lang w:val="pt-PT"/>
        </w:rPr>
        <w:t>“Relatório de Sustentabilidade Mazda 2025”</w:t>
      </w:r>
      <w:r w:rsidR="00A661C2" w:rsidRPr="00A661C2">
        <w:rPr>
          <w:lang w:val="pt-PT"/>
        </w:rPr>
        <w:t xml:space="preserve"> </w:t>
      </w:r>
      <w:r w:rsidR="00A661C2" w:rsidRPr="001242A0">
        <w:rPr>
          <w:lang w:val="pt-PT"/>
        </w:rPr>
        <w:t>resume as iniciativas anuais da empresa</w:t>
      </w:r>
      <w:r w:rsidR="0086480F">
        <w:rPr>
          <w:lang w:val="pt-PT"/>
        </w:rPr>
        <w:t xml:space="preserve"> nesse domínio</w:t>
      </w:r>
    </w:p>
    <w:p w14:paraId="13C6277A" w14:textId="77777777" w:rsidR="006F5AF4" w:rsidRDefault="006F5AF4" w:rsidP="006F5AF4"/>
    <w:p w14:paraId="3806D56F" w14:textId="77777777" w:rsidR="00D97158" w:rsidRPr="002104A8" w:rsidRDefault="00D97158" w:rsidP="006F5AF4"/>
    <w:p w14:paraId="61872A7C" w14:textId="30FAACF9" w:rsidR="0086480F" w:rsidRDefault="00597B1F" w:rsidP="00C24107">
      <w:pPr>
        <w:adjustRightInd w:val="0"/>
        <w:spacing w:line="260" w:lineRule="exact"/>
        <w:jc w:val="both"/>
        <w:rPr>
          <w:szCs w:val="20"/>
        </w:rPr>
      </w:pPr>
      <w:r>
        <w:rPr>
          <w:b/>
          <w:bCs/>
          <w:szCs w:val="20"/>
        </w:rPr>
        <w:t>Hiroshima</w:t>
      </w:r>
      <w:r w:rsidR="00997EE2">
        <w:rPr>
          <w:b/>
          <w:bCs/>
          <w:szCs w:val="20"/>
        </w:rPr>
        <w:t xml:space="preserve"> / Lisboa</w:t>
      </w:r>
      <w:r w:rsidR="006F5AF4" w:rsidRPr="00D97158">
        <w:rPr>
          <w:b/>
          <w:bCs/>
          <w:szCs w:val="20"/>
        </w:rPr>
        <w:t xml:space="preserve">, </w:t>
      </w:r>
      <w:r w:rsidR="00C24107">
        <w:rPr>
          <w:b/>
          <w:bCs/>
          <w:szCs w:val="20"/>
        </w:rPr>
        <w:t>5 janeiro 2026</w:t>
      </w:r>
      <w:r w:rsidR="006F5AF4" w:rsidRPr="00D97158">
        <w:rPr>
          <w:b/>
          <w:bCs/>
          <w:szCs w:val="20"/>
        </w:rPr>
        <w:t xml:space="preserve">. </w:t>
      </w:r>
      <w:r w:rsidRPr="00597B1F">
        <w:rPr>
          <w:szCs w:val="20"/>
        </w:rPr>
        <w:t xml:space="preserve">A Mazda Motor Corporation </w:t>
      </w:r>
      <w:r w:rsidR="00C24107">
        <w:rPr>
          <w:szCs w:val="20"/>
        </w:rPr>
        <w:t>disponibilizou</w:t>
      </w:r>
      <w:r>
        <w:rPr>
          <w:szCs w:val="20"/>
        </w:rPr>
        <w:t>, no seu portal corporativo,</w:t>
      </w:r>
      <w:r w:rsidRPr="00597B1F">
        <w:rPr>
          <w:szCs w:val="20"/>
        </w:rPr>
        <w:t xml:space="preserve"> o </w:t>
      </w:r>
      <w:r w:rsidR="00720D78">
        <w:rPr>
          <w:szCs w:val="20"/>
        </w:rPr>
        <w:t>“</w:t>
      </w:r>
      <w:r w:rsidRPr="00597B1F">
        <w:rPr>
          <w:szCs w:val="20"/>
        </w:rPr>
        <w:t>Relatório Integrado Mazda 2025</w:t>
      </w:r>
      <w:r w:rsidR="00720D78">
        <w:rPr>
          <w:szCs w:val="20"/>
        </w:rPr>
        <w:t>”</w:t>
      </w:r>
      <w:r w:rsidRPr="00597B1F">
        <w:rPr>
          <w:szCs w:val="20"/>
        </w:rPr>
        <w:t xml:space="preserve">, </w:t>
      </w:r>
      <w:r w:rsidR="003461C0">
        <w:rPr>
          <w:szCs w:val="20"/>
        </w:rPr>
        <w:t xml:space="preserve">publicação </w:t>
      </w:r>
      <w:r w:rsidRPr="00597B1F">
        <w:rPr>
          <w:szCs w:val="20"/>
        </w:rPr>
        <w:t xml:space="preserve">que resume as iniciativas de criação de valor do Mazda </w:t>
      </w:r>
      <w:r w:rsidR="00C24107">
        <w:rPr>
          <w:szCs w:val="20"/>
        </w:rPr>
        <w:t xml:space="preserve">Group </w:t>
      </w:r>
      <w:r w:rsidRPr="00597B1F">
        <w:rPr>
          <w:szCs w:val="20"/>
        </w:rPr>
        <w:t xml:space="preserve">a médio e longo prazo, tanto do ponto de vista financeiro como </w:t>
      </w:r>
      <w:r w:rsidR="003461C0">
        <w:rPr>
          <w:szCs w:val="20"/>
        </w:rPr>
        <w:t>extra</w:t>
      </w:r>
      <w:r w:rsidRPr="00597B1F">
        <w:rPr>
          <w:szCs w:val="20"/>
        </w:rPr>
        <w:t xml:space="preserve"> financeiro</w:t>
      </w:r>
      <w:r w:rsidR="00A661C2">
        <w:rPr>
          <w:szCs w:val="20"/>
        </w:rPr>
        <w:t>, e o “Relatório de Sustentabilidade Mazda 2025”, que resume as suas iniciativas ambientais</w:t>
      </w:r>
      <w:r w:rsidR="0086480F">
        <w:rPr>
          <w:szCs w:val="20"/>
        </w:rPr>
        <w:t>, servindo de suporte ao documento acima</w:t>
      </w:r>
      <w:r w:rsidR="00A661C2">
        <w:rPr>
          <w:szCs w:val="20"/>
        </w:rPr>
        <w:t>.</w:t>
      </w:r>
    </w:p>
    <w:p w14:paraId="5676D5F4" w14:textId="77777777" w:rsidR="0086480F" w:rsidRDefault="0086480F" w:rsidP="00C24107">
      <w:pPr>
        <w:adjustRightInd w:val="0"/>
        <w:spacing w:line="260" w:lineRule="exact"/>
        <w:jc w:val="both"/>
        <w:rPr>
          <w:szCs w:val="20"/>
        </w:rPr>
      </w:pPr>
    </w:p>
    <w:p w14:paraId="185D7EC9" w14:textId="122A697F" w:rsidR="00C24107" w:rsidRDefault="00C24107" w:rsidP="00C24107">
      <w:pPr>
        <w:adjustRightInd w:val="0"/>
        <w:spacing w:line="260" w:lineRule="exact"/>
        <w:jc w:val="both"/>
        <w:rPr>
          <w:szCs w:val="20"/>
        </w:rPr>
      </w:pPr>
      <w:r w:rsidRPr="00C24107">
        <w:rPr>
          <w:szCs w:val="20"/>
        </w:rPr>
        <w:t xml:space="preserve">O </w:t>
      </w:r>
      <w:r w:rsidR="0086480F">
        <w:rPr>
          <w:szCs w:val="20"/>
        </w:rPr>
        <w:t>“</w:t>
      </w:r>
      <w:r w:rsidR="0086480F" w:rsidRPr="00C24107">
        <w:rPr>
          <w:szCs w:val="20"/>
        </w:rPr>
        <w:t>Relatório Integrado Mazda 2025</w:t>
      </w:r>
      <w:r w:rsidR="0086480F">
        <w:rPr>
          <w:szCs w:val="20"/>
        </w:rPr>
        <w:t>”</w:t>
      </w:r>
      <w:r w:rsidR="0086480F" w:rsidRPr="00C24107">
        <w:rPr>
          <w:szCs w:val="20"/>
        </w:rPr>
        <w:t xml:space="preserve"> </w:t>
      </w:r>
      <w:r>
        <w:rPr>
          <w:szCs w:val="20"/>
        </w:rPr>
        <w:t xml:space="preserve">tem como </w:t>
      </w:r>
      <w:r w:rsidRPr="00C24107">
        <w:rPr>
          <w:szCs w:val="20"/>
        </w:rPr>
        <w:t xml:space="preserve">objetivo comunicar os valores que o Mazda </w:t>
      </w:r>
      <w:r>
        <w:rPr>
          <w:szCs w:val="20"/>
        </w:rPr>
        <w:t xml:space="preserve">Group </w:t>
      </w:r>
      <w:r w:rsidRPr="00C24107">
        <w:rPr>
          <w:szCs w:val="20"/>
        </w:rPr>
        <w:t>cria a médio e longo prazo a um vasto leque de partes interessadas, incluindo acionistas e investidores, utilizando de forma abrangente informações financeiras e não financeiras.</w:t>
      </w:r>
      <w:r>
        <w:rPr>
          <w:szCs w:val="20"/>
        </w:rPr>
        <w:t xml:space="preserve"> </w:t>
      </w:r>
      <w:r w:rsidR="0086480F">
        <w:rPr>
          <w:szCs w:val="20"/>
        </w:rPr>
        <w:t xml:space="preserve">A sua </w:t>
      </w:r>
      <w:r w:rsidRPr="00C24107">
        <w:rPr>
          <w:szCs w:val="20"/>
        </w:rPr>
        <w:t>publica</w:t>
      </w:r>
      <w:r w:rsidR="0086480F">
        <w:rPr>
          <w:szCs w:val="20"/>
        </w:rPr>
        <w:t>ção tem como objetivo</w:t>
      </w:r>
      <w:r w:rsidRPr="00C24107">
        <w:rPr>
          <w:szCs w:val="20"/>
        </w:rPr>
        <w:t xml:space="preserve"> informar as partes interessadas </w:t>
      </w:r>
      <w:r w:rsidR="0086480F">
        <w:rPr>
          <w:szCs w:val="20"/>
        </w:rPr>
        <w:t xml:space="preserve">sobre </w:t>
      </w:r>
      <w:r w:rsidRPr="00C24107">
        <w:rPr>
          <w:szCs w:val="20"/>
        </w:rPr>
        <w:t xml:space="preserve">a visão da empresa, as estratégias de crescimento, as iniciativas de criação de valor e os sistemas de governança corporativa, com foco na sua história de crescimento corporativo contínuo. A </w:t>
      </w:r>
      <w:r>
        <w:rPr>
          <w:szCs w:val="20"/>
        </w:rPr>
        <w:t>Mazda Motor Corporation</w:t>
      </w:r>
      <w:r w:rsidRPr="00C24107">
        <w:rPr>
          <w:szCs w:val="20"/>
        </w:rPr>
        <w:t xml:space="preserve"> espera continuar a desenvolver </w:t>
      </w:r>
      <w:r>
        <w:rPr>
          <w:szCs w:val="20"/>
        </w:rPr>
        <w:t>estes</w:t>
      </w:r>
      <w:r w:rsidRPr="00C24107">
        <w:rPr>
          <w:szCs w:val="20"/>
        </w:rPr>
        <w:t xml:space="preserve"> seus </w:t>
      </w:r>
      <w:r>
        <w:rPr>
          <w:szCs w:val="20"/>
        </w:rPr>
        <w:t>r</w:t>
      </w:r>
      <w:r w:rsidRPr="00C24107">
        <w:rPr>
          <w:szCs w:val="20"/>
        </w:rPr>
        <w:t>elatórios como ferramentas de comunicação</w:t>
      </w:r>
      <w:r>
        <w:rPr>
          <w:szCs w:val="20"/>
        </w:rPr>
        <w:t xml:space="preserve">, </w:t>
      </w:r>
      <w:r w:rsidRPr="00C24107">
        <w:rPr>
          <w:szCs w:val="20"/>
        </w:rPr>
        <w:t>contribu</w:t>
      </w:r>
      <w:r>
        <w:rPr>
          <w:szCs w:val="20"/>
        </w:rPr>
        <w:t>indo</w:t>
      </w:r>
      <w:r w:rsidRPr="00C24107">
        <w:rPr>
          <w:szCs w:val="20"/>
        </w:rPr>
        <w:t xml:space="preserve"> para o envolvimento </w:t>
      </w:r>
      <w:r w:rsidR="0086480F">
        <w:rPr>
          <w:szCs w:val="20"/>
        </w:rPr>
        <w:t>d</w:t>
      </w:r>
      <w:r w:rsidRPr="00C24107">
        <w:rPr>
          <w:szCs w:val="20"/>
        </w:rPr>
        <w:t xml:space="preserve">as partes interessadas. </w:t>
      </w:r>
    </w:p>
    <w:p w14:paraId="00A0D6C9" w14:textId="77777777" w:rsidR="00C24107" w:rsidRDefault="00C24107" w:rsidP="00C24107">
      <w:pPr>
        <w:adjustRightInd w:val="0"/>
        <w:spacing w:line="260" w:lineRule="exact"/>
        <w:jc w:val="both"/>
        <w:rPr>
          <w:szCs w:val="20"/>
        </w:rPr>
      </w:pPr>
    </w:p>
    <w:p w14:paraId="24844988" w14:textId="38932435" w:rsidR="00597B1F" w:rsidRDefault="008B1A98" w:rsidP="00597B1F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Esta</w:t>
      </w:r>
      <w:r w:rsidRPr="00597B1F">
        <w:rPr>
          <w:szCs w:val="20"/>
        </w:rPr>
        <w:t xml:space="preserve"> edição de 2025, que marca o quarto ano desde o lançamento</w:t>
      </w:r>
      <w:r>
        <w:rPr>
          <w:szCs w:val="20"/>
        </w:rPr>
        <w:t xml:space="preserve"> original deste documento</w:t>
      </w:r>
      <w:r w:rsidRPr="00597B1F">
        <w:rPr>
          <w:szCs w:val="20"/>
        </w:rPr>
        <w:t>,</w:t>
      </w:r>
      <w:r w:rsidR="0086480F">
        <w:rPr>
          <w:szCs w:val="20"/>
        </w:rPr>
        <w:t xml:space="preserve"> </w:t>
      </w:r>
      <w:r w:rsidR="00C24107" w:rsidRPr="00C24107">
        <w:rPr>
          <w:szCs w:val="20"/>
        </w:rPr>
        <w:t>oferece uma visão detalhada das iniciativas de criação de valor baseadas na gestão do valor da marca Mazda</w:t>
      </w:r>
      <w:r w:rsidR="0086480F">
        <w:rPr>
          <w:szCs w:val="20"/>
        </w:rPr>
        <w:t xml:space="preserve">, </w:t>
      </w:r>
      <w:r w:rsidR="00C24107" w:rsidRPr="00C24107">
        <w:rPr>
          <w:szCs w:val="20"/>
        </w:rPr>
        <w:t>cont</w:t>
      </w:r>
      <w:r w:rsidR="0086480F">
        <w:rPr>
          <w:szCs w:val="20"/>
        </w:rPr>
        <w:t>endo</w:t>
      </w:r>
      <w:r w:rsidR="00C24107" w:rsidRPr="00C24107">
        <w:rPr>
          <w:szCs w:val="20"/>
        </w:rPr>
        <w:t xml:space="preserve"> mensagens dos diretores executivos e outros representantes de funções específicas, bem como uma visão geral das novas estratégias de recursos humanos a médio prazo </w:t>
      </w:r>
      <w:r>
        <w:rPr>
          <w:szCs w:val="20"/>
        </w:rPr>
        <w:t xml:space="preserve">entretanto </w:t>
      </w:r>
      <w:r w:rsidR="00C24107" w:rsidRPr="00C24107">
        <w:rPr>
          <w:szCs w:val="20"/>
        </w:rPr>
        <w:t>reveladas.</w:t>
      </w:r>
      <w:r w:rsidR="00857C85">
        <w:rPr>
          <w:szCs w:val="20"/>
        </w:rPr>
        <w:t xml:space="preserve"> D</w:t>
      </w:r>
      <w:r w:rsidR="003461C0">
        <w:rPr>
          <w:szCs w:val="20"/>
        </w:rPr>
        <w:t>escreve,</w:t>
      </w:r>
      <w:r w:rsidR="00597B1F" w:rsidRPr="00597B1F">
        <w:rPr>
          <w:szCs w:val="20"/>
        </w:rPr>
        <w:t xml:space="preserve"> de </w:t>
      </w:r>
      <w:r w:rsidR="00AB6CB4">
        <w:rPr>
          <w:szCs w:val="20"/>
        </w:rPr>
        <w:t xml:space="preserve">uma </w:t>
      </w:r>
      <w:r w:rsidR="00597B1F" w:rsidRPr="00597B1F">
        <w:rPr>
          <w:szCs w:val="20"/>
        </w:rPr>
        <w:t>forma abrangente</w:t>
      </w:r>
      <w:r w:rsidR="003461C0">
        <w:rPr>
          <w:szCs w:val="20"/>
        </w:rPr>
        <w:t>,</w:t>
      </w:r>
      <w:r w:rsidR="00597B1F" w:rsidRPr="00597B1F">
        <w:rPr>
          <w:szCs w:val="20"/>
        </w:rPr>
        <w:t xml:space="preserve"> os esforços da Mazda para aumentar o </w:t>
      </w:r>
      <w:r w:rsidR="003461C0">
        <w:rPr>
          <w:szCs w:val="20"/>
        </w:rPr>
        <w:t xml:space="preserve">seu </w:t>
      </w:r>
      <w:r w:rsidR="00597B1F" w:rsidRPr="00597B1F">
        <w:rPr>
          <w:szCs w:val="20"/>
        </w:rPr>
        <w:t xml:space="preserve">valor corporativo e concretizar a sua filosofia corporativa através da prática da sua filosofia de gestão, </w:t>
      </w:r>
      <w:r w:rsidR="003461C0">
        <w:rPr>
          <w:szCs w:val="20"/>
        </w:rPr>
        <w:t>“</w:t>
      </w:r>
      <w:r w:rsidR="00597B1F" w:rsidRPr="00597B1F">
        <w:rPr>
          <w:szCs w:val="20"/>
        </w:rPr>
        <w:t>Gestão do Valor da Marca</w:t>
      </w:r>
      <w:r w:rsidR="003461C0">
        <w:rPr>
          <w:szCs w:val="20"/>
        </w:rPr>
        <w:t>”</w:t>
      </w:r>
      <w:r w:rsidR="00C57DC1">
        <w:rPr>
          <w:szCs w:val="20"/>
        </w:rPr>
        <w:t xml:space="preserve">, </w:t>
      </w:r>
      <w:r w:rsidRPr="00597B1F">
        <w:rPr>
          <w:szCs w:val="20"/>
        </w:rPr>
        <w:t xml:space="preserve">por meio de </w:t>
      </w:r>
      <w:r w:rsidRPr="00597B1F">
        <w:rPr>
          <w:i/>
          <w:iCs/>
          <w:szCs w:val="20"/>
        </w:rPr>
        <w:t>insights</w:t>
      </w:r>
      <w:r w:rsidRPr="00597B1F">
        <w:rPr>
          <w:szCs w:val="20"/>
        </w:rPr>
        <w:t xml:space="preserve"> e aspirações partilhados </w:t>
      </w:r>
      <w:r>
        <w:rPr>
          <w:szCs w:val="20"/>
        </w:rPr>
        <w:t>pelos responsáveis</w:t>
      </w:r>
      <w:r w:rsidRPr="00597B1F">
        <w:rPr>
          <w:szCs w:val="20"/>
        </w:rPr>
        <w:t xml:space="preserve"> </w:t>
      </w:r>
      <w:r>
        <w:rPr>
          <w:szCs w:val="20"/>
        </w:rPr>
        <w:t>por</w:t>
      </w:r>
      <w:r w:rsidRPr="00597B1F">
        <w:rPr>
          <w:szCs w:val="20"/>
        </w:rPr>
        <w:t xml:space="preserve"> cada </w:t>
      </w:r>
      <w:r>
        <w:rPr>
          <w:szCs w:val="20"/>
        </w:rPr>
        <w:t>vertente de negócio</w:t>
      </w:r>
      <w:r w:rsidRPr="00597B1F">
        <w:rPr>
          <w:szCs w:val="20"/>
        </w:rPr>
        <w:t xml:space="preserve">, destacando </w:t>
      </w:r>
      <w:r>
        <w:rPr>
          <w:szCs w:val="20"/>
        </w:rPr>
        <w:t xml:space="preserve">os </w:t>
      </w:r>
      <w:r w:rsidRPr="00597B1F">
        <w:rPr>
          <w:szCs w:val="20"/>
        </w:rPr>
        <w:t xml:space="preserve">esforços contínuos </w:t>
      </w:r>
      <w:r>
        <w:rPr>
          <w:szCs w:val="20"/>
        </w:rPr>
        <w:t xml:space="preserve">da empresa </w:t>
      </w:r>
      <w:r w:rsidRPr="00597B1F">
        <w:rPr>
          <w:szCs w:val="20"/>
        </w:rPr>
        <w:t xml:space="preserve">para aumentar o </w:t>
      </w:r>
      <w:r>
        <w:rPr>
          <w:szCs w:val="20"/>
        </w:rPr>
        <w:t xml:space="preserve">seu </w:t>
      </w:r>
      <w:r w:rsidRPr="00597B1F">
        <w:rPr>
          <w:szCs w:val="20"/>
        </w:rPr>
        <w:t>valor corporativo</w:t>
      </w:r>
      <w:r>
        <w:rPr>
          <w:szCs w:val="20"/>
        </w:rPr>
        <w:t xml:space="preserve">, </w:t>
      </w:r>
      <w:r w:rsidR="00C57DC1">
        <w:rPr>
          <w:szCs w:val="20"/>
        </w:rPr>
        <w:t>bem como</w:t>
      </w:r>
      <w:r w:rsidR="00597B1F" w:rsidRPr="00597B1F">
        <w:rPr>
          <w:szCs w:val="20"/>
        </w:rPr>
        <w:t xml:space="preserve"> estratégias de médio a longo prazo</w:t>
      </w:r>
      <w:r w:rsidR="00857C85">
        <w:rPr>
          <w:szCs w:val="20"/>
        </w:rPr>
        <w:t xml:space="preserve"> </w:t>
      </w:r>
      <w:r w:rsidR="00597B1F" w:rsidRPr="00597B1F">
        <w:rPr>
          <w:szCs w:val="20"/>
        </w:rPr>
        <w:t>e iniciativas destinadas a abordar questões sociais a partir de uma perspetiva ESG</w:t>
      </w:r>
      <w:r w:rsidR="002B497E">
        <w:rPr>
          <w:rStyle w:val="Refdenotaderodap"/>
          <w:szCs w:val="20"/>
        </w:rPr>
        <w:footnoteReference w:id="1"/>
      </w:r>
      <w:r w:rsidR="00597B1F" w:rsidRPr="00597B1F">
        <w:rPr>
          <w:szCs w:val="20"/>
        </w:rPr>
        <w:t>, incluindo a neutralidade carb</w:t>
      </w:r>
      <w:r w:rsidR="002B497E">
        <w:rPr>
          <w:szCs w:val="20"/>
        </w:rPr>
        <w:t>ónica</w:t>
      </w:r>
      <w:r w:rsidR="00597B1F" w:rsidRPr="00597B1F">
        <w:rPr>
          <w:szCs w:val="20"/>
        </w:rPr>
        <w:t>.</w:t>
      </w:r>
    </w:p>
    <w:p w14:paraId="26735230" w14:textId="77777777" w:rsidR="002B497E" w:rsidRPr="00597B1F" w:rsidRDefault="002B497E" w:rsidP="00597B1F">
      <w:pPr>
        <w:adjustRightInd w:val="0"/>
        <w:spacing w:line="260" w:lineRule="exact"/>
        <w:jc w:val="both"/>
        <w:rPr>
          <w:szCs w:val="20"/>
        </w:rPr>
      </w:pPr>
    </w:p>
    <w:p w14:paraId="0205B610" w14:textId="5BADA91A" w:rsidR="00597B1F" w:rsidRPr="00597B1F" w:rsidRDefault="00597B1F" w:rsidP="00916CF8">
      <w:pPr>
        <w:adjustRightInd w:val="0"/>
        <w:spacing w:line="260" w:lineRule="exact"/>
        <w:jc w:val="both"/>
        <w:rPr>
          <w:szCs w:val="20"/>
        </w:rPr>
      </w:pPr>
      <w:r w:rsidRPr="00597B1F">
        <w:rPr>
          <w:szCs w:val="20"/>
        </w:rPr>
        <w:t xml:space="preserve">Além disso, com base na crença de que as </w:t>
      </w:r>
      <w:r w:rsidR="002B497E">
        <w:rPr>
          <w:szCs w:val="20"/>
        </w:rPr>
        <w:t>“</w:t>
      </w:r>
      <w:r w:rsidRPr="00597B1F">
        <w:rPr>
          <w:szCs w:val="20"/>
        </w:rPr>
        <w:t>pessoas</w:t>
      </w:r>
      <w:r w:rsidR="002B497E">
        <w:rPr>
          <w:szCs w:val="20"/>
        </w:rPr>
        <w:t>”</w:t>
      </w:r>
      <w:r w:rsidRPr="00597B1F">
        <w:rPr>
          <w:szCs w:val="20"/>
        </w:rPr>
        <w:t xml:space="preserve"> são a fonte d</w:t>
      </w:r>
      <w:r w:rsidR="002B497E">
        <w:rPr>
          <w:szCs w:val="20"/>
        </w:rPr>
        <w:t>essa</w:t>
      </w:r>
      <w:r w:rsidRPr="00597B1F">
        <w:rPr>
          <w:szCs w:val="20"/>
        </w:rPr>
        <w:t xml:space="preserve"> criação de valor, </w:t>
      </w:r>
      <w:r w:rsidR="002B497E">
        <w:rPr>
          <w:szCs w:val="20"/>
        </w:rPr>
        <w:t xml:space="preserve">a Mazda Motor Corporation </w:t>
      </w:r>
      <w:r w:rsidRPr="00597B1F">
        <w:rPr>
          <w:szCs w:val="20"/>
        </w:rPr>
        <w:t>enriquece</w:t>
      </w:r>
      <w:r w:rsidR="002B497E">
        <w:rPr>
          <w:szCs w:val="20"/>
        </w:rPr>
        <w:t>u</w:t>
      </w:r>
      <w:r w:rsidRPr="00597B1F">
        <w:rPr>
          <w:szCs w:val="20"/>
        </w:rPr>
        <w:t xml:space="preserve"> o </w:t>
      </w:r>
      <w:r w:rsidR="008B1A98">
        <w:rPr>
          <w:szCs w:val="20"/>
        </w:rPr>
        <w:t xml:space="preserve">seu </w:t>
      </w:r>
      <w:r w:rsidRPr="00597B1F">
        <w:rPr>
          <w:szCs w:val="20"/>
        </w:rPr>
        <w:t>conteúdo</w:t>
      </w:r>
      <w:r w:rsidR="002B497E">
        <w:rPr>
          <w:szCs w:val="20"/>
        </w:rPr>
        <w:t>, nele</w:t>
      </w:r>
      <w:r w:rsidRPr="00597B1F">
        <w:rPr>
          <w:szCs w:val="20"/>
        </w:rPr>
        <w:t xml:space="preserve"> incluindo a </w:t>
      </w:r>
      <w:r w:rsidR="002B497E">
        <w:rPr>
          <w:szCs w:val="20"/>
        </w:rPr>
        <w:t xml:space="preserve">sua </w:t>
      </w:r>
      <w:r w:rsidRPr="00597B1F">
        <w:rPr>
          <w:szCs w:val="20"/>
        </w:rPr>
        <w:t xml:space="preserve">estratégia de recursos humanos formulada em fevereiro </w:t>
      </w:r>
      <w:r w:rsidR="0086480F">
        <w:rPr>
          <w:szCs w:val="20"/>
        </w:rPr>
        <w:t>último</w:t>
      </w:r>
      <w:r w:rsidRPr="00597B1F">
        <w:rPr>
          <w:szCs w:val="20"/>
        </w:rPr>
        <w:t xml:space="preserve"> como parte das </w:t>
      </w:r>
      <w:r w:rsidR="00E74D31">
        <w:rPr>
          <w:szCs w:val="20"/>
        </w:rPr>
        <w:t>su</w:t>
      </w:r>
      <w:r w:rsidRPr="00597B1F">
        <w:rPr>
          <w:szCs w:val="20"/>
        </w:rPr>
        <w:t>as iniciativas sobre capital humano. Também apresenta os esforços em</w:t>
      </w:r>
      <w:r w:rsidR="00C0635C">
        <w:rPr>
          <w:szCs w:val="20"/>
        </w:rPr>
        <w:t xml:space="preserve"> Transformação Digital (</w:t>
      </w:r>
      <w:r w:rsidRPr="00597B1F">
        <w:rPr>
          <w:szCs w:val="20"/>
        </w:rPr>
        <w:t>DX</w:t>
      </w:r>
      <w:r w:rsidR="00C0635C">
        <w:rPr>
          <w:szCs w:val="20"/>
        </w:rPr>
        <w:t>)</w:t>
      </w:r>
      <w:r w:rsidRPr="00597B1F">
        <w:rPr>
          <w:szCs w:val="20"/>
        </w:rPr>
        <w:t xml:space="preserve"> e </w:t>
      </w:r>
      <w:r w:rsidR="00C0635C">
        <w:rPr>
          <w:szCs w:val="20"/>
        </w:rPr>
        <w:t>Transformação de Inteligência Artificial (</w:t>
      </w:r>
      <w:r w:rsidRPr="00597B1F">
        <w:rPr>
          <w:szCs w:val="20"/>
        </w:rPr>
        <w:t>AX</w:t>
      </w:r>
      <w:r w:rsidR="00C0635C">
        <w:rPr>
          <w:szCs w:val="20"/>
        </w:rPr>
        <w:t>)</w:t>
      </w:r>
      <w:r w:rsidRPr="00597B1F">
        <w:rPr>
          <w:szCs w:val="20"/>
        </w:rPr>
        <w:t>, que estão a acelerar as reformas da estrutura operacional.</w:t>
      </w:r>
    </w:p>
    <w:p w14:paraId="57BBE10D" w14:textId="77777777" w:rsidR="004D3060" w:rsidRDefault="004D3060" w:rsidP="00916CF8">
      <w:pPr>
        <w:adjustRightInd w:val="0"/>
        <w:spacing w:line="260" w:lineRule="exact"/>
        <w:jc w:val="both"/>
        <w:rPr>
          <w:szCs w:val="20"/>
        </w:rPr>
      </w:pPr>
    </w:p>
    <w:p w14:paraId="192BC312" w14:textId="3B7918DB" w:rsidR="004D3060" w:rsidRDefault="0086480F" w:rsidP="00916CF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Em complemento, a</w:t>
      </w:r>
      <w:r w:rsidR="00857C85">
        <w:rPr>
          <w:szCs w:val="20"/>
        </w:rPr>
        <w:t xml:space="preserve"> Mazda Motor Corporation </w:t>
      </w:r>
      <w:r w:rsidR="00A27F81">
        <w:rPr>
          <w:szCs w:val="20"/>
        </w:rPr>
        <w:t>torn</w:t>
      </w:r>
      <w:r w:rsidR="00857C85">
        <w:rPr>
          <w:szCs w:val="20"/>
        </w:rPr>
        <w:t>ou</w:t>
      </w:r>
      <w:r w:rsidR="00A27F81">
        <w:rPr>
          <w:szCs w:val="20"/>
        </w:rPr>
        <w:t xml:space="preserve"> </w:t>
      </w:r>
      <w:r w:rsidR="00857C85">
        <w:rPr>
          <w:szCs w:val="20"/>
        </w:rPr>
        <w:t xml:space="preserve">igualmente </w:t>
      </w:r>
      <w:r w:rsidR="00A661C2">
        <w:rPr>
          <w:szCs w:val="20"/>
        </w:rPr>
        <w:t>p</w:t>
      </w:r>
      <w:r w:rsidR="00A27F81">
        <w:rPr>
          <w:szCs w:val="20"/>
        </w:rPr>
        <w:t>ú</w:t>
      </w:r>
      <w:r w:rsidR="00A661C2">
        <w:rPr>
          <w:szCs w:val="20"/>
        </w:rPr>
        <w:t>blic</w:t>
      </w:r>
      <w:r w:rsidR="00A27F81">
        <w:rPr>
          <w:szCs w:val="20"/>
        </w:rPr>
        <w:t>o</w:t>
      </w:r>
      <w:r w:rsidR="001242A0" w:rsidRPr="001242A0">
        <w:rPr>
          <w:szCs w:val="20"/>
        </w:rPr>
        <w:t xml:space="preserve"> o </w:t>
      </w:r>
      <w:r w:rsidR="004D3060">
        <w:rPr>
          <w:szCs w:val="20"/>
        </w:rPr>
        <w:t>“</w:t>
      </w:r>
      <w:r w:rsidR="001242A0" w:rsidRPr="001242A0">
        <w:rPr>
          <w:szCs w:val="20"/>
        </w:rPr>
        <w:t>Relatório de Sustentabilidade Mazda 2025</w:t>
      </w:r>
      <w:r w:rsidR="00720D78">
        <w:rPr>
          <w:szCs w:val="20"/>
        </w:rPr>
        <w:t>”</w:t>
      </w:r>
      <w:r w:rsidR="001242A0" w:rsidRPr="001242A0">
        <w:rPr>
          <w:szCs w:val="20"/>
        </w:rPr>
        <w:t xml:space="preserve">, </w:t>
      </w:r>
      <w:r w:rsidR="00720D78">
        <w:rPr>
          <w:szCs w:val="20"/>
        </w:rPr>
        <w:t xml:space="preserve">documento </w:t>
      </w:r>
      <w:r w:rsidR="001242A0" w:rsidRPr="001242A0">
        <w:rPr>
          <w:szCs w:val="20"/>
        </w:rPr>
        <w:t>que resume as iniciativas anuais de sustentabilidade da empresa.</w:t>
      </w:r>
      <w:r w:rsidR="00857C85">
        <w:rPr>
          <w:szCs w:val="20"/>
        </w:rPr>
        <w:t xml:space="preserve"> Integrado na </w:t>
      </w:r>
      <w:r>
        <w:rPr>
          <w:szCs w:val="20"/>
        </w:rPr>
        <w:t xml:space="preserve">respetiva </w:t>
      </w:r>
      <w:r w:rsidR="00857C85">
        <w:rPr>
          <w:szCs w:val="20"/>
        </w:rPr>
        <w:t>secção</w:t>
      </w:r>
      <w:r w:rsidR="008B1A98">
        <w:rPr>
          <w:szCs w:val="20"/>
        </w:rPr>
        <w:t xml:space="preserve"> do seu portal corporativo</w:t>
      </w:r>
      <w:r w:rsidR="00857C85">
        <w:rPr>
          <w:szCs w:val="20"/>
        </w:rPr>
        <w:t xml:space="preserve">, o documento e </w:t>
      </w:r>
      <w:r w:rsidR="008B1A98">
        <w:rPr>
          <w:szCs w:val="20"/>
        </w:rPr>
        <w:t>a</w:t>
      </w:r>
      <w:r w:rsidR="00857C85">
        <w:rPr>
          <w:szCs w:val="20"/>
        </w:rPr>
        <w:t xml:space="preserve"> própri</w:t>
      </w:r>
      <w:r w:rsidR="008B1A98">
        <w:rPr>
          <w:szCs w:val="20"/>
        </w:rPr>
        <w:t>a</w:t>
      </w:r>
      <w:r w:rsidR="00857C85">
        <w:rPr>
          <w:szCs w:val="20"/>
        </w:rPr>
        <w:t xml:space="preserve"> </w:t>
      </w:r>
      <w:r w:rsidR="008B1A98">
        <w:rPr>
          <w:szCs w:val="20"/>
        </w:rPr>
        <w:t>secção</w:t>
      </w:r>
      <w:r w:rsidR="00857C85">
        <w:rPr>
          <w:szCs w:val="20"/>
        </w:rPr>
        <w:t xml:space="preserve"> </w:t>
      </w:r>
      <w:r w:rsidR="008B1A98">
        <w:rPr>
          <w:szCs w:val="20"/>
        </w:rPr>
        <w:t xml:space="preserve">de sustentabilidade </w:t>
      </w:r>
      <w:r w:rsidR="00857C85">
        <w:rPr>
          <w:szCs w:val="20"/>
        </w:rPr>
        <w:t xml:space="preserve">foram criados para complementar a informação não financeira </w:t>
      </w:r>
      <w:r w:rsidR="008B1A98">
        <w:rPr>
          <w:szCs w:val="20"/>
        </w:rPr>
        <w:t>aborda</w:t>
      </w:r>
      <w:r w:rsidR="00857C85">
        <w:rPr>
          <w:szCs w:val="20"/>
        </w:rPr>
        <w:t xml:space="preserve">da no “Relatório Integrado”, focando-se, por isso, nos </w:t>
      </w:r>
      <w:r w:rsidR="00857C85">
        <w:rPr>
          <w:szCs w:val="20"/>
        </w:rPr>
        <w:lastRenderedPageBreak/>
        <w:t>dados históricos relacionados com as atividades e iniciativas da Mazda</w:t>
      </w:r>
      <w:r w:rsidR="008B1A98">
        <w:rPr>
          <w:szCs w:val="20"/>
        </w:rPr>
        <w:t>,</w:t>
      </w:r>
      <w:r w:rsidR="00857C85">
        <w:rPr>
          <w:szCs w:val="20"/>
        </w:rPr>
        <w:t xml:space="preserve"> como contributos para o desenvolvimento sustentável da sociedade.</w:t>
      </w:r>
    </w:p>
    <w:p w14:paraId="474D9750" w14:textId="77777777" w:rsidR="004D3060" w:rsidRDefault="004D3060" w:rsidP="00916CF8">
      <w:pPr>
        <w:adjustRightInd w:val="0"/>
        <w:spacing w:line="260" w:lineRule="exact"/>
        <w:jc w:val="both"/>
        <w:rPr>
          <w:szCs w:val="20"/>
        </w:rPr>
      </w:pPr>
    </w:p>
    <w:p w14:paraId="4A3C8EF2" w14:textId="2FBB5576" w:rsidR="0055319F" w:rsidRPr="0055319F" w:rsidRDefault="0055319F" w:rsidP="00526DAB">
      <w:pPr>
        <w:adjustRightInd w:val="0"/>
        <w:spacing w:line="260" w:lineRule="exact"/>
        <w:jc w:val="both"/>
        <w:rPr>
          <w:szCs w:val="20"/>
        </w:rPr>
      </w:pPr>
      <w:r w:rsidRPr="0055319F">
        <w:rPr>
          <w:szCs w:val="20"/>
        </w:rPr>
        <w:t>Os</w:t>
      </w:r>
      <w:r w:rsidR="00720D78">
        <w:rPr>
          <w:szCs w:val="20"/>
        </w:rPr>
        <w:t xml:space="preserve"> documentos</w:t>
      </w:r>
      <w:r w:rsidR="00720D78">
        <w:rPr>
          <w:rStyle w:val="Refdenotaderodap"/>
          <w:szCs w:val="20"/>
        </w:rPr>
        <w:footnoteReference w:id="2"/>
      </w:r>
      <w:r w:rsidRPr="0055319F">
        <w:rPr>
          <w:szCs w:val="20"/>
        </w:rPr>
        <w:t xml:space="preserve"> podem ser consultados </w:t>
      </w:r>
      <w:r w:rsidR="00526DAB">
        <w:rPr>
          <w:szCs w:val="20"/>
        </w:rPr>
        <w:t>no Portal Corporativo da Mazda Motor Corporation, nas suas respetivas secções:</w:t>
      </w:r>
      <w:r w:rsidR="00526DAB" w:rsidRPr="0055319F">
        <w:rPr>
          <w:szCs w:val="20"/>
        </w:rPr>
        <w:t xml:space="preserve"> </w:t>
      </w:r>
    </w:p>
    <w:p w14:paraId="1044B5EE" w14:textId="2D37BD32" w:rsidR="0055319F" w:rsidRPr="0055319F" w:rsidRDefault="0055319F" w:rsidP="00526DAB">
      <w:pPr>
        <w:tabs>
          <w:tab w:val="left" w:pos="3686"/>
        </w:tabs>
        <w:adjustRightInd w:val="0"/>
        <w:spacing w:line="260" w:lineRule="exact"/>
        <w:jc w:val="both"/>
        <w:rPr>
          <w:szCs w:val="20"/>
        </w:rPr>
      </w:pPr>
      <w:r w:rsidRPr="0055319F">
        <w:rPr>
          <w:szCs w:val="20"/>
        </w:rPr>
        <w:t>- Relatório Integrado</w:t>
      </w:r>
      <w:r w:rsidR="00526DAB">
        <w:rPr>
          <w:szCs w:val="20"/>
        </w:rPr>
        <w:t xml:space="preserve"> Mazda 2025</w:t>
      </w:r>
      <w:r w:rsidRPr="0055319F">
        <w:rPr>
          <w:szCs w:val="20"/>
        </w:rPr>
        <w:tab/>
      </w:r>
      <w:hyperlink r:id="rId11" w:history="1">
        <w:r w:rsidRPr="0000356F">
          <w:rPr>
            <w:rStyle w:val="Hiperligao"/>
            <w:szCs w:val="20"/>
          </w:rPr>
          <w:t>https://www.mazda.com/en/investors/library/integrated-report/</w:t>
        </w:r>
      </w:hyperlink>
      <w:r>
        <w:rPr>
          <w:szCs w:val="20"/>
        </w:rPr>
        <w:t xml:space="preserve"> </w:t>
      </w:r>
    </w:p>
    <w:p w14:paraId="34742B3D" w14:textId="4080ED77" w:rsidR="0055319F" w:rsidRPr="0055319F" w:rsidRDefault="0055319F" w:rsidP="00526DAB">
      <w:pPr>
        <w:tabs>
          <w:tab w:val="left" w:pos="3686"/>
        </w:tabs>
        <w:adjustRightInd w:val="0"/>
        <w:spacing w:line="260" w:lineRule="exact"/>
        <w:jc w:val="both"/>
        <w:rPr>
          <w:szCs w:val="20"/>
        </w:rPr>
      </w:pPr>
      <w:r w:rsidRPr="0055319F">
        <w:rPr>
          <w:szCs w:val="20"/>
        </w:rPr>
        <w:t>- Relatório de Sustentabilidade</w:t>
      </w:r>
      <w:r w:rsidR="00526DAB">
        <w:rPr>
          <w:szCs w:val="20"/>
        </w:rPr>
        <w:t xml:space="preserve"> Mazda 2025</w:t>
      </w:r>
      <w:r w:rsidRPr="0055319F">
        <w:rPr>
          <w:szCs w:val="20"/>
        </w:rPr>
        <w:tab/>
      </w:r>
      <w:hyperlink r:id="rId12" w:history="1">
        <w:r w:rsidRPr="0000356F">
          <w:rPr>
            <w:rStyle w:val="Hiperligao"/>
            <w:szCs w:val="20"/>
          </w:rPr>
          <w:t>https://www.mazda.com/en/sustainability/report/</w:t>
        </w:r>
      </w:hyperlink>
      <w:r>
        <w:rPr>
          <w:szCs w:val="20"/>
        </w:rPr>
        <w:t xml:space="preserve"> </w:t>
      </w:r>
    </w:p>
    <w:p w14:paraId="757021B8" w14:textId="77777777" w:rsidR="0055319F" w:rsidRPr="00526DAB" w:rsidRDefault="0055319F" w:rsidP="00916CF8">
      <w:pPr>
        <w:adjustRightInd w:val="0"/>
        <w:spacing w:line="260" w:lineRule="exact"/>
        <w:jc w:val="both"/>
        <w:rPr>
          <w:szCs w:val="20"/>
        </w:rPr>
      </w:pPr>
    </w:p>
    <w:p w14:paraId="0E2CF445" w14:textId="3C65723A" w:rsidR="00A27F81" w:rsidRDefault="00526DAB" w:rsidP="00526DAB">
      <w:pPr>
        <w:adjustRightInd w:val="0"/>
        <w:spacing w:line="260" w:lineRule="exact"/>
        <w:jc w:val="both"/>
        <w:rPr>
          <w:szCs w:val="20"/>
        </w:rPr>
      </w:pPr>
      <w:r w:rsidRPr="00526DAB">
        <w:rPr>
          <w:szCs w:val="20"/>
          <w:u w:val="single"/>
        </w:rPr>
        <w:t>NOTA AOS EDITORES</w:t>
      </w:r>
      <w:r>
        <w:rPr>
          <w:szCs w:val="20"/>
        </w:rPr>
        <w:t>:</w:t>
      </w:r>
      <w:r w:rsidR="008B1A98">
        <w:rPr>
          <w:szCs w:val="20"/>
        </w:rPr>
        <w:t xml:space="preserve"> O</w:t>
      </w:r>
      <w:r>
        <w:rPr>
          <w:szCs w:val="20"/>
        </w:rPr>
        <w:t xml:space="preserve">s dois documentos </w:t>
      </w:r>
      <w:r w:rsidR="008B1A98">
        <w:rPr>
          <w:szCs w:val="20"/>
        </w:rPr>
        <w:t>referem-se a</w:t>
      </w:r>
      <w:r>
        <w:rPr>
          <w:szCs w:val="20"/>
        </w:rPr>
        <w:t>o</w:t>
      </w:r>
      <w:r w:rsidR="008B1A98">
        <w:rPr>
          <w:szCs w:val="20"/>
        </w:rPr>
        <w:t xml:space="preserve"> Ano Fiscal </w:t>
      </w:r>
      <w:r>
        <w:rPr>
          <w:szCs w:val="20"/>
        </w:rPr>
        <w:t xml:space="preserve">compreendido entre </w:t>
      </w:r>
      <w:r w:rsidR="008B1A98">
        <w:rPr>
          <w:szCs w:val="20"/>
        </w:rPr>
        <w:t xml:space="preserve">os dias </w:t>
      </w:r>
      <w:r>
        <w:rPr>
          <w:szCs w:val="20"/>
        </w:rPr>
        <w:t xml:space="preserve">1 de abril de </w:t>
      </w:r>
      <w:r w:rsidRPr="00526DAB">
        <w:rPr>
          <w:szCs w:val="20"/>
        </w:rPr>
        <w:t xml:space="preserve">2024 </w:t>
      </w:r>
      <w:r w:rsidR="008B1A98">
        <w:rPr>
          <w:szCs w:val="20"/>
        </w:rPr>
        <w:t>e</w:t>
      </w:r>
      <w:r>
        <w:rPr>
          <w:szCs w:val="20"/>
        </w:rPr>
        <w:t xml:space="preserve"> 31 de março de 2025, have</w:t>
      </w:r>
      <w:r w:rsidR="008B1A98">
        <w:rPr>
          <w:szCs w:val="20"/>
        </w:rPr>
        <w:t>ndo</w:t>
      </w:r>
      <w:r>
        <w:rPr>
          <w:szCs w:val="20"/>
        </w:rPr>
        <w:t xml:space="preserve"> algumas referências a iniciativas do Ano Fiscal</w:t>
      </w:r>
      <w:r w:rsidR="0086480F">
        <w:rPr>
          <w:szCs w:val="20"/>
        </w:rPr>
        <w:t xml:space="preserve"> seguinte, a decorrer</w:t>
      </w:r>
      <w:r w:rsidRPr="00526DAB">
        <w:rPr>
          <w:szCs w:val="20"/>
        </w:rPr>
        <w:t>.</w:t>
      </w:r>
      <w:r>
        <w:rPr>
          <w:szCs w:val="20"/>
        </w:rPr>
        <w:t xml:space="preserve"> </w:t>
      </w:r>
      <w:r w:rsidR="0086480F">
        <w:rPr>
          <w:szCs w:val="20"/>
        </w:rPr>
        <w:t>O</w:t>
      </w:r>
      <w:r>
        <w:rPr>
          <w:szCs w:val="20"/>
        </w:rPr>
        <w:t xml:space="preserve">s </w:t>
      </w:r>
      <w:r w:rsidRPr="00A27F81">
        <w:rPr>
          <w:szCs w:val="20"/>
        </w:rPr>
        <w:t>Ano</w:t>
      </w:r>
      <w:r>
        <w:rPr>
          <w:szCs w:val="20"/>
        </w:rPr>
        <w:t>s</w:t>
      </w:r>
      <w:r w:rsidRPr="00A27F81">
        <w:rPr>
          <w:szCs w:val="20"/>
        </w:rPr>
        <w:t xml:space="preserve"> Fis</w:t>
      </w:r>
      <w:r>
        <w:rPr>
          <w:szCs w:val="20"/>
        </w:rPr>
        <w:t xml:space="preserve">cais da Mazda Motor Corporation </w:t>
      </w:r>
      <w:r w:rsidR="008B1A98">
        <w:rPr>
          <w:szCs w:val="20"/>
        </w:rPr>
        <w:t xml:space="preserve">decorrem  </w:t>
      </w:r>
      <w:r>
        <w:rPr>
          <w:szCs w:val="20"/>
        </w:rPr>
        <w:t xml:space="preserve">de </w:t>
      </w:r>
      <w:r w:rsidR="0086480F">
        <w:rPr>
          <w:szCs w:val="20"/>
        </w:rPr>
        <w:t xml:space="preserve">1 de </w:t>
      </w:r>
      <w:r>
        <w:rPr>
          <w:szCs w:val="20"/>
        </w:rPr>
        <w:t>abril de um ano a</w:t>
      </w:r>
      <w:r>
        <w:rPr>
          <w:szCs w:val="20"/>
        </w:rPr>
        <w:t xml:space="preserve"> </w:t>
      </w:r>
      <w:r w:rsidR="0086480F">
        <w:rPr>
          <w:szCs w:val="20"/>
        </w:rPr>
        <w:t xml:space="preserve">31 de </w:t>
      </w:r>
      <w:r>
        <w:rPr>
          <w:szCs w:val="20"/>
        </w:rPr>
        <w:t>março do ano seguinte</w:t>
      </w:r>
      <w:r>
        <w:rPr>
          <w:szCs w:val="20"/>
        </w:rPr>
        <w:t>.</w:t>
      </w:r>
    </w:p>
    <w:p w14:paraId="3A408839" w14:textId="77777777" w:rsidR="00526DAB" w:rsidRPr="00526DAB" w:rsidRDefault="00526DAB" w:rsidP="00526DAB">
      <w:pPr>
        <w:adjustRightInd w:val="0"/>
        <w:spacing w:line="260" w:lineRule="exact"/>
        <w:jc w:val="both"/>
        <w:rPr>
          <w:szCs w:val="20"/>
        </w:rPr>
      </w:pPr>
    </w:p>
    <w:p w14:paraId="0E49EF01" w14:textId="77777777" w:rsidR="0018654B" w:rsidRPr="00D97158" w:rsidRDefault="00923688" w:rsidP="0055319F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916CF8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4B236ECE" w:rsidR="00923688" w:rsidRPr="00720D78" w:rsidRDefault="00923688" w:rsidP="00720D78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720D78" w:rsidSect="00D42B99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FD0A" w14:textId="77777777" w:rsidR="005F789A" w:rsidRPr="00B320E8" w:rsidRDefault="005F789A" w:rsidP="00972E15">
      <w:r w:rsidRPr="00B320E8">
        <w:separator/>
      </w:r>
    </w:p>
  </w:endnote>
  <w:endnote w:type="continuationSeparator" w:id="0">
    <w:p w14:paraId="4953E011" w14:textId="77777777" w:rsidR="005F789A" w:rsidRPr="00B320E8" w:rsidRDefault="005F789A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 xml:space="preserve">Tel: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933F" w14:textId="77777777" w:rsidR="005F789A" w:rsidRPr="00B320E8" w:rsidRDefault="005F789A" w:rsidP="00972E15">
      <w:r w:rsidRPr="00B320E8">
        <w:separator/>
      </w:r>
    </w:p>
  </w:footnote>
  <w:footnote w:type="continuationSeparator" w:id="0">
    <w:p w14:paraId="42C2E050" w14:textId="77777777" w:rsidR="005F789A" w:rsidRPr="00B320E8" w:rsidRDefault="005F789A" w:rsidP="00972E15">
      <w:r w:rsidRPr="00B320E8">
        <w:continuationSeparator/>
      </w:r>
    </w:p>
  </w:footnote>
  <w:footnote w:id="1">
    <w:p w14:paraId="465D8A85" w14:textId="2FF85C6D" w:rsidR="002B497E" w:rsidRPr="00C0635C" w:rsidRDefault="002B497E" w:rsidP="002B497E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C0635C">
        <w:rPr>
          <w:sz w:val="18"/>
          <w:szCs w:val="18"/>
        </w:rPr>
        <w:t xml:space="preserve"> </w:t>
      </w:r>
      <w:r w:rsidR="004F395C" w:rsidRPr="00C0635C">
        <w:rPr>
          <w:sz w:val="18"/>
          <w:szCs w:val="18"/>
        </w:rPr>
        <w:t xml:space="preserve">ESG: </w:t>
      </w:r>
      <w:r w:rsidR="00C0635C" w:rsidRPr="00C0635C">
        <w:rPr>
          <w:sz w:val="18"/>
          <w:szCs w:val="18"/>
        </w:rPr>
        <w:t>Atividades de Gestão e de Negócios qu</w:t>
      </w:r>
      <w:r w:rsidR="00C0635C">
        <w:rPr>
          <w:sz w:val="18"/>
          <w:szCs w:val="18"/>
        </w:rPr>
        <w:t>e levam em consideração as perspetiva</w:t>
      </w:r>
      <w:r w:rsidR="00720D78">
        <w:rPr>
          <w:sz w:val="18"/>
          <w:szCs w:val="18"/>
        </w:rPr>
        <w:t>s</w:t>
      </w:r>
      <w:r w:rsidR="00C0635C">
        <w:rPr>
          <w:sz w:val="18"/>
          <w:szCs w:val="18"/>
        </w:rPr>
        <w:t xml:space="preserve"> Ambi</w:t>
      </w:r>
      <w:r w:rsidR="00720D78">
        <w:rPr>
          <w:sz w:val="18"/>
          <w:szCs w:val="18"/>
        </w:rPr>
        <w:t>entais</w:t>
      </w:r>
      <w:r w:rsidR="004F395C" w:rsidRPr="00C0635C">
        <w:rPr>
          <w:sz w:val="18"/>
          <w:szCs w:val="18"/>
        </w:rPr>
        <w:t>, Socia</w:t>
      </w:r>
      <w:r w:rsidR="00720D78">
        <w:rPr>
          <w:sz w:val="18"/>
          <w:szCs w:val="18"/>
        </w:rPr>
        <w:t>is</w:t>
      </w:r>
      <w:r w:rsidR="00C0635C">
        <w:rPr>
          <w:sz w:val="18"/>
          <w:szCs w:val="18"/>
        </w:rPr>
        <w:t xml:space="preserve"> e de</w:t>
      </w:r>
      <w:r w:rsidR="004F395C" w:rsidRPr="00C0635C">
        <w:rPr>
          <w:sz w:val="18"/>
          <w:szCs w:val="18"/>
        </w:rPr>
        <w:t xml:space="preserve"> Governan</w:t>
      </w:r>
      <w:r w:rsidR="00C0635C">
        <w:rPr>
          <w:sz w:val="18"/>
          <w:szCs w:val="18"/>
        </w:rPr>
        <w:t>ça</w:t>
      </w:r>
      <w:r w:rsidR="004F395C" w:rsidRPr="00C0635C">
        <w:rPr>
          <w:sz w:val="18"/>
          <w:szCs w:val="18"/>
        </w:rPr>
        <w:t>.</w:t>
      </w:r>
    </w:p>
  </w:footnote>
  <w:footnote w:id="2">
    <w:p w14:paraId="3287746C" w14:textId="6E3BBA03" w:rsidR="00720D78" w:rsidRPr="00720D78" w:rsidRDefault="00720D78" w:rsidP="00720D78">
      <w:pPr>
        <w:pStyle w:val="Textodenotaderodap"/>
        <w:rPr>
          <w:sz w:val="18"/>
          <w:szCs w:val="18"/>
        </w:rPr>
      </w:pPr>
      <w:r w:rsidRPr="00720D78">
        <w:rPr>
          <w:rStyle w:val="Refdenotaderodap"/>
          <w:sz w:val="18"/>
          <w:szCs w:val="18"/>
        </w:rPr>
        <w:footnoteRef/>
      </w:r>
      <w:r w:rsidRPr="00720D78">
        <w:rPr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 w:rsidRPr="00720D78">
        <w:rPr>
          <w:sz w:val="18"/>
          <w:szCs w:val="18"/>
        </w:rPr>
        <w:t>isponíve</w:t>
      </w:r>
      <w:r>
        <w:rPr>
          <w:sz w:val="18"/>
          <w:szCs w:val="18"/>
        </w:rPr>
        <w:t>is</w:t>
      </w:r>
      <w:r w:rsidRPr="00720D78">
        <w:rPr>
          <w:sz w:val="18"/>
          <w:szCs w:val="18"/>
        </w:rPr>
        <w:t xml:space="preserve"> nas línguas japonesa e inglesa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10107975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B1DFB"/>
    <w:multiLevelType w:val="multilevel"/>
    <w:tmpl w:val="9552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37469"/>
    <w:multiLevelType w:val="multilevel"/>
    <w:tmpl w:val="5A66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51BAB"/>
    <w:multiLevelType w:val="hybridMultilevel"/>
    <w:tmpl w:val="CE1C9C48"/>
    <w:lvl w:ilvl="0" w:tplc="FFAAA7A4">
      <w:start w:val="1"/>
      <w:numFmt w:val="bullet"/>
      <w:lvlText w:val="-"/>
      <w:lvlJc w:val="left"/>
      <w:pPr>
        <w:ind w:left="720" w:hanging="360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31DEA"/>
    <w:multiLevelType w:val="multilevel"/>
    <w:tmpl w:val="A788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9779">
    <w:abstractNumId w:val="8"/>
  </w:num>
  <w:num w:numId="2" w16cid:durableId="951521170">
    <w:abstractNumId w:val="10"/>
  </w:num>
  <w:num w:numId="3" w16cid:durableId="1603948704">
    <w:abstractNumId w:val="9"/>
  </w:num>
  <w:num w:numId="4" w16cid:durableId="1117068507">
    <w:abstractNumId w:val="8"/>
  </w:num>
  <w:num w:numId="5" w16cid:durableId="1102847568">
    <w:abstractNumId w:val="1"/>
  </w:num>
  <w:num w:numId="6" w16cid:durableId="1558593259">
    <w:abstractNumId w:val="5"/>
  </w:num>
  <w:num w:numId="7" w16cid:durableId="71781190">
    <w:abstractNumId w:val="11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7"/>
  </w:num>
  <w:num w:numId="11" w16cid:durableId="160975263">
    <w:abstractNumId w:val="3"/>
  </w:num>
  <w:num w:numId="12" w16cid:durableId="660886681">
    <w:abstractNumId w:val="4"/>
  </w:num>
  <w:num w:numId="13" w16cid:durableId="377122414">
    <w:abstractNumId w:val="12"/>
  </w:num>
  <w:num w:numId="14" w16cid:durableId="5914020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2A0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59C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339"/>
    <w:rsid w:val="001A5A27"/>
    <w:rsid w:val="001A656C"/>
    <w:rsid w:val="001A6B90"/>
    <w:rsid w:val="001B375B"/>
    <w:rsid w:val="001B427E"/>
    <w:rsid w:val="001B516D"/>
    <w:rsid w:val="001C0C49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97E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07832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61C0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D2A7F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3060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395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6DAB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19F"/>
    <w:rsid w:val="005537E3"/>
    <w:rsid w:val="0055401D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97B1F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D76D3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78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24D8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57C85"/>
    <w:rsid w:val="00862BE0"/>
    <w:rsid w:val="00862D6A"/>
    <w:rsid w:val="0086480F"/>
    <w:rsid w:val="0086679D"/>
    <w:rsid w:val="00872BB1"/>
    <w:rsid w:val="00872E07"/>
    <w:rsid w:val="008734E4"/>
    <w:rsid w:val="00873D74"/>
    <w:rsid w:val="00875DC7"/>
    <w:rsid w:val="00880FC3"/>
    <w:rsid w:val="0088193C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586"/>
    <w:rsid w:val="008A49EE"/>
    <w:rsid w:val="008B06A0"/>
    <w:rsid w:val="008B0788"/>
    <w:rsid w:val="008B0C63"/>
    <w:rsid w:val="008B1080"/>
    <w:rsid w:val="008B1A98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33B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16CF8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6E58"/>
    <w:rsid w:val="00997EE2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456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27F8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37A8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1C2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0F7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6CB4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1A02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2F48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56C1B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635C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4107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57DC1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1483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493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4D31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97B1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zda.com/en/sustainability/repor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zda.com/en/investors/library/integrated-repor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2ae153cbea975888f8d521ddba3e0e16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7641179553bb8ab7f70fbba753f35d26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98ED-01D4-42A0-9D64-BFCC4C335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c1d998d5-cd46-4a37-844a-bb9128661f26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109</TotalTime>
  <Pages>2</Pages>
  <Words>778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31</cp:revision>
  <cp:lastPrinted>2025-09-03T17:21:00Z</cp:lastPrinted>
  <dcterms:created xsi:type="dcterms:W3CDTF">2025-11-06T16:47:00Z</dcterms:created>
  <dcterms:modified xsi:type="dcterms:W3CDTF">2025-12-29T12:31:00Z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