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45F84C0A" w:rsidR="0092595A" w:rsidRPr="009871C7" w:rsidRDefault="00A8120C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Nova Edição E</w:t>
      </w:r>
      <w:r w:rsidR="00E25C11" w:rsidRPr="00E25C11">
        <w:rPr>
          <w:rFonts w:ascii="Mazda Type Medium" w:hAnsi="Mazda Type Medium"/>
          <w:sz w:val="32"/>
          <w:szCs w:val="32"/>
          <w:lang w:val="pt-PT"/>
        </w:rPr>
        <w:t xml:space="preserve">special </w:t>
      </w:r>
      <w:r>
        <w:rPr>
          <w:rFonts w:ascii="Mazda Type Medium" w:hAnsi="Mazda Type Medium"/>
          <w:sz w:val="32"/>
          <w:szCs w:val="32"/>
          <w:lang w:val="pt-PT"/>
        </w:rPr>
        <w:t>“</w:t>
      </w:r>
      <w:r w:rsidR="00E25C11" w:rsidRPr="00E25C11">
        <w:rPr>
          <w:rFonts w:ascii="Mazda Type Medium" w:hAnsi="Mazda Type Medium"/>
          <w:sz w:val="32"/>
          <w:szCs w:val="32"/>
          <w:lang w:val="pt-PT"/>
        </w:rPr>
        <w:t>35</w:t>
      </w:r>
      <w:r w:rsidR="00E25C11" w:rsidRPr="00A8120C">
        <w:rPr>
          <w:rFonts w:ascii="Mazda Type Medium" w:hAnsi="Mazda Type Medium"/>
          <w:sz w:val="32"/>
          <w:szCs w:val="32"/>
          <w:vertAlign w:val="superscript"/>
          <w:lang w:val="pt-PT"/>
        </w:rPr>
        <w:t>th</w:t>
      </w:r>
      <w:r w:rsidR="00E25C11" w:rsidRPr="00E25C11">
        <w:rPr>
          <w:rFonts w:ascii="Mazda Type Medium" w:hAnsi="Mazda Type Medium"/>
          <w:sz w:val="32"/>
          <w:szCs w:val="32"/>
          <w:lang w:val="pt-PT"/>
        </w:rPr>
        <w:t xml:space="preserve"> Anniversary Model</w:t>
      </w:r>
      <w:r>
        <w:rPr>
          <w:rFonts w:ascii="Mazda Type Medium" w:hAnsi="Mazda Type Medium"/>
          <w:sz w:val="32"/>
          <w:szCs w:val="32"/>
          <w:lang w:val="pt-PT"/>
        </w:rPr>
        <w:t>”</w:t>
      </w:r>
      <w:r w:rsidR="00E25C11" w:rsidRPr="00E25C11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7B50CB">
        <w:rPr>
          <w:rFonts w:ascii="Mazda Type Medium" w:hAnsi="Mazda Type Medium"/>
          <w:sz w:val="32"/>
          <w:szCs w:val="32"/>
          <w:lang w:val="pt-PT"/>
        </w:rPr>
        <w:t>celebr</w:t>
      </w:r>
      <w:r>
        <w:rPr>
          <w:rFonts w:ascii="Mazda Type Medium" w:hAnsi="Mazda Type Medium"/>
          <w:sz w:val="32"/>
          <w:szCs w:val="32"/>
          <w:lang w:val="pt-PT"/>
        </w:rPr>
        <w:t xml:space="preserve">a </w:t>
      </w:r>
      <w:r>
        <w:rPr>
          <w:rFonts w:ascii="Mazda Type Medium" w:hAnsi="Mazda Type Medium"/>
          <w:sz w:val="32"/>
          <w:szCs w:val="32"/>
          <w:lang w:val="pt-PT"/>
        </w:rPr>
        <w:br/>
        <w:t xml:space="preserve">os 35 anos do nascimento do Mazda </w:t>
      </w:r>
      <w:r w:rsidR="00E25C11" w:rsidRPr="00E25C11">
        <w:rPr>
          <w:rFonts w:ascii="Mazda Type Medium" w:hAnsi="Mazda Type Medium"/>
          <w:sz w:val="32"/>
          <w:szCs w:val="32"/>
          <w:lang w:val="pt-PT"/>
        </w:rPr>
        <w:t>Roadster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26B43BDA" w:rsidR="00A72EB4" w:rsidRPr="000C288C" w:rsidRDefault="00A8120C" w:rsidP="000C288C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Mazda Roadster </w:t>
      </w:r>
      <w:r w:rsidR="006179C9">
        <w:rPr>
          <w:rFonts w:ascii="Mazda Type" w:hAnsi="Mazda Type"/>
          <w:sz w:val="22"/>
          <w:szCs w:val="22"/>
          <w:lang w:val="pt-PT"/>
        </w:rPr>
        <w:t>e Ro</w:t>
      </w:r>
      <w:r w:rsidR="006179C9" w:rsidRPr="000C288C">
        <w:rPr>
          <w:rFonts w:ascii="Mazda Type" w:hAnsi="Mazda Type"/>
          <w:sz w:val="22"/>
          <w:szCs w:val="22"/>
          <w:lang w:val="pt-PT"/>
        </w:rPr>
        <w:t>adster RF</w:t>
      </w:r>
      <w:r w:rsidR="007B50CB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6179C9" w:rsidRPr="000C288C">
        <w:rPr>
          <w:rFonts w:ascii="Mazda Type" w:hAnsi="Mazda Type"/>
          <w:sz w:val="22"/>
          <w:szCs w:val="22"/>
          <w:lang w:val="pt-PT"/>
        </w:rPr>
        <w:t xml:space="preserve"> </w:t>
      </w:r>
      <w:r w:rsidRPr="000C288C">
        <w:rPr>
          <w:rFonts w:ascii="Mazda Type" w:hAnsi="Mazda Type"/>
          <w:sz w:val="22"/>
          <w:szCs w:val="22"/>
          <w:lang w:val="pt-PT"/>
        </w:rPr>
        <w:t>exclusiv</w:t>
      </w:r>
      <w:r w:rsidR="006179C9" w:rsidRPr="000C288C">
        <w:rPr>
          <w:rFonts w:ascii="Mazda Type" w:hAnsi="Mazda Type"/>
          <w:sz w:val="22"/>
          <w:szCs w:val="22"/>
          <w:lang w:val="pt-PT"/>
        </w:rPr>
        <w:t>os</w:t>
      </w:r>
      <w:r w:rsidRPr="000C288C">
        <w:rPr>
          <w:rFonts w:ascii="Mazda Type" w:hAnsi="Mazda Type"/>
          <w:sz w:val="22"/>
          <w:szCs w:val="22"/>
          <w:lang w:val="pt-PT"/>
        </w:rPr>
        <w:t xml:space="preserve"> </w:t>
      </w:r>
      <w:r w:rsidR="006179C9" w:rsidRPr="000C288C">
        <w:rPr>
          <w:rFonts w:ascii="Mazda Type" w:hAnsi="Mazda Type"/>
          <w:sz w:val="22"/>
          <w:szCs w:val="22"/>
          <w:lang w:val="pt-PT"/>
        </w:rPr>
        <w:t>d</w:t>
      </w:r>
      <w:r w:rsidRPr="000C288C">
        <w:rPr>
          <w:rFonts w:ascii="Mazda Type" w:hAnsi="Mazda Type"/>
          <w:sz w:val="22"/>
          <w:szCs w:val="22"/>
          <w:lang w:val="pt-PT"/>
        </w:rPr>
        <w:t>o mercado japonês</w:t>
      </w:r>
    </w:p>
    <w:p w14:paraId="09E1BA14" w14:textId="2A7C25AE" w:rsidR="0076690A" w:rsidRDefault="00E47FC3" w:rsidP="000C288C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Edição Especial comemorativa</w:t>
      </w:r>
      <w:r w:rsidR="000C288C" w:rsidRPr="000C288C">
        <w:rPr>
          <w:rFonts w:ascii="Mazda Type" w:hAnsi="Mazda Type"/>
          <w:sz w:val="22"/>
          <w:szCs w:val="22"/>
          <w:lang w:val="pt-PT"/>
        </w:rPr>
        <w:t xml:space="preserve"> estreia na gama da cor Artisan Red</w:t>
      </w:r>
      <w:r w:rsidR="007B50CB">
        <w:rPr>
          <w:rFonts w:ascii="Mazda Type" w:hAnsi="Mazda Type"/>
          <w:sz w:val="22"/>
          <w:szCs w:val="22"/>
          <w:lang w:val="pt-PT"/>
        </w:rPr>
        <w:t xml:space="preserve"> Premium Metallic</w:t>
      </w:r>
      <w:r w:rsidR="000C288C" w:rsidRPr="000C288C">
        <w:rPr>
          <w:rFonts w:ascii="Mazda Type" w:hAnsi="Mazda Type"/>
          <w:sz w:val="22"/>
          <w:szCs w:val="22"/>
          <w:lang w:val="pt-PT"/>
        </w:rPr>
        <w:t xml:space="preserve">, aplicada </w:t>
      </w:r>
      <w:r w:rsidR="007B50CB">
        <w:rPr>
          <w:rFonts w:ascii="Mazda Type" w:hAnsi="Mazda Type"/>
          <w:sz w:val="22"/>
          <w:szCs w:val="22"/>
          <w:lang w:val="pt-PT"/>
        </w:rPr>
        <w:t xml:space="preserve">com </w:t>
      </w:r>
      <w:r w:rsidR="000C288C" w:rsidRPr="000C288C">
        <w:rPr>
          <w:rFonts w:ascii="Mazda Type" w:hAnsi="Mazda Type"/>
          <w:sz w:val="22"/>
          <w:szCs w:val="22"/>
          <w:lang w:val="pt-PT"/>
        </w:rPr>
        <w:t xml:space="preserve">a técnica </w:t>
      </w:r>
      <w:r w:rsidR="000C288C" w:rsidRPr="000C288C">
        <w:rPr>
          <w:rFonts w:ascii="Mazda Type" w:hAnsi="Mazda Type"/>
          <w:kern w:val="2"/>
          <w:sz w:val="22"/>
          <w:szCs w:val="22"/>
          <w:lang w:val="pt-PT" w:eastAsia="ja-JP"/>
        </w:rPr>
        <w:t xml:space="preserve">“Takuminuri”, </w:t>
      </w:r>
      <w:r w:rsidR="000C288C" w:rsidRPr="000C288C">
        <w:rPr>
          <w:rFonts w:ascii="Mazda Type" w:hAnsi="Mazda Type"/>
          <w:sz w:val="22"/>
          <w:szCs w:val="22"/>
          <w:lang w:val="pt-PT"/>
        </w:rPr>
        <w:t>e</w:t>
      </w:r>
      <w:r w:rsidR="000C288C">
        <w:rPr>
          <w:rFonts w:ascii="Mazda Type" w:hAnsi="Mazda Type"/>
          <w:sz w:val="22"/>
          <w:szCs w:val="22"/>
          <w:lang w:val="pt-PT"/>
        </w:rPr>
        <w:t>xclusiva da marca de Hiroshima</w:t>
      </w:r>
    </w:p>
    <w:p w14:paraId="34573B2E" w14:textId="4E4A6CF2" w:rsidR="0076690A" w:rsidRDefault="000C288C" w:rsidP="000C288C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Interiores </w:t>
      </w:r>
      <w:r w:rsidRPr="000C288C">
        <w:rPr>
          <w:rFonts w:ascii="Mazda Type" w:hAnsi="Mazda Type"/>
          <w:i/>
          <w:iCs/>
          <w:sz w:val="22"/>
          <w:szCs w:val="22"/>
          <w:lang w:val="pt-PT"/>
        </w:rPr>
        <w:t>premium</w:t>
      </w:r>
      <w:r>
        <w:rPr>
          <w:rFonts w:ascii="Mazda Type" w:hAnsi="Mazda Type"/>
          <w:sz w:val="22"/>
          <w:szCs w:val="22"/>
          <w:lang w:val="pt-PT"/>
        </w:rPr>
        <w:t xml:space="preserve"> com </w:t>
      </w:r>
      <w:r w:rsidR="00210162">
        <w:rPr>
          <w:rFonts w:ascii="Mazda Type" w:hAnsi="Mazda Type"/>
          <w:sz w:val="22"/>
          <w:szCs w:val="22"/>
          <w:lang w:val="pt-PT"/>
        </w:rPr>
        <w:t xml:space="preserve">bancos e revestimentos em pele </w:t>
      </w:r>
      <w:r w:rsidR="007B50CB">
        <w:rPr>
          <w:rFonts w:ascii="Mazda Type" w:hAnsi="Mazda Type"/>
          <w:sz w:val="22"/>
          <w:szCs w:val="22"/>
          <w:lang w:val="pt-PT"/>
        </w:rPr>
        <w:t>castanha clara</w:t>
      </w:r>
      <w:r w:rsidR="00210162">
        <w:rPr>
          <w:rFonts w:ascii="Mazda Type" w:hAnsi="Mazda Type"/>
          <w:sz w:val="22"/>
          <w:szCs w:val="22"/>
          <w:lang w:val="pt-PT"/>
        </w:rPr>
        <w:t xml:space="preserve"> e preta 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35CAC47" w14:textId="53EB9326" w:rsidR="00A8120C" w:rsidRDefault="00306B43" w:rsidP="00E25C1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r w:rsidR="00E25C11" w:rsidRP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F6611A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6D1B13" w:rsidRP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E25C11" w:rsidRP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Janeiro </w:t>
      </w:r>
      <w:r w:rsidR="009871C7" w:rsidRP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210162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21016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A8120C" w:rsidRPr="00210162">
        <w:rPr>
          <w:rFonts w:ascii="Mazda Type" w:hAnsi="Mazda Type"/>
          <w:kern w:val="2"/>
          <w:sz w:val="20"/>
          <w:szCs w:val="20"/>
          <w:lang w:val="pt-PT" w:eastAsia="ja-JP"/>
        </w:rPr>
        <w:t>A Mazda Motor Corporation acaba de lançar no Japão uma nova Edição</w:t>
      </w:r>
      <w:r w:rsidR="00A8120C" w:rsidRPr="00A812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8120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8120C" w:rsidRPr="00A8120C">
        <w:rPr>
          <w:rFonts w:ascii="Mazda Type" w:hAnsi="Mazda Type"/>
          <w:kern w:val="2"/>
          <w:sz w:val="20"/>
          <w:szCs w:val="20"/>
          <w:lang w:val="pt-PT" w:eastAsia="ja-JP"/>
        </w:rPr>
        <w:t xml:space="preserve">special </w:t>
      </w:r>
      <w:r w:rsidR="00A8120C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Mazda Roadster, comemorativa do 35.º aniversário do modelo. 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</w:t>
      </w:r>
      <w:r w:rsidR="00A8120C">
        <w:rPr>
          <w:rFonts w:ascii="Mazda Type" w:hAnsi="Mazda Type"/>
          <w:kern w:val="2"/>
          <w:sz w:val="20"/>
          <w:szCs w:val="20"/>
          <w:lang w:val="pt-PT" w:eastAsia="ja-JP"/>
        </w:rPr>
        <w:t>35</w:t>
      </w:r>
      <w:r w:rsidR="00A8120C" w:rsidRPr="00A8120C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th</w:t>
      </w:r>
      <w:r w:rsidR="00A812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Anniversary Model é um exclusivo reservado aos clientes 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>nipónicos</w:t>
      </w:r>
      <w:r w:rsidR="00A8120C">
        <w:rPr>
          <w:rFonts w:ascii="Mazda Type" w:hAnsi="Mazda Type"/>
          <w:kern w:val="2"/>
          <w:sz w:val="20"/>
          <w:szCs w:val="20"/>
          <w:lang w:val="pt-PT" w:eastAsia="ja-JP"/>
        </w:rPr>
        <w:t>, não estando prevista a sua comercialização noutros mercados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continentes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estando 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>ali disponível em vers</w:t>
      </w:r>
      <w:r w:rsidR="00B3762A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ST, 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A8120C" w:rsidRPr="00A8120C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capota 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>de lona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RF, de </w:t>
      </w:r>
      <w:r w:rsidR="00A8120C" w:rsidRPr="00A8120C">
        <w:rPr>
          <w:rFonts w:ascii="Mazda Type" w:hAnsi="Mazda Type"/>
          <w:kern w:val="2"/>
          <w:sz w:val="20"/>
          <w:szCs w:val="20"/>
          <w:lang w:val="pt-PT" w:eastAsia="ja-JP"/>
        </w:rPr>
        <w:t>capota rígida retrá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A8120C" w:rsidRPr="00A8120C">
        <w:rPr>
          <w:rFonts w:ascii="Mazda Type" w:hAnsi="Mazda Type"/>
          <w:kern w:val="2"/>
          <w:sz w:val="20"/>
          <w:szCs w:val="20"/>
          <w:lang w:val="pt-PT" w:eastAsia="ja-JP"/>
        </w:rPr>
        <w:t>til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elect</w:t>
      </w:r>
      <w:r w:rsidR="00B3762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470BC0">
        <w:rPr>
          <w:rFonts w:ascii="Mazda Type" w:hAnsi="Mazda Type"/>
          <w:kern w:val="2"/>
          <w:sz w:val="20"/>
          <w:szCs w:val="20"/>
          <w:lang w:val="pt-PT" w:eastAsia="ja-JP"/>
        </w:rPr>
        <w:t>icamente.</w:t>
      </w:r>
      <w:r w:rsidR="00A8120C" w:rsidRPr="00A812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FAA0A87" w14:textId="60974361" w:rsidR="00470BC0" w:rsidRPr="00470BC0" w:rsidRDefault="00470BC0" w:rsidP="00470BC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lançamento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primeira geração em 1989, o modelo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conta com vendas acumuladas superiores a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1,2 milhões de unidades</w:t>
      </w:r>
      <w:r w:rsidR="006179C9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considerando-se as suas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gerações,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volume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precedentes para um automóvel desportivo descapotável compacto de dois lugares,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sabido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evoluir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adaptar-se aos tempos,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proporciona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ndo sempre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um prazer de condução que excede as expectativas dos clientes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promove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cultura automóve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 à escala mundial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3DD4B6E" w14:textId="2E7DDB23" w:rsidR="00470BC0" w:rsidRDefault="00470BC0" w:rsidP="00470BC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ara comemorar o 35º aniversário do </w:t>
      </w:r>
      <w:r w:rsidR="00EE3053" w:rsidRPr="00470BC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vendido do mundo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para expressar a gratidão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marca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todos os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apaixonados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acrescenta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inédito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35</w:t>
      </w:r>
      <w:r w:rsidRPr="00A8120C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Anniversary Model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EE3053"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>ao leque de E</w:t>
      </w:r>
      <w:r w:rsidR="00EE3053" w:rsidRPr="00470BC0">
        <w:rPr>
          <w:rFonts w:ascii="Mazda Type" w:hAnsi="Mazda Type"/>
          <w:kern w:val="2"/>
          <w:sz w:val="20"/>
          <w:szCs w:val="20"/>
          <w:lang w:val="pt-PT" w:eastAsia="ja-JP"/>
        </w:rPr>
        <w:t>diç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EE3053"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EE3053" w:rsidRPr="00470BC0">
        <w:rPr>
          <w:rFonts w:ascii="Mazda Type" w:hAnsi="Mazda Type"/>
          <w:kern w:val="2"/>
          <w:sz w:val="20"/>
          <w:szCs w:val="20"/>
          <w:lang w:val="pt-PT" w:eastAsia="ja-JP"/>
        </w:rPr>
        <w:t>speci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>ais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. Com base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átic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maturidade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cultivad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longo de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>sses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35 anos de história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conceito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vintage,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>subjacente a esses modelos de colecção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nasce este Mazda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Roadster para adultos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versão plena de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maturidade,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que se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 de carroçaria </w:t>
      </w:r>
      <w:r w:rsidR="00EE3053" w:rsidRPr="00EE3053">
        <w:rPr>
          <w:rFonts w:ascii="Mazda Type" w:hAnsi="Mazda Type"/>
          <w:kern w:val="2"/>
          <w:sz w:val="20"/>
          <w:szCs w:val="20"/>
          <w:lang w:val="pt-PT" w:eastAsia="ja-JP"/>
        </w:rPr>
        <w:t>Artisan Red Premium Metallic</w:t>
      </w:r>
      <w:r w:rsidR="00EE3053"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um interior </w:t>
      </w:r>
      <w:r w:rsidR="00EA2866" w:rsidRPr="00470BC0">
        <w:rPr>
          <w:rFonts w:ascii="Mazda Type" w:hAnsi="Mazda Type"/>
          <w:kern w:val="2"/>
          <w:sz w:val="20"/>
          <w:szCs w:val="20"/>
          <w:lang w:val="pt-PT" w:eastAsia="ja-JP"/>
        </w:rPr>
        <w:t>desportivo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pele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castanh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elevada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qualidade. </w:t>
      </w:r>
    </w:p>
    <w:p w14:paraId="5597C1A9" w14:textId="4F192745" w:rsidR="00EE3053" w:rsidRPr="00EE3053" w:rsidRDefault="00EE3053" w:rsidP="00EE305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Essa 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pintura especial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a 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quarta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na Mazda a recorrer à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técnica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aplicação 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única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denominada 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>“Takuminuri”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A2866" w:rsidRP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de pintura 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produz uma </w:t>
      </w:r>
      <w:r w:rsidR="00EA2866" w:rsidRP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pintura 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elevada </w:t>
      </w:r>
      <w:r w:rsidR="00EA2866" w:rsidRPr="00EA2866">
        <w:rPr>
          <w:rFonts w:ascii="Mazda Type" w:hAnsi="Mazda Type"/>
          <w:kern w:val="2"/>
          <w:sz w:val="20"/>
          <w:szCs w:val="20"/>
          <w:lang w:val="pt-PT" w:eastAsia="ja-JP"/>
        </w:rPr>
        <w:t>precis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ão e </w:t>
      </w:r>
      <w:r w:rsidR="00EA2866" w:rsidRPr="00EA2866">
        <w:rPr>
          <w:rFonts w:ascii="Mazda Type" w:hAnsi="Mazda Type"/>
          <w:kern w:val="2"/>
          <w:sz w:val="20"/>
          <w:szCs w:val="20"/>
          <w:lang w:val="pt-PT" w:eastAsia="ja-JP"/>
        </w:rPr>
        <w:t>qualidade numa linha de produção em massa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A2866" w:rsidRP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parece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EA2866" w:rsidRP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ter sido pintada à mão por um artesão especializado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>Sob a incidência direct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>luz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assiste-se ao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C49AD" w:rsidRPr="00EE3053">
        <w:rPr>
          <w:rFonts w:ascii="Mazda Type" w:hAnsi="Mazda Type"/>
          <w:kern w:val="2"/>
          <w:sz w:val="20"/>
          <w:szCs w:val="20"/>
          <w:lang w:val="pt-PT" w:eastAsia="ja-JP"/>
        </w:rPr>
        <w:t>brilh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7C49AD"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intens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>o de</w:t>
      </w:r>
      <w:r w:rsidR="007C49AD"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vermelho finamente granulado e transparente, enquanto nas áreas sombreadas, que são o tom base, 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há 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expressão de 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elevado 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>contraste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cria uma profundidade e riqueza sólidas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realça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força e a beleza da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forma</w:t>
      </w:r>
      <w:r w:rsidR="007C49A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E305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EA2866" w:rsidRP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Estreada no Mazda CX-80, SUV topo de gama da Mazda lançado recentemente, estreia-se agora no popular </w:t>
      </w:r>
      <w:r w:rsidR="00EA2866" w:rsidRPr="00EA28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 </w:t>
      </w:r>
      <w:r w:rsidR="00EA2866" w:rsidRPr="00EE3053">
        <w:rPr>
          <w:rFonts w:ascii="Mazda Type" w:hAnsi="Mazda Type"/>
          <w:kern w:val="2"/>
          <w:sz w:val="20"/>
          <w:szCs w:val="20"/>
          <w:lang w:val="pt-PT" w:eastAsia="ja-JP"/>
        </w:rPr>
        <w:t>exclusiv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EA2866"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>esta</w:t>
      </w:r>
      <w:r w:rsidR="00EA2866"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versão de </w:t>
      </w:r>
      <w:r w:rsidR="00EA2866" w:rsidRPr="00EE3053">
        <w:rPr>
          <w:rFonts w:ascii="Mazda Type" w:hAnsi="Mazda Type"/>
          <w:kern w:val="2"/>
          <w:sz w:val="20"/>
          <w:szCs w:val="20"/>
          <w:lang w:val="pt-PT" w:eastAsia="ja-JP"/>
        </w:rPr>
        <w:t>aniversário.</w:t>
      </w:r>
    </w:p>
    <w:p w14:paraId="33DD8B93" w14:textId="416891AB" w:rsidR="007C49AD" w:rsidRDefault="007C49AD" w:rsidP="007C49A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EE3053" w:rsidRPr="00EE3053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para além dos conteúdos normalmente presentes nas versões topo de gama comercializadas no Japão, estas versões contam, no exterior, com uma 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placa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numer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>ada</w:t>
      </w:r>
      <w:r w:rsidR="007B50C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colocada 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junto à cava da roda </w:t>
      </w:r>
      <w:r w:rsidR="00B33A2D">
        <w:rPr>
          <w:rFonts w:ascii="Mazda Type" w:hAnsi="Mazda Type"/>
          <w:kern w:val="2"/>
          <w:sz w:val="20"/>
          <w:szCs w:val="20"/>
          <w:lang w:val="pt-PT" w:eastAsia="ja-JP"/>
        </w:rPr>
        <w:t>traseira</w:t>
      </w:r>
      <w:r w:rsidR="007B50C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jantes de </w:t>
      </w:r>
      <w:r w:rsidRPr="00E25C11">
        <w:rPr>
          <w:rFonts w:ascii="Mazda Type" w:hAnsi="Mazda Type"/>
          <w:kern w:val="2"/>
          <w:sz w:val="20"/>
          <w:szCs w:val="20"/>
          <w:lang w:val="pt-PT" w:eastAsia="ja-JP"/>
        </w:rPr>
        <w:t>17x7J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polegadas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alumínio com 8 raios duplos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pintura de elevado brilho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Já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interior é pautado 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uso de pele castanha clara no tablier, nas portas e nos bancos, estes contando com 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poios de cabeça 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>com gravação “35</w:t>
      </w:r>
      <w:r w:rsidR="00604095" w:rsidRPr="00604095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th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Anniversary”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bem como nas </w:t>
      </w:r>
      <w:r w:rsidR="00604095" w:rsidRPr="007C49AD">
        <w:rPr>
          <w:rFonts w:ascii="Mazda Type" w:hAnsi="Mazda Type"/>
          <w:kern w:val="2"/>
          <w:sz w:val="20"/>
          <w:szCs w:val="20"/>
          <w:lang w:val="pt-PT" w:eastAsia="ja-JP"/>
        </w:rPr>
        <w:t>costura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04095"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04095"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604095" w:rsidRPr="007C49AD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volante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do </w:t>
      </w:r>
      <w:r w:rsidR="00604095" w:rsidRPr="007C49AD">
        <w:rPr>
          <w:rFonts w:ascii="Mazda Type" w:hAnsi="Mazda Type"/>
          <w:kern w:val="2"/>
          <w:sz w:val="20"/>
          <w:szCs w:val="20"/>
          <w:lang w:val="pt-PT" w:eastAsia="ja-JP"/>
        </w:rPr>
        <w:t>manípulo das mudanças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da </w:t>
      </w:r>
      <w:r w:rsidR="00604095" w:rsidRPr="007C49AD">
        <w:rPr>
          <w:rFonts w:ascii="Mazda Type" w:hAnsi="Mazda Type"/>
          <w:kern w:val="2"/>
          <w:sz w:val="20"/>
          <w:szCs w:val="20"/>
          <w:lang w:val="pt-PT" w:eastAsia="ja-JP"/>
        </w:rPr>
        <w:t>alavanca do travão de estacionamento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além de 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>decoraç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vermelho 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escuro 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interior 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saídas 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A2866">
        <w:rPr>
          <w:rFonts w:ascii="Mazda Type" w:hAnsi="Mazda Type"/>
          <w:kern w:val="2"/>
          <w:sz w:val="20"/>
          <w:szCs w:val="20"/>
          <w:lang w:val="pt-PT" w:eastAsia="ja-JP"/>
        </w:rPr>
        <w:t>ventilação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tapete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 xml:space="preserve">e sobretapetes em </w:t>
      </w:r>
      <w:r w:rsidRPr="007C49AD">
        <w:rPr>
          <w:rFonts w:ascii="Mazda Type" w:hAnsi="Mazda Type"/>
          <w:kern w:val="2"/>
          <w:sz w:val="20"/>
          <w:szCs w:val="20"/>
          <w:lang w:val="pt-PT" w:eastAsia="ja-JP"/>
        </w:rPr>
        <w:t>castanho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escuro, que complementam o conjunto</w:t>
      </w:r>
      <w:r w:rsidR="007B50CB">
        <w:rPr>
          <w:rFonts w:ascii="Mazda Type" w:hAnsi="Mazda Type"/>
          <w:kern w:val="2"/>
          <w:sz w:val="20"/>
          <w:szCs w:val="20"/>
          <w:lang w:val="pt-PT" w:eastAsia="ja-JP"/>
        </w:rPr>
        <w:t>, contrastando com os elementos em preto</w:t>
      </w:r>
      <w:r w:rsidR="006179C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6040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clientes que assim o desejarem, podem ter, como opção, o comando da chave na cor da carroçaria.</w:t>
      </w:r>
      <w:r w:rsidR="00381DE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capotas são </w:t>
      </w:r>
      <w:r w:rsidR="0003457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381DEB">
        <w:rPr>
          <w:rFonts w:ascii="Mazda Type" w:hAnsi="Mazda Type"/>
          <w:kern w:val="2"/>
          <w:sz w:val="20"/>
          <w:szCs w:val="20"/>
          <w:lang w:val="pt-PT" w:eastAsia="ja-JP"/>
        </w:rPr>
        <w:t>castanh</w:t>
      </w:r>
      <w:r w:rsidR="0003457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381DE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clar</w:t>
      </w:r>
      <w:r w:rsidR="0003457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381DEB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versão ST e na cor da carroçaria na variante RF</w:t>
      </w:r>
      <w:r w:rsidR="007B50CB">
        <w:rPr>
          <w:rFonts w:ascii="Mazda Type" w:hAnsi="Mazda Type"/>
          <w:kern w:val="2"/>
          <w:sz w:val="20"/>
          <w:szCs w:val="20"/>
          <w:lang w:val="pt-PT" w:eastAsia="ja-JP"/>
        </w:rPr>
        <w:t>, sendo em preto o painel superior central</w:t>
      </w:r>
      <w:r w:rsidR="00381DE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5300B07" w14:textId="7F4CDACD" w:rsidR="00EE3053" w:rsidRDefault="00EE3053" w:rsidP="00EE305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volume de produção planeado para o mercado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japonês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deverá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atingir as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1.000 unidades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divididas entre a versão de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capota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lona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comercializada </w:t>
      </w:r>
      <w:r w:rsidR="007B50CB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>com o motor Skyactiv-G de 1,5 litros (132 cv) e caixa manual de seis velocidades (6MT),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RF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tecto 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rígid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retrátil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B50CB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equipando-se 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>com o motor Skyactiv-G de 2,0 litros (184 cv)</w:t>
      </w:r>
      <w:r w:rsidR="007B50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FF2125">
        <w:rPr>
          <w:rFonts w:ascii="Mazda Type" w:hAnsi="Mazda Type"/>
          <w:kern w:val="2"/>
          <w:sz w:val="20"/>
          <w:szCs w:val="20"/>
          <w:lang w:val="pt-PT" w:eastAsia="ja-JP"/>
        </w:rPr>
        <w:t>caixa manual de seis velocidades (6MT) ou transmissão automática também de seis relações (6AT)</w:t>
      </w:r>
      <w:r w:rsidRPr="00470BC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C28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Ambas são, naturalmente, versões de volante à direita.</w:t>
      </w:r>
    </w:p>
    <w:p w14:paraId="0F0DC43C" w14:textId="37DEE744" w:rsidR="00DE76A5" w:rsidRDefault="00365B33" w:rsidP="00E25C11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6B68E8CB" w14:textId="1C057992" w:rsidR="007B50CB" w:rsidRPr="007B50CB" w:rsidRDefault="007B50CB" w:rsidP="007B50CB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7B50CB">
        <w:rPr>
          <w:rStyle w:val="Refdenotaderodap"/>
          <w:rFonts w:ascii="Mazda Type" w:hAnsi="Mazda Type"/>
          <w:sz w:val="17"/>
          <w:szCs w:val="17"/>
        </w:rPr>
        <w:footnoteRef/>
      </w:r>
      <w:r w:rsidRPr="007B50CB">
        <w:rPr>
          <w:rFonts w:ascii="Mazda Type" w:hAnsi="Mazda Type"/>
          <w:sz w:val="17"/>
          <w:szCs w:val="17"/>
        </w:rPr>
        <w:t xml:space="preserve"> Comercializado na Europa e noutros mercados como Mazda MX-5</w:t>
      </w:r>
      <w:r w:rsidR="002659D1">
        <w:rPr>
          <w:rFonts w:ascii="Mazda Type" w:hAnsi="Mazda Type"/>
          <w:sz w:val="17"/>
          <w:szCs w:val="17"/>
        </w:rPr>
        <w:t xml:space="preserve"> e MX-5 RF</w:t>
      </w:r>
      <w:r w:rsidRPr="007B50CB">
        <w:rPr>
          <w:rFonts w:ascii="Mazda Type" w:hAnsi="Mazda Type"/>
          <w:sz w:val="17"/>
          <w:szCs w:val="17"/>
        </w:rPr>
        <w:t>.</w:t>
      </w:r>
    </w:p>
  </w:footnote>
  <w:footnote w:id="2">
    <w:p w14:paraId="6182C26B" w14:textId="36FEA653" w:rsidR="006179C9" w:rsidRPr="007B50CB" w:rsidRDefault="006179C9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7B50CB">
        <w:rPr>
          <w:rStyle w:val="Refdenotaderodap"/>
          <w:rFonts w:ascii="Mazda Type" w:hAnsi="Mazda Type"/>
          <w:sz w:val="17"/>
          <w:szCs w:val="17"/>
        </w:rPr>
        <w:footnoteRef/>
      </w:r>
      <w:r w:rsidRPr="007B50CB">
        <w:rPr>
          <w:rFonts w:ascii="Mazda Type" w:hAnsi="Mazda Type"/>
          <w:sz w:val="17"/>
          <w:szCs w:val="17"/>
        </w:rPr>
        <w:t xml:space="preserve"> Volumes acumulados</w:t>
      </w:r>
      <w:r w:rsidR="00B3762A">
        <w:rPr>
          <w:rFonts w:ascii="Mazda Type" w:hAnsi="Mazda Type"/>
          <w:sz w:val="17"/>
          <w:szCs w:val="17"/>
        </w:rPr>
        <w:t xml:space="preserve"> Mazda Roadster / MX-5</w:t>
      </w:r>
      <w:r w:rsidRPr="007B50CB">
        <w:rPr>
          <w:rFonts w:ascii="Mazda Type" w:hAnsi="Mazda Type"/>
          <w:sz w:val="17"/>
          <w:szCs w:val="17"/>
        </w:rPr>
        <w:t>, com base em estatísticas de produção internas da companhia.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4572"/>
    <w:rsid w:val="000356FE"/>
    <w:rsid w:val="00037870"/>
    <w:rsid w:val="00053C5B"/>
    <w:rsid w:val="00055D93"/>
    <w:rsid w:val="00061834"/>
    <w:rsid w:val="00076139"/>
    <w:rsid w:val="000A6C05"/>
    <w:rsid w:val="000B5634"/>
    <w:rsid w:val="000C288C"/>
    <w:rsid w:val="000E1F87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0162"/>
    <w:rsid w:val="00215ECE"/>
    <w:rsid w:val="00222C74"/>
    <w:rsid w:val="00223901"/>
    <w:rsid w:val="00240CD8"/>
    <w:rsid w:val="002468DF"/>
    <w:rsid w:val="00253FF7"/>
    <w:rsid w:val="002541A2"/>
    <w:rsid w:val="002659D1"/>
    <w:rsid w:val="00272764"/>
    <w:rsid w:val="002B6F3B"/>
    <w:rsid w:val="002D279C"/>
    <w:rsid w:val="002D6BAD"/>
    <w:rsid w:val="002F63B5"/>
    <w:rsid w:val="00305558"/>
    <w:rsid w:val="00306B43"/>
    <w:rsid w:val="003530B3"/>
    <w:rsid w:val="00365B33"/>
    <w:rsid w:val="00381DEB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70BC0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04095"/>
    <w:rsid w:val="00612E35"/>
    <w:rsid w:val="0061350D"/>
    <w:rsid w:val="00616679"/>
    <w:rsid w:val="006179C9"/>
    <w:rsid w:val="006275A5"/>
    <w:rsid w:val="006360B5"/>
    <w:rsid w:val="006408E1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0CB"/>
    <w:rsid w:val="007B58C0"/>
    <w:rsid w:val="007C49AD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33D7"/>
    <w:rsid w:val="008D6646"/>
    <w:rsid w:val="008E2D6C"/>
    <w:rsid w:val="008F6874"/>
    <w:rsid w:val="009141BC"/>
    <w:rsid w:val="009163F3"/>
    <w:rsid w:val="009249CA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8120C"/>
    <w:rsid w:val="00AB5FC1"/>
    <w:rsid w:val="00AC7EC8"/>
    <w:rsid w:val="00AE5F02"/>
    <w:rsid w:val="00AF0D91"/>
    <w:rsid w:val="00AF29EE"/>
    <w:rsid w:val="00AF3209"/>
    <w:rsid w:val="00AF744A"/>
    <w:rsid w:val="00B00C0B"/>
    <w:rsid w:val="00B01866"/>
    <w:rsid w:val="00B21FA3"/>
    <w:rsid w:val="00B33A2D"/>
    <w:rsid w:val="00B3762A"/>
    <w:rsid w:val="00B46110"/>
    <w:rsid w:val="00B75B28"/>
    <w:rsid w:val="00B76C10"/>
    <w:rsid w:val="00B87402"/>
    <w:rsid w:val="00BA42D5"/>
    <w:rsid w:val="00BF2CC4"/>
    <w:rsid w:val="00C265B9"/>
    <w:rsid w:val="00C43093"/>
    <w:rsid w:val="00C80697"/>
    <w:rsid w:val="00C97D52"/>
    <w:rsid w:val="00CB3778"/>
    <w:rsid w:val="00CC5EF8"/>
    <w:rsid w:val="00CD199A"/>
    <w:rsid w:val="00CD6B3E"/>
    <w:rsid w:val="00D03719"/>
    <w:rsid w:val="00D1510E"/>
    <w:rsid w:val="00D34F60"/>
    <w:rsid w:val="00D468B9"/>
    <w:rsid w:val="00D5499C"/>
    <w:rsid w:val="00D62B05"/>
    <w:rsid w:val="00DA06B4"/>
    <w:rsid w:val="00DA7F93"/>
    <w:rsid w:val="00DB6422"/>
    <w:rsid w:val="00DC4487"/>
    <w:rsid w:val="00DE76A5"/>
    <w:rsid w:val="00DF69D6"/>
    <w:rsid w:val="00E2364C"/>
    <w:rsid w:val="00E25C11"/>
    <w:rsid w:val="00E269D4"/>
    <w:rsid w:val="00E340D1"/>
    <w:rsid w:val="00E402D9"/>
    <w:rsid w:val="00E402EE"/>
    <w:rsid w:val="00E40809"/>
    <w:rsid w:val="00E47FC3"/>
    <w:rsid w:val="00E54A29"/>
    <w:rsid w:val="00E568F3"/>
    <w:rsid w:val="00E65950"/>
    <w:rsid w:val="00E72164"/>
    <w:rsid w:val="00E736A0"/>
    <w:rsid w:val="00EA2866"/>
    <w:rsid w:val="00EB23C3"/>
    <w:rsid w:val="00EB3FE9"/>
    <w:rsid w:val="00EB77DB"/>
    <w:rsid w:val="00EE3053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6611A"/>
    <w:rsid w:val="00F712DE"/>
    <w:rsid w:val="00F741A8"/>
    <w:rsid w:val="00F8369B"/>
    <w:rsid w:val="00FC1C19"/>
    <w:rsid w:val="00FD5D60"/>
    <w:rsid w:val="00FE66DB"/>
    <w:rsid w:val="00FF2125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13</TotalTime>
  <Pages>2</Pages>
  <Words>761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7</cp:revision>
  <cp:lastPrinted>2025-01-23T17:09:00Z</cp:lastPrinted>
  <dcterms:created xsi:type="dcterms:W3CDTF">2025-01-23T17:07:00Z</dcterms:created>
  <dcterms:modified xsi:type="dcterms:W3CDTF">2025-01-23T17:34:00Z</dcterms:modified>
</cp:coreProperties>
</file>