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633D6" w14:textId="097D0FF8" w:rsidR="0060500D" w:rsidRDefault="0060500D" w:rsidP="0060500D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117ED9" w:rsidRPr="00492B24">
        <w:rPr>
          <w:rFonts w:ascii="Mazda Type Medium" w:hAnsi="Mazda Type Medium"/>
          <w:sz w:val="32"/>
          <w:szCs w:val="32"/>
          <w:lang w:val="pt-PT"/>
        </w:rPr>
        <w:t>MX-5</w:t>
      </w:r>
      <w:r>
        <w:rPr>
          <w:rFonts w:ascii="Mazda Type Medium" w:hAnsi="Mazda Type Medium"/>
          <w:sz w:val="32"/>
          <w:szCs w:val="32"/>
          <w:lang w:val="pt-PT"/>
        </w:rPr>
        <w:t xml:space="preserve"> cativou os clientes portugueses</w:t>
      </w:r>
    </w:p>
    <w:p w14:paraId="31326DE2" w14:textId="22790121" w:rsidR="00862BE0" w:rsidRPr="00492B24" w:rsidRDefault="005F6A62" w:rsidP="0060500D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em </w:t>
      </w:r>
      <w:r w:rsidR="0060500D">
        <w:rPr>
          <w:rFonts w:ascii="Mazda Type Medium" w:hAnsi="Mazda Type Medium"/>
          <w:sz w:val="32"/>
          <w:szCs w:val="32"/>
          <w:lang w:val="pt-PT"/>
        </w:rPr>
        <w:t xml:space="preserve">períodos </w:t>
      </w:r>
      <w:r>
        <w:rPr>
          <w:rFonts w:ascii="Mazda Type Medium" w:hAnsi="Mazda Type Medium"/>
          <w:sz w:val="32"/>
          <w:szCs w:val="32"/>
          <w:lang w:val="pt-PT"/>
        </w:rPr>
        <w:t xml:space="preserve">de </w:t>
      </w:r>
      <w:r w:rsidR="0060500D">
        <w:rPr>
          <w:rFonts w:ascii="Mazda Type Medium" w:hAnsi="Mazda Type Medium"/>
          <w:sz w:val="32"/>
          <w:szCs w:val="32"/>
          <w:lang w:val="pt-PT"/>
        </w:rPr>
        <w:t>pós-confinamento</w:t>
      </w:r>
    </w:p>
    <w:p w14:paraId="31326DE3" w14:textId="77777777" w:rsidR="00862BE0" w:rsidRPr="00492B24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8B8367B" w14:textId="43E1ED58" w:rsidR="00A72EB4" w:rsidRPr="0060500D" w:rsidRDefault="00A56EEE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492B24">
        <w:rPr>
          <w:rFonts w:ascii="Mazda Type" w:hAnsi="Mazda Type"/>
          <w:i/>
          <w:iCs/>
          <w:sz w:val="22"/>
          <w:szCs w:val="22"/>
          <w:lang w:val="pt-PT"/>
        </w:rPr>
        <w:t>M</w:t>
      </w:r>
      <w:r w:rsidR="007876DC" w:rsidRPr="00492B24">
        <w:rPr>
          <w:rFonts w:ascii="Mazda Type" w:hAnsi="Mazda Type"/>
          <w:i/>
          <w:iCs/>
          <w:sz w:val="22"/>
          <w:szCs w:val="22"/>
          <w:lang w:val="pt-PT"/>
        </w:rPr>
        <w:t>ix</w:t>
      </w:r>
      <w:r w:rsidR="007876DC" w:rsidRPr="00492B24">
        <w:rPr>
          <w:rFonts w:ascii="Mazda Type" w:hAnsi="Mazda Type"/>
          <w:sz w:val="22"/>
          <w:szCs w:val="22"/>
          <w:lang w:val="pt-PT"/>
        </w:rPr>
        <w:t xml:space="preserve"> de v</w:t>
      </w:r>
      <w:r w:rsidR="007876DC" w:rsidRPr="0060500D">
        <w:rPr>
          <w:rFonts w:ascii="Mazda Type" w:hAnsi="Mazda Type"/>
          <w:sz w:val="22"/>
          <w:szCs w:val="22"/>
          <w:lang w:val="pt-PT"/>
        </w:rPr>
        <w:t xml:space="preserve">endas referenciais </w:t>
      </w:r>
      <w:r w:rsidR="00FF085D" w:rsidRPr="0060500D">
        <w:rPr>
          <w:rFonts w:ascii="Mazda Type" w:hAnsi="Mazda Type"/>
          <w:sz w:val="22"/>
          <w:szCs w:val="22"/>
          <w:lang w:val="pt-PT"/>
        </w:rPr>
        <w:t xml:space="preserve">do MX-5 “ND” </w:t>
      </w:r>
      <w:r w:rsidR="005F6A62">
        <w:rPr>
          <w:rFonts w:ascii="Mazda Type" w:hAnsi="Mazda Type"/>
          <w:sz w:val="22"/>
          <w:szCs w:val="22"/>
          <w:lang w:val="pt-PT"/>
        </w:rPr>
        <w:t xml:space="preserve">em ambos os </w:t>
      </w:r>
      <w:r w:rsidR="00FF085D" w:rsidRPr="0060500D">
        <w:rPr>
          <w:rFonts w:ascii="Mazda Type" w:hAnsi="Mazda Type"/>
          <w:sz w:val="22"/>
          <w:szCs w:val="22"/>
          <w:lang w:val="pt-PT"/>
        </w:rPr>
        <w:t xml:space="preserve">períodos de </w:t>
      </w:r>
      <w:r w:rsidR="007876DC" w:rsidRPr="0060500D">
        <w:rPr>
          <w:rFonts w:ascii="Mazda Type" w:hAnsi="Mazda Type"/>
          <w:sz w:val="22"/>
          <w:szCs w:val="22"/>
          <w:lang w:val="pt-PT"/>
        </w:rPr>
        <w:t>pós-confinamento</w:t>
      </w:r>
      <w:r w:rsidR="008B4AF8" w:rsidRPr="0060500D">
        <w:rPr>
          <w:rFonts w:ascii="Mazda Type" w:hAnsi="Mazda Type"/>
          <w:sz w:val="22"/>
          <w:szCs w:val="22"/>
          <w:lang w:val="pt-PT"/>
        </w:rPr>
        <w:t xml:space="preserve"> em Portugal</w:t>
      </w:r>
      <w:r w:rsidR="0060500D">
        <w:rPr>
          <w:rFonts w:ascii="Mazda Type" w:hAnsi="Mazda Type"/>
          <w:sz w:val="22"/>
          <w:szCs w:val="22"/>
          <w:lang w:val="pt-PT"/>
        </w:rPr>
        <w:t xml:space="preserve">, </w:t>
      </w:r>
      <w:r w:rsidR="005F6A62">
        <w:rPr>
          <w:rFonts w:ascii="Mazda Type" w:hAnsi="Mazda Type"/>
          <w:sz w:val="22"/>
          <w:szCs w:val="22"/>
          <w:lang w:val="pt-PT"/>
        </w:rPr>
        <w:t xml:space="preserve">em </w:t>
      </w:r>
      <w:r w:rsidR="0060500D">
        <w:rPr>
          <w:rFonts w:ascii="Mazda Type" w:hAnsi="Mazda Type"/>
          <w:sz w:val="22"/>
          <w:szCs w:val="22"/>
          <w:lang w:val="pt-PT"/>
        </w:rPr>
        <w:t>2020 e 202</w:t>
      </w:r>
      <w:r w:rsidR="00A66A73">
        <w:rPr>
          <w:rFonts w:ascii="Mazda Type" w:hAnsi="Mazda Type"/>
          <w:sz w:val="22"/>
          <w:szCs w:val="22"/>
          <w:lang w:val="pt-PT"/>
        </w:rPr>
        <w:t>1</w:t>
      </w:r>
      <w:r w:rsidR="0060500D">
        <w:rPr>
          <w:rFonts w:ascii="Mazda Type" w:hAnsi="Mazda Type"/>
          <w:sz w:val="22"/>
          <w:szCs w:val="22"/>
          <w:lang w:val="pt-PT"/>
        </w:rPr>
        <w:t xml:space="preserve">, elevam-no ao 2º lugar </w:t>
      </w:r>
      <w:r w:rsidR="005F6A62">
        <w:rPr>
          <w:rFonts w:ascii="Mazda Type" w:hAnsi="Mazda Type"/>
          <w:sz w:val="22"/>
          <w:szCs w:val="22"/>
          <w:lang w:val="pt-PT"/>
        </w:rPr>
        <w:t xml:space="preserve">no </w:t>
      </w:r>
      <w:r w:rsidR="005F6A62" w:rsidRPr="005F6A62">
        <w:rPr>
          <w:rFonts w:ascii="Mazda Type" w:hAnsi="Mazda Type"/>
          <w:i/>
          <w:iCs/>
          <w:sz w:val="22"/>
          <w:szCs w:val="22"/>
          <w:lang w:val="pt-PT"/>
        </w:rPr>
        <w:t>ranking</w:t>
      </w:r>
      <w:r w:rsidR="005F6A62">
        <w:rPr>
          <w:rFonts w:ascii="Mazda Type" w:hAnsi="Mazda Type"/>
          <w:sz w:val="22"/>
          <w:szCs w:val="22"/>
          <w:lang w:val="pt-PT"/>
        </w:rPr>
        <w:t xml:space="preserve"> de </w:t>
      </w:r>
      <w:r w:rsidR="0060500D">
        <w:rPr>
          <w:rFonts w:ascii="Mazda Type" w:hAnsi="Mazda Type"/>
          <w:sz w:val="22"/>
          <w:szCs w:val="22"/>
          <w:lang w:val="pt-PT"/>
        </w:rPr>
        <w:t>vendas Mazda</w:t>
      </w:r>
    </w:p>
    <w:p w14:paraId="599B924F" w14:textId="0854D64E" w:rsidR="00A56EEE" w:rsidRPr="0060500D" w:rsidRDefault="0060500D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São já q</w:t>
      </w:r>
      <w:r w:rsidR="00431413" w:rsidRPr="0060500D">
        <w:rPr>
          <w:rFonts w:ascii="Mazda Type" w:hAnsi="Mazda Type"/>
          <w:sz w:val="22"/>
          <w:szCs w:val="22"/>
          <w:lang w:val="pt-PT"/>
        </w:rPr>
        <w:t xml:space="preserve">uase </w:t>
      </w:r>
      <w:r w:rsidR="00FF085D" w:rsidRPr="0060500D">
        <w:rPr>
          <w:rFonts w:ascii="Mazda Type" w:hAnsi="Mazda Type"/>
          <w:sz w:val="22"/>
          <w:szCs w:val="22"/>
          <w:lang w:val="pt-PT"/>
        </w:rPr>
        <w:t xml:space="preserve">4.000 </w:t>
      </w:r>
      <w:r>
        <w:rPr>
          <w:rFonts w:ascii="Mazda Type" w:hAnsi="Mazda Type"/>
          <w:sz w:val="22"/>
          <w:szCs w:val="22"/>
          <w:lang w:val="pt-PT"/>
        </w:rPr>
        <w:t xml:space="preserve">as </w:t>
      </w:r>
      <w:r w:rsidR="00A56EEE" w:rsidRPr="0060500D">
        <w:rPr>
          <w:rFonts w:ascii="Mazda Type" w:hAnsi="Mazda Type"/>
          <w:sz w:val="22"/>
          <w:szCs w:val="22"/>
          <w:lang w:val="pt-PT"/>
        </w:rPr>
        <w:t xml:space="preserve">unidades vendidas </w:t>
      </w:r>
      <w:r w:rsidR="008519D5" w:rsidRPr="0060500D">
        <w:rPr>
          <w:rFonts w:ascii="Mazda Type" w:hAnsi="Mazda Type"/>
          <w:sz w:val="22"/>
          <w:szCs w:val="22"/>
          <w:lang w:val="pt-PT"/>
        </w:rPr>
        <w:t xml:space="preserve">no nosso país </w:t>
      </w:r>
      <w:r w:rsidR="00A56EEE" w:rsidRPr="0060500D">
        <w:rPr>
          <w:rFonts w:ascii="Mazda Type" w:hAnsi="Mazda Type"/>
          <w:sz w:val="22"/>
          <w:szCs w:val="22"/>
          <w:lang w:val="pt-PT"/>
        </w:rPr>
        <w:t>desde o lançamento</w:t>
      </w:r>
      <w:r w:rsidR="00FF085D" w:rsidRPr="0060500D">
        <w:rPr>
          <w:rFonts w:ascii="Mazda Type" w:hAnsi="Mazda Type"/>
          <w:sz w:val="22"/>
          <w:szCs w:val="22"/>
          <w:lang w:val="pt-PT"/>
        </w:rPr>
        <w:t xml:space="preserve"> do MX-5 “NA”</w:t>
      </w:r>
      <w:r w:rsidR="008519D5">
        <w:rPr>
          <w:rFonts w:ascii="Mazda Type" w:hAnsi="Mazda Type"/>
          <w:sz w:val="22"/>
          <w:szCs w:val="22"/>
          <w:lang w:val="pt-PT"/>
        </w:rPr>
        <w:t xml:space="preserve"> original, em 1990.</w:t>
      </w:r>
      <w:r w:rsidR="00431413" w:rsidRPr="0060500D">
        <w:rPr>
          <w:rFonts w:ascii="Mazda Type" w:hAnsi="Mazda Type"/>
          <w:sz w:val="22"/>
          <w:szCs w:val="22"/>
          <w:lang w:val="pt-PT"/>
        </w:rPr>
        <w:t xml:space="preserve"> </w:t>
      </w:r>
    </w:p>
    <w:p w14:paraId="7C5B421E" w14:textId="77777777" w:rsidR="00A72EB4" w:rsidRPr="00492B2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31326DE5" w14:textId="6993E4D9" w:rsidR="00616679" w:rsidRPr="00492B24" w:rsidRDefault="00DE20D2" w:rsidP="0063724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92B24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492B2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407D66" w:rsidRPr="00407D6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8 </w:t>
      </w:r>
      <w:r w:rsidRPr="00407D6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Julho </w:t>
      </w:r>
      <w:r w:rsidR="009871C7" w:rsidRPr="00407D66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407D66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4D3CD8" w:rsidRPr="00407D66">
        <w:rPr>
          <w:rFonts w:ascii="Mazda Type" w:hAnsi="Mazda Type"/>
          <w:b/>
          <w:kern w:val="2"/>
          <w:sz w:val="20"/>
          <w:szCs w:val="20"/>
          <w:lang w:val="pt-PT" w:eastAsia="ja-JP"/>
        </w:rPr>
        <w:t>1</w:t>
      </w:r>
      <w:r w:rsidR="009871C7" w:rsidRPr="00407D6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Independentemente da época que se atravesse, o </w:t>
      </w:r>
      <w:r w:rsidR="00616679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</w:t>
      </w:r>
      <w:r w:rsidR="0063724D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continua a </w:t>
      </w:r>
      <w:r w:rsidR="00A56EEE" w:rsidRPr="00492B24">
        <w:rPr>
          <w:rFonts w:ascii="Mazda Type" w:hAnsi="Mazda Type"/>
          <w:kern w:val="2"/>
          <w:sz w:val="20"/>
          <w:szCs w:val="20"/>
          <w:lang w:val="pt-PT" w:eastAsia="ja-JP"/>
        </w:rPr>
        <w:t>se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A56EEE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</w:t>
      </w:r>
      <w:r w:rsidR="0063724D" w:rsidRPr="00492B24">
        <w:rPr>
          <w:rFonts w:ascii="Mazda Type" w:hAnsi="Mazda Type"/>
          <w:kern w:val="2"/>
          <w:sz w:val="20"/>
          <w:szCs w:val="20"/>
          <w:lang w:val="pt-PT" w:eastAsia="ja-JP"/>
        </w:rPr>
        <w:t>gera</w:t>
      </w:r>
      <w:r w:rsidR="00A56EEE" w:rsidRPr="00492B24">
        <w:rPr>
          <w:rFonts w:ascii="Mazda Type" w:hAnsi="Mazda Type"/>
          <w:kern w:val="2"/>
          <w:sz w:val="20"/>
          <w:szCs w:val="20"/>
          <w:lang w:val="pt-PT" w:eastAsia="ja-JP"/>
        </w:rPr>
        <w:t>dor de</w:t>
      </w:r>
      <w:r w:rsidR="0063724D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emoções 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 w:rsidR="0063724D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 o planeta. Numa altura em que </w:t>
      </w:r>
      <w:r w:rsidR="00FF085D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mundo </w:t>
      </w:r>
      <w:r w:rsidR="0063724D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continua 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enfrentar </w:t>
      </w:r>
      <w:r w:rsidR="0063724D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pandemia </w:t>
      </w:r>
      <w:r w:rsidR="003E79D3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escala </w:t>
      </w:r>
      <w:r w:rsidR="0063724D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global, o </w:t>
      </w:r>
      <w:r w:rsidR="0063724D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63724D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vendido do mundo 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mantém </w:t>
      </w:r>
      <w:r w:rsidR="0063724D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esse seu </w:t>
      </w:r>
      <w:r w:rsidR="006A5CA2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invejável </w:t>
      </w:r>
      <w:r w:rsidR="0063724D" w:rsidRPr="00492B24">
        <w:rPr>
          <w:rFonts w:ascii="Mazda Type" w:hAnsi="Mazda Type"/>
          <w:kern w:val="2"/>
          <w:sz w:val="20"/>
          <w:szCs w:val="20"/>
          <w:lang w:val="pt-PT" w:eastAsia="ja-JP"/>
        </w:rPr>
        <w:t>estatuto, acumula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63724D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vendas nos </w:t>
      </w:r>
      <w:r w:rsidR="006A5CA2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="0063724D" w:rsidRPr="00492B24">
        <w:rPr>
          <w:rFonts w:ascii="Mazda Type" w:hAnsi="Mazda Type"/>
          <w:kern w:val="2"/>
          <w:sz w:val="20"/>
          <w:szCs w:val="20"/>
          <w:lang w:val="pt-PT" w:eastAsia="ja-JP"/>
        </w:rPr>
        <w:t>diversos mercados</w:t>
      </w:r>
      <w:r w:rsidR="00A56EEE" w:rsidRPr="00492B24">
        <w:rPr>
          <w:rFonts w:ascii="Mazda Type" w:hAnsi="Mazda Type"/>
          <w:kern w:val="2"/>
          <w:sz w:val="20"/>
          <w:szCs w:val="20"/>
          <w:lang w:val="pt-PT" w:eastAsia="ja-JP"/>
        </w:rPr>
        <w:t>, Portugal incluído</w:t>
      </w:r>
      <w:r w:rsidR="00616679" w:rsidRPr="00492B2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90ED1D3" w14:textId="3617F538" w:rsidR="008519D5" w:rsidRDefault="00FF085D" w:rsidP="0063724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 </w:t>
      </w:r>
      <w:r w:rsidR="006A5CA2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excelência no seio da gama de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</w:t>
      </w:r>
      <w:r w:rsidR="006A5CA2" w:rsidRPr="00492B24">
        <w:rPr>
          <w:rFonts w:ascii="Mazda Type" w:hAnsi="Mazda Type"/>
          <w:kern w:val="2"/>
          <w:sz w:val="20"/>
          <w:szCs w:val="20"/>
          <w:lang w:val="pt-PT" w:eastAsia="ja-JP"/>
        </w:rPr>
        <w:t>Mazda, o MX-5 cativa quem por ele passa, levando a que muitos clientes colo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>quem</w:t>
      </w:r>
      <w:r w:rsidR="006A5CA2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emoção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e o coração </w:t>
      </w:r>
      <w:r w:rsidR="006A5CA2" w:rsidRPr="00492B24">
        <w:rPr>
          <w:rFonts w:ascii="Mazda Type" w:hAnsi="Mazda Type"/>
          <w:kern w:val="2"/>
          <w:sz w:val="20"/>
          <w:szCs w:val="20"/>
          <w:lang w:val="pt-PT" w:eastAsia="ja-JP"/>
        </w:rPr>
        <w:t>acima da razão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da lógica de compra</w:t>
      </w:r>
      <w:r w:rsidR="006A5CA2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levando-os a adquirir um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ícone 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>repleto de essência e prazer de condução, dois elementos i</w:t>
      </w:r>
      <w:r w:rsidR="00A62495" w:rsidRPr="0060500D">
        <w:rPr>
          <w:rFonts w:ascii="Mazda Type" w:hAnsi="Mazda Type"/>
          <w:kern w:val="2"/>
          <w:sz w:val="20"/>
          <w:szCs w:val="20"/>
          <w:lang w:val="pt-PT" w:eastAsia="ja-JP"/>
        </w:rPr>
        <w:t>ndissociáveis do ADN da Mazda.</w:t>
      </w:r>
      <w:r w:rsidR="003E79D3" w:rsidRPr="006050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1611D845" w14:textId="45E9A2F5" w:rsidR="007D269D" w:rsidRPr="00492B24" w:rsidRDefault="007D269D" w:rsidP="0063724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os múltiplos resultados alcançados, destacam-se uns quantos em Portugal, um deles particularmente actual e relacionado com a difícil época que atravessamos: o MX-5 foi </w:t>
      </w:r>
      <w:r w:rsidR="008519D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segundo modelo Mazda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preferido dos portugueses </w:t>
      </w:r>
      <w:r w:rsidR="008519D5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ambos os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períodos </w:t>
      </w:r>
      <w:r w:rsidR="008519D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>pós</w:t>
      </w:r>
      <w:r w:rsidR="000F30FA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>confinamento.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facto, tendo em conta os acumulados </w:t>
      </w:r>
      <w:r w:rsidR="000F30FA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registados 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períodos de pós-confinamento em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>Portugal, o factor emoção sentiu-se</w:t>
      </w:r>
      <w:r w:rsidR="008519D5">
        <w:rPr>
          <w:rFonts w:ascii="Mazda Type" w:hAnsi="Mazda Type"/>
          <w:kern w:val="2"/>
          <w:sz w:val="20"/>
          <w:szCs w:val="20"/>
          <w:lang w:val="pt-PT" w:eastAsia="ja-JP"/>
        </w:rPr>
        <w:t>, de imediato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nas vendas 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MX-5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BC7437E" w14:textId="786841FA" w:rsidR="005F6A62" w:rsidRPr="005F6A62" w:rsidRDefault="005F6A62" w:rsidP="005F6A6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5F6A6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Consideramos bastante curiosos os resultados que o Mazda MX-5 alcançou nesses períodos pós-confinamento, com o nosso icónico modelo a crescer em volume de vendas e em peso no nosso ‘mix’ de modelos, demonstrando 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seu </w:t>
      </w:r>
      <w:r w:rsidRPr="005F6A6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lado puramente emocional”</w:t>
      </w:r>
      <w:r w:rsidRPr="005F6A6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refere Pedro Botelho, Director de Vendas da Mazda Motor de Portugal. </w:t>
      </w:r>
    </w:p>
    <w:p w14:paraId="61D3E925" w14:textId="177D2B9F" w:rsidR="005F6A62" w:rsidRDefault="005F6A62" w:rsidP="005F6A62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5F6A6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“Particularizando, num ano de 2020 em que o MX-5 representou 10% do ‘mix’ de vendas da Mazda,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que </w:t>
      </w:r>
      <w:r w:rsidRPr="005F6A6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em final de Junho de 2021 cresceu para 13%, tendo atingido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5F6A6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pontualmente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5F6A6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</w:t>
      </w:r>
      <w:r w:rsidRPr="005F6A6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pico de peso no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5F6A6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mix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5F6A6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da Mazda em Março de 2021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5F6A6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 25%, coincidente com o nosso segundo desconfinamento e o inicio da Primavera.” </w:t>
      </w:r>
    </w:p>
    <w:p w14:paraId="67452D95" w14:textId="6B1BD7A7" w:rsidR="007876DC" w:rsidRPr="00492B24" w:rsidRDefault="007876DC" w:rsidP="007876DC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492B2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Algumas estatísticas </w:t>
      </w:r>
      <w:r w:rsidR="00A62495" w:rsidRPr="00492B2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do MX-5 em Portugal</w:t>
      </w:r>
    </w:p>
    <w:p w14:paraId="1C374B4E" w14:textId="5F83F5C6" w:rsidR="001B2A2C" w:rsidRPr="00492B24" w:rsidRDefault="00A66A73" w:rsidP="001B2A2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1B2A2C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acordo com as estatísticas </w:t>
      </w:r>
      <w:r w:rsidR="008519D5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Motor de Portugal </w:t>
      </w:r>
      <w:r w:rsidR="00DB4222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="008519D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nota: </w:t>
      </w:r>
      <w:r w:rsidR="00DB4222" w:rsidRPr="00492B24">
        <w:rPr>
          <w:rFonts w:ascii="Mazda Type" w:hAnsi="Mazda Type"/>
          <w:kern w:val="2"/>
          <w:sz w:val="20"/>
          <w:szCs w:val="20"/>
          <w:lang w:val="pt-PT" w:eastAsia="ja-JP"/>
        </w:rPr>
        <w:t>volumes ao final de Junho de 2021 –</w:t>
      </w:r>
      <w:r w:rsidR="001B2A2C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B4222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contabilizam-se </w:t>
      </w:r>
      <w:r w:rsidR="001B2A2C" w:rsidRPr="00492B24">
        <w:rPr>
          <w:rFonts w:ascii="Mazda Type" w:hAnsi="Mazda Type"/>
          <w:kern w:val="2"/>
          <w:sz w:val="20"/>
          <w:szCs w:val="20"/>
          <w:lang w:val="pt-PT" w:eastAsia="ja-JP"/>
        </w:rPr>
        <w:t>3.9</w:t>
      </w:r>
      <w:r w:rsidR="00DA49D7" w:rsidRPr="00492B24">
        <w:rPr>
          <w:rFonts w:ascii="Mazda Type" w:hAnsi="Mazda Type"/>
          <w:kern w:val="2"/>
          <w:sz w:val="20"/>
          <w:szCs w:val="20"/>
          <w:lang w:val="pt-PT" w:eastAsia="ja-JP"/>
        </w:rPr>
        <w:t>23</w:t>
      </w:r>
      <w:r w:rsidR="001B2A2C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unidades matriculadas entre o lançamento oficial </w:t>
      </w:r>
      <w:r w:rsidR="00DB4222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MX-5 </w:t>
      </w:r>
      <w:r w:rsidR="00DB4222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já longínquo ano de </w:t>
      </w:r>
      <w:r w:rsidR="001B2A2C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1990, número que, considerando 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outros exemplares </w:t>
      </w:r>
      <w:r w:rsidR="00DA49D7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tenham chegado ao nosso país por </w:t>
      </w:r>
      <w:r w:rsidR="001B2A2C" w:rsidRPr="00492B24">
        <w:rPr>
          <w:rFonts w:ascii="Mazda Type" w:hAnsi="Mazda Type"/>
          <w:kern w:val="2"/>
          <w:sz w:val="20"/>
          <w:szCs w:val="20"/>
          <w:lang w:val="pt-PT" w:eastAsia="ja-JP"/>
        </w:rPr>
        <w:t>importa</w:t>
      </w:r>
      <w:r w:rsidR="00DA49D7" w:rsidRPr="00492B24">
        <w:rPr>
          <w:rFonts w:ascii="Mazda Type" w:hAnsi="Mazda Type"/>
          <w:kern w:val="2"/>
          <w:sz w:val="20"/>
          <w:szCs w:val="20"/>
          <w:lang w:val="pt-PT" w:eastAsia="ja-JP"/>
        </w:rPr>
        <w:t>ção de outros mercados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>, nomeadamente na vertente de usados</w:t>
      </w:r>
      <w:r w:rsidR="00DA49D7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B2A2C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poderá ver-se </w:t>
      </w:r>
      <w:r w:rsidR="00DB4222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algo </w:t>
      </w:r>
      <w:r w:rsidR="00DA49D7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acrescido </w:t>
      </w:r>
      <w:r w:rsidR="001B2A2C" w:rsidRPr="00492B24">
        <w:rPr>
          <w:rFonts w:ascii="Mazda Type" w:hAnsi="Mazda Type"/>
          <w:kern w:val="2"/>
          <w:sz w:val="20"/>
          <w:szCs w:val="20"/>
          <w:lang w:val="pt-PT" w:eastAsia="ja-JP"/>
        </w:rPr>
        <w:t>de mais umas quantas centenas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>. Recorde-se que muitos de</w:t>
      </w:r>
      <w:r w:rsidR="008519D5">
        <w:rPr>
          <w:rFonts w:ascii="Mazda Type" w:hAnsi="Mazda Type"/>
          <w:kern w:val="2"/>
          <w:sz w:val="20"/>
          <w:szCs w:val="20"/>
          <w:lang w:val="pt-PT" w:eastAsia="ja-JP"/>
        </w:rPr>
        <w:t xml:space="preserve">les </w:t>
      </w:r>
      <w:r w:rsidR="001B2A2C" w:rsidRPr="00492B24">
        <w:rPr>
          <w:rFonts w:ascii="Mazda Type" w:hAnsi="Mazda Type"/>
          <w:kern w:val="2"/>
          <w:sz w:val="20"/>
          <w:szCs w:val="20"/>
          <w:lang w:val="pt-PT" w:eastAsia="ja-JP"/>
        </w:rPr>
        <w:t>reúnem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8519D5">
        <w:rPr>
          <w:rFonts w:ascii="Mazda Type" w:hAnsi="Mazda Type"/>
          <w:kern w:val="2"/>
          <w:sz w:val="20"/>
          <w:szCs w:val="20"/>
          <w:lang w:val="pt-PT" w:eastAsia="ja-JP"/>
        </w:rPr>
        <w:t>, com regularidade,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B2A2C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="00DA49D7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múltiplos </w:t>
      </w:r>
      <w:r w:rsidR="001B2A2C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encontros </w:t>
      </w:r>
      <w:r w:rsidR="00DA49D7" w:rsidRPr="00492B24">
        <w:rPr>
          <w:rFonts w:ascii="Mazda Type" w:hAnsi="Mazda Type"/>
          <w:kern w:val="2"/>
          <w:sz w:val="20"/>
          <w:szCs w:val="20"/>
          <w:lang w:val="pt-PT" w:eastAsia="ja-JP"/>
        </w:rPr>
        <w:t>organizados pelo</w:t>
      </w:r>
      <w:r w:rsidR="001B2A2C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Club MX-5 Portugal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>, ainda que, por questões de logística inerente a esses eventos, nunca nessa ordem de grandeza tão significativa</w:t>
      </w:r>
      <w:r w:rsidR="001B2A2C" w:rsidRPr="00492B2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CCD00F6" w14:textId="77777777" w:rsidR="00A66A73" w:rsidRDefault="00DA49D7" w:rsidP="00DA49D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Em termos de preferências de carroçaria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cliente nacional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>, a maior fatia de volume centra-se, naturalmente</w:t>
      </w:r>
      <w:r w:rsidR="000F30F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nas versões </w:t>
      </w:r>
      <w:r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soft-top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são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>transversais a todas as gerações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Na geração “NC”, para além dessa versão de capota de lona, existiu outra denominada Roadster Coupé, opção rígida que completou a respectiva gama, antecipando o lançamento do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>MX-5 RF</w:t>
      </w:r>
      <w:r w:rsidR="00A66A73">
        <w:rPr>
          <w:rFonts w:ascii="Mazda Type" w:hAnsi="Mazda Type"/>
          <w:kern w:val="2"/>
          <w:sz w:val="20"/>
          <w:szCs w:val="20"/>
          <w:lang w:val="pt-PT" w:eastAsia="ja-JP"/>
        </w:rPr>
        <w:t>, esta já na geração “ND”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2D799E94" w14:textId="2AA7A761" w:rsidR="00DA49D7" w:rsidRPr="00492B24" w:rsidRDefault="00DA49D7" w:rsidP="00DA49D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>Assim</w:t>
      </w:r>
      <w:r w:rsidR="00E8036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considerando apenas </w:t>
      </w:r>
      <w:r w:rsidR="00E80365" w:rsidRPr="00492B2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actual</w:t>
      </w:r>
      <w:r w:rsidR="00E8036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geração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“ND”, regista-se, desde o seu lançamento </w:t>
      </w:r>
      <w:r w:rsidR="00DB4222" w:rsidRPr="00492B24">
        <w:rPr>
          <w:rFonts w:ascii="Mazda Type" w:hAnsi="Mazda Type"/>
          <w:kern w:val="2"/>
          <w:sz w:val="20"/>
          <w:szCs w:val="20"/>
          <w:lang w:val="pt-PT" w:eastAsia="ja-JP"/>
        </w:rPr>
        <w:t>no nosso país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 volume de 1.240 unidades vendidas, 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799 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clientes preferido o </w:t>
      </w:r>
      <w:r w:rsidR="00E8036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</w:t>
      </w:r>
      <w:r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soft-top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(64,4%) e 441 </w:t>
      </w:r>
      <w:r w:rsidR="00A6249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optado pelo </w:t>
      </w:r>
      <w:r w:rsidR="00E80365"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 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>RF (35,6%).</w:t>
      </w:r>
    </w:p>
    <w:p w14:paraId="37C5FC32" w14:textId="7FD3F9DB" w:rsidR="00DB4222" w:rsidRPr="0060500D" w:rsidRDefault="00A62495" w:rsidP="00E8036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8519D5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Em 1990, ano do arranque das vendas, venderam-se 30 MX-5, atingindo-se em 1998</w:t>
      </w:r>
      <w:r w:rsidR="008519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e pela primeira vez,</w:t>
      </w:r>
      <w:r w:rsidR="008519D5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 fasquia das 150 unidades matriculadas. </w:t>
      </w:r>
      <w:r w:rsidR="008519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Já o</w:t>
      </w:r>
      <w:r w:rsidR="00E80365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maior volume de MX-5 registados em Portugal foi alcançado em 2019, </w:t>
      </w:r>
      <w:r w:rsidR="008519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 um </w:t>
      </w:r>
      <w:r w:rsidR="00E80365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total</w:t>
      </w:r>
      <w:r w:rsidR="008519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de </w:t>
      </w:r>
      <w:r w:rsidR="00E80365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337 matrículas, seguindo-se, </w:t>
      </w:r>
      <w:r w:rsidR="000F30F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="00E80365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ex-aequo</w:t>
      </w:r>
      <w:r w:rsidR="000F30F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="00E80365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os anos de 2000 e 2006, ambos terminados com um mesmo volume </w:t>
      </w:r>
      <w:r w:rsidR="000F30F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</w:t>
      </w:r>
      <w:r w:rsidR="00E80365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286</w:t>
      </w:r>
      <w:r w:rsidR="000F30F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8519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vendas</w:t>
      </w:r>
      <w:r w:rsidR="00E80365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</w:t>
      </w:r>
      <w:r w:rsidR="006A5CA2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São ainda </w:t>
      </w:r>
      <w:r w:rsidR="00E80365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10 os anos em que a Mazda tem registos </w:t>
      </w:r>
      <w:r w:rsidR="006A5CA2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vendas </w:t>
      </w:r>
      <w:r w:rsidR="00E80365"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acima da fasquia das 200 unidades</w:t>
      </w:r>
      <w:r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0500D">
        <w:rPr>
          <w:rFonts w:ascii="Mazda Type" w:hAnsi="Mazda Type"/>
          <w:kern w:val="2"/>
          <w:sz w:val="20"/>
          <w:szCs w:val="20"/>
          <w:lang w:val="pt-PT" w:eastAsia="ja-JP"/>
        </w:rPr>
        <w:t>acrescenta Pedro Botelho</w:t>
      </w:r>
      <w:r w:rsidRPr="00492B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</w:p>
    <w:p w14:paraId="7D0E8880" w14:textId="36A66DCF" w:rsidR="00A53135" w:rsidRDefault="00A66A73" w:rsidP="00A66A73">
      <w:pPr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>
        <w:rPr>
          <w:rFonts w:ascii="Mazda Type" w:hAnsi="Mazda Type"/>
          <w:sz w:val="20"/>
          <w:szCs w:val="20"/>
          <w:lang w:val="pt-PT"/>
        </w:rPr>
        <w:t xml:space="preserve">Recorde-se que a </w:t>
      </w:r>
      <w:r w:rsidR="00A53135">
        <w:rPr>
          <w:rFonts w:ascii="Mazda Type" w:hAnsi="Mazda Type"/>
          <w:sz w:val="20"/>
          <w:szCs w:val="20"/>
          <w:lang w:val="pt-PT"/>
        </w:rPr>
        <w:t xml:space="preserve">gama 2021 do </w:t>
      </w:r>
      <w:r>
        <w:rPr>
          <w:rFonts w:ascii="Mazda Type" w:hAnsi="Mazda Type"/>
          <w:sz w:val="20"/>
          <w:szCs w:val="20"/>
          <w:lang w:val="pt-PT"/>
        </w:rPr>
        <w:t>Mazda MX-5</w:t>
      </w:r>
      <w:r w:rsidR="00A53135" w:rsidRPr="00BE6E0E">
        <w:rPr>
          <w:rStyle w:val="Refdenotaderodap"/>
          <w:rFonts w:ascii="Mazda Type" w:hAnsi="Mazda Type"/>
          <w:sz w:val="20"/>
          <w:szCs w:val="20"/>
          <w:lang w:val="en-GB"/>
        </w:rPr>
        <w:footnoteReference w:id="1"/>
      </w:r>
      <w:r>
        <w:rPr>
          <w:rFonts w:ascii="Mazda Type" w:hAnsi="Mazda Type"/>
          <w:sz w:val="20"/>
          <w:szCs w:val="20"/>
          <w:lang w:val="pt-PT"/>
        </w:rPr>
        <w:t xml:space="preserve"> </w:t>
      </w:r>
      <w:r w:rsidR="00A53135">
        <w:rPr>
          <w:rFonts w:ascii="Mazda Type" w:hAnsi="Mazda Type"/>
          <w:sz w:val="20"/>
          <w:szCs w:val="20"/>
          <w:lang w:val="pt-PT"/>
        </w:rPr>
        <w:t xml:space="preserve">(soft-top e RF) </w:t>
      </w:r>
      <w:r>
        <w:rPr>
          <w:rFonts w:ascii="Mazda Type" w:hAnsi="Mazda Type"/>
          <w:sz w:val="20"/>
          <w:szCs w:val="20"/>
          <w:lang w:val="pt-PT"/>
        </w:rPr>
        <w:t xml:space="preserve">em comercialização </w:t>
      </w:r>
      <w:r w:rsidR="00A53135">
        <w:rPr>
          <w:rFonts w:ascii="Mazda Type" w:hAnsi="Mazda Type"/>
          <w:sz w:val="20"/>
          <w:szCs w:val="20"/>
          <w:lang w:val="pt-PT"/>
        </w:rPr>
        <w:t>é c</w:t>
      </w:r>
      <w:r>
        <w:rPr>
          <w:rFonts w:ascii="Mazda Type" w:hAnsi="Mazda Type"/>
          <w:sz w:val="20"/>
          <w:szCs w:val="20"/>
          <w:lang w:val="pt-PT"/>
        </w:rPr>
        <w:t xml:space="preserve">omposta </w:t>
      </w:r>
      <w:r w:rsidR="00A53135">
        <w:rPr>
          <w:rFonts w:ascii="Mazda Type" w:hAnsi="Mazda Type"/>
          <w:sz w:val="20"/>
          <w:szCs w:val="20"/>
          <w:lang w:val="pt-PT"/>
        </w:rPr>
        <w:t xml:space="preserve">por 4 </w:t>
      </w:r>
      <w:r>
        <w:rPr>
          <w:rFonts w:ascii="Mazda Type" w:hAnsi="Mazda Type"/>
          <w:sz w:val="20"/>
          <w:szCs w:val="20"/>
          <w:lang w:val="pt-PT"/>
        </w:rPr>
        <w:t>níveis de equipamento</w:t>
      </w:r>
      <w:r w:rsidR="00A53135">
        <w:rPr>
          <w:rFonts w:ascii="Mazda Type" w:hAnsi="Mazda Type"/>
          <w:sz w:val="20"/>
          <w:szCs w:val="20"/>
          <w:lang w:val="pt-PT"/>
        </w:rPr>
        <w:t>, somando-se aos tradicionais</w:t>
      </w:r>
      <w:r>
        <w:rPr>
          <w:rFonts w:ascii="Mazda Type" w:hAnsi="Mazda Type"/>
          <w:sz w:val="20"/>
          <w:szCs w:val="20"/>
          <w:lang w:val="pt-PT"/>
        </w:rPr>
        <w:t xml:space="preserve"> </w:t>
      </w:r>
      <w:r w:rsidR="00A53135">
        <w:rPr>
          <w:rFonts w:ascii="Mazda Type" w:hAnsi="Mazda Type"/>
          <w:sz w:val="20"/>
          <w:szCs w:val="20"/>
          <w:lang w:val="pt-PT"/>
        </w:rPr>
        <w:t xml:space="preserve">patamares </w:t>
      </w:r>
      <w:r>
        <w:rPr>
          <w:rFonts w:ascii="Mazda Type" w:hAnsi="Mazda Type"/>
          <w:sz w:val="20"/>
          <w:szCs w:val="20"/>
          <w:lang w:val="pt-PT"/>
        </w:rPr>
        <w:t>Evolve e Excellence</w:t>
      </w:r>
      <w:r w:rsidR="00A53135">
        <w:rPr>
          <w:rFonts w:ascii="Mazda Type" w:hAnsi="Mazda Type"/>
          <w:sz w:val="20"/>
          <w:szCs w:val="20"/>
          <w:lang w:val="pt-PT"/>
        </w:rPr>
        <w:t xml:space="preserve"> duas versões exclusivas: </w:t>
      </w:r>
      <w:r>
        <w:rPr>
          <w:rFonts w:ascii="Mazda Type" w:hAnsi="Mazda Type"/>
          <w:sz w:val="20"/>
          <w:szCs w:val="20"/>
          <w:lang w:val="pt-PT"/>
        </w:rPr>
        <w:t>Special Edition e 100</w:t>
      </w:r>
      <w:r w:rsidRPr="000507EA">
        <w:rPr>
          <w:rFonts w:ascii="Mazda Type" w:hAnsi="Mazda Type"/>
          <w:sz w:val="20"/>
          <w:szCs w:val="20"/>
          <w:vertAlign w:val="superscript"/>
          <w:lang w:val="pt-PT"/>
        </w:rPr>
        <w:t>th</w:t>
      </w:r>
      <w:r>
        <w:rPr>
          <w:rFonts w:ascii="Mazda Type" w:hAnsi="Mazda Type"/>
          <w:sz w:val="20"/>
          <w:szCs w:val="20"/>
          <w:lang w:val="pt-PT"/>
        </w:rPr>
        <w:t xml:space="preserve"> Anniversary</w:t>
      </w:r>
      <w:r w:rsidR="00A53135">
        <w:rPr>
          <w:rFonts w:ascii="Mazda Type" w:hAnsi="Mazda Type"/>
          <w:sz w:val="20"/>
          <w:szCs w:val="20"/>
          <w:lang w:val="pt-PT"/>
        </w:rPr>
        <w:t xml:space="preserve"> (apenas soft-top)</w:t>
      </w:r>
      <w:r>
        <w:rPr>
          <w:rFonts w:ascii="Mazda Type" w:hAnsi="Mazda Type"/>
          <w:sz w:val="20"/>
          <w:szCs w:val="20"/>
          <w:lang w:val="pt-PT"/>
        </w:rPr>
        <w:t>.</w:t>
      </w:r>
      <w:r w:rsidR="00A53135">
        <w:rPr>
          <w:rFonts w:ascii="Mazda Type" w:hAnsi="Mazda Type"/>
          <w:sz w:val="20"/>
          <w:szCs w:val="20"/>
          <w:lang w:val="pt-PT"/>
        </w:rPr>
        <w:t xml:space="preserve"> </w:t>
      </w:r>
      <w:r w:rsidR="00A53135">
        <w:rPr>
          <w:rFonts w:ascii="Mazda Type" w:hAnsi="Mazda Type"/>
          <w:kern w:val="2"/>
          <w:sz w:val="20"/>
          <w:szCs w:val="20"/>
          <w:lang w:val="pt-PT" w:eastAsia="ja-JP"/>
        </w:rPr>
        <w:t>No capítulo dos preços</w:t>
      </w:r>
      <w:r w:rsidR="00A53135">
        <w:rPr>
          <w:rStyle w:val="Refdenotaderodap"/>
          <w:rFonts w:ascii="Mazda Type" w:hAnsi="Mazda Type"/>
        </w:rPr>
        <w:footnoteReference w:id="2"/>
      </w:r>
      <w:r w:rsidR="00A53135">
        <w:rPr>
          <w:rFonts w:ascii="Mazda Type" w:hAnsi="Mazda Type"/>
          <w:kern w:val="2"/>
          <w:sz w:val="20"/>
          <w:szCs w:val="20"/>
          <w:lang w:val="pt-PT" w:eastAsia="ja-JP"/>
        </w:rPr>
        <w:t>, os valores de entrada na gama são de 29.077 € (</w:t>
      </w:r>
      <w:r w:rsidR="005F6A62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53135">
        <w:rPr>
          <w:rFonts w:ascii="Mazda Type" w:hAnsi="Mazda Type"/>
          <w:kern w:val="2"/>
          <w:sz w:val="20"/>
          <w:szCs w:val="20"/>
          <w:lang w:val="pt-PT" w:eastAsia="ja-JP"/>
        </w:rPr>
        <w:t>oft-</w:t>
      </w:r>
      <w:r w:rsidR="005F6A62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A53135">
        <w:rPr>
          <w:rFonts w:ascii="Mazda Type" w:hAnsi="Mazda Type"/>
          <w:kern w:val="2"/>
          <w:sz w:val="20"/>
          <w:szCs w:val="20"/>
          <w:lang w:val="pt-PT" w:eastAsia="ja-JP"/>
        </w:rPr>
        <w:t>op) e de 31.549 € (RF).</w:t>
      </w:r>
    </w:p>
    <w:p w14:paraId="31326DEB" w14:textId="77777777" w:rsidR="00365B33" w:rsidRPr="00492B24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92B24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1326DED" w14:textId="77777777" w:rsidR="00365B33" w:rsidRPr="00492B24" w:rsidRDefault="00365B33" w:rsidP="002B6F3B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</w:pPr>
      <w:r w:rsidRPr="00492B24"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  <w:t xml:space="preserve">Notas para Imprensa: </w:t>
      </w:r>
    </w:p>
    <w:p w14:paraId="31326DEE" w14:textId="064C605F" w:rsidR="00B21FA3" w:rsidRPr="00492B24" w:rsidRDefault="00B21FA3" w:rsidP="002B6F3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92B24">
        <w:rPr>
          <w:rFonts w:ascii="Mazda Type" w:hAnsi="Mazda Type"/>
          <w:i/>
          <w:kern w:val="2"/>
          <w:sz w:val="20"/>
          <w:szCs w:val="20"/>
          <w:lang w:val="pt-PT" w:eastAsia="ja-JP"/>
        </w:rPr>
        <w:t>- Imagens de alta resolução (fotos e vídeos) d</w:t>
      </w:r>
      <w:r w:rsidR="00DE20D2" w:rsidRPr="00492B24">
        <w:rPr>
          <w:rFonts w:ascii="Mazda Type" w:hAnsi="Mazda Type"/>
          <w:i/>
          <w:kern w:val="2"/>
          <w:sz w:val="20"/>
          <w:szCs w:val="20"/>
          <w:lang w:val="pt-PT" w:eastAsia="ja-JP"/>
        </w:rPr>
        <w:t>o Mazda MX-5 (Soft-Top e RF)</w:t>
      </w:r>
      <w:r w:rsidRPr="00492B2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disponíveis</w:t>
      </w:r>
      <w:r w:rsidRPr="00492B24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492B24">
        <w:rPr>
          <w:lang w:val="pt-PT"/>
        </w:rPr>
        <w:t xml:space="preserve"> </w:t>
      </w:r>
      <w:hyperlink r:id="rId8" w:history="1">
        <w:r w:rsidRPr="00492B24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31326DEF" w14:textId="77777777" w:rsidR="00365B33" w:rsidRPr="00492B24" w:rsidRDefault="00365B33" w:rsidP="002B6F3B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492B24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492B2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É necessário registo individual para aceder ao </w:t>
      </w:r>
      <w:r w:rsidRPr="00492B24">
        <w:rPr>
          <w:rFonts w:ascii="Mazda Type" w:hAnsi="Mazda Type" w:cs="Segoe UI"/>
          <w:bCs/>
          <w:i/>
          <w:sz w:val="20"/>
          <w:szCs w:val="20"/>
          <w:lang w:val="pt-PT"/>
        </w:rPr>
        <w:t>Portal de Imprensa da Mazda Motor de Portugal.</w:t>
      </w:r>
    </w:p>
    <w:p w14:paraId="31326DF0" w14:textId="77777777" w:rsidR="000B5634" w:rsidRPr="00492B24" w:rsidRDefault="00365B33" w:rsidP="004D3CD8">
      <w:pPr>
        <w:spacing w:after="120" w:line="260" w:lineRule="exact"/>
        <w:jc w:val="center"/>
        <w:rPr>
          <w:rFonts w:ascii="Trebuchet MS" w:hAnsi="Trebuchet MS"/>
          <w:iCs/>
          <w:lang w:val="pt-PT"/>
        </w:rPr>
      </w:pPr>
      <w:r w:rsidRPr="00492B24">
        <w:rPr>
          <w:rFonts w:ascii="Mazda Type" w:hAnsi="Mazda Type"/>
          <w:iCs/>
          <w:sz w:val="20"/>
          <w:szCs w:val="20"/>
          <w:lang w:val="pt-PT"/>
        </w:rPr>
        <w:t># # #</w:t>
      </w:r>
    </w:p>
    <w:sectPr w:rsidR="000B5634" w:rsidRPr="00492B24" w:rsidSect="0019696D">
      <w:headerReference w:type="default" r:id="rId9"/>
      <w:footerReference w:type="default" r:id="rId10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26DF3" w14:textId="77777777" w:rsidR="0011628C" w:rsidRDefault="0011628C" w:rsidP="00972E15">
      <w:r>
        <w:separator/>
      </w:r>
    </w:p>
  </w:endnote>
  <w:endnote w:type="continuationSeparator" w:id="0">
    <w:p w14:paraId="31326DF4" w14:textId="77777777" w:rsidR="0011628C" w:rsidRDefault="0011628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1326DF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6DF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31326E0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Fracção B2 | 1070-159 Lisboa | Tel: +351 21 351 27 70 </w:t>
                            </w:r>
                          </w:p>
                          <w:p w14:paraId="31326E02" w14:textId="77777777" w:rsidR="009811AB" w:rsidRPr="00061834" w:rsidRDefault="00EF79D5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1326DF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31326E0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Fracção B2 | 1070-159 Lisboa | Tel: +351 21 351 27 70 </w:t>
                      </w:r>
                    </w:p>
                    <w:p w14:paraId="31326E02" w14:textId="77777777" w:rsidR="009811AB" w:rsidRPr="00061834" w:rsidRDefault="00EF79D5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26DF1" w14:textId="77777777" w:rsidR="0011628C" w:rsidRDefault="0011628C" w:rsidP="00972E15">
      <w:r>
        <w:separator/>
      </w:r>
    </w:p>
  </w:footnote>
  <w:footnote w:type="continuationSeparator" w:id="0">
    <w:p w14:paraId="31326DF2" w14:textId="77777777" w:rsidR="0011628C" w:rsidRDefault="0011628C" w:rsidP="00972E15">
      <w:r>
        <w:continuationSeparator/>
      </w:r>
    </w:p>
  </w:footnote>
  <w:footnote w:id="1">
    <w:p w14:paraId="0AE55BCF" w14:textId="77777777" w:rsidR="00A53135" w:rsidRPr="00FC3177" w:rsidRDefault="00A53135" w:rsidP="00A53135">
      <w:pPr>
        <w:pStyle w:val="Textodenotaderodap"/>
        <w:jc w:val="both"/>
        <w:rPr>
          <w:lang w:val="pt-PT"/>
        </w:rPr>
      </w:pPr>
      <w:r>
        <w:rPr>
          <w:rStyle w:val="Refdenotaderodap"/>
        </w:rPr>
        <w:footnoteRef/>
      </w:r>
      <w:r w:rsidRPr="00FC3177">
        <w:rPr>
          <w:lang w:val="pt-PT"/>
        </w:rPr>
        <w:t xml:space="preserve"> </w:t>
      </w:r>
      <w:r>
        <w:rPr>
          <w:rFonts w:ascii="Mazda Type" w:hAnsi="Mazda Type"/>
          <w:sz w:val="16"/>
          <w:szCs w:val="16"/>
          <w:lang w:val="pt-PT"/>
        </w:rPr>
        <w:t>Mazda MX-5 (WLTP, valores combinados) - Co</w:t>
      </w:r>
      <w:r w:rsidRPr="00822D1F">
        <w:rPr>
          <w:rFonts w:ascii="Mazda Type" w:hAnsi="Mazda Type"/>
          <w:sz w:val="16"/>
          <w:szCs w:val="16"/>
          <w:lang w:val="pt-PT"/>
        </w:rPr>
        <w:t xml:space="preserve">nsumo de combustível: 7,6-6,3 l/100 km; </w:t>
      </w:r>
      <w:r>
        <w:rPr>
          <w:rFonts w:ascii="Mazda Type" w:hAnsi="Mazda Type"/>
          <w:sz w:val="16"/>
          <w:szCs w:val="16"/>
          <w:lang w:val="pt-PT"/>
        </w:rPr>
        <w:t>E</w:t>
      </w:r>
      <w:r w:rsidRPr="00822D1F">
        <w:rPr>
          <w:rFonts w:ascii="Mazda Type" w:hAnsi="Mazda Type"/>
          <w:sz w:val="16"/>
          <w:szCs w:val="16"/>
          <w:lang w:val="pt-PT"/>
        </w:rPr>
        <w:t>missões de CO</w:t>
      </w:r>
      <w:r w:rsidRPr="00822D1F">
        <w:rPr>
          <w:rFonts w:ascii="Mazda Type" w:hAnsi="Mazda Type"/>
          <w:sz w:val="16"/>
          <w:szCs w:val="16"/>
          <w:vertAlign w:val="subscript"/>
          <w:lang w:val="pt-PT"/>
        </w:rPr>
        <w:t>2</w:t>
      </w:r>
      <w:r w:rsidRPr="00822D1F">
        <w:rPr>
          <w:rFonts w:ascii="Mazda Type" w:hAnsi="Mazda Type"/>
          <w:sz w:val="16"/>
          <w:szCs w:val="16"/>
          <w:lang w:val="pt-PT"/>
        </w:rPr>
        <w:t>: 171-142g/km</w:t>
      </w:r>
      <w:r>
        <w:rPr>
          <w:rFonts w:ascii="Mazda Type" w:hAnsi="Mazda Type"/>
          <w:sz w:val="16"/>
          <w:szCs w:val="16"/>
          <w:lang w:val="pt-PT"/>
        </w:rPr>
        <w:t xml:space="preserve">. </w:t>
      </w:r>
      <w:r>
        <w:rPr>
          <w:rFonts w:ascii="Mazda Type" w:hAnsi="Mazda Type"/>
          <w:sz w:val="16"/>
          <w:szCs w:val="16"/>
        </w:rPr>
        <w:t xml:space="preserve">Veículos </w:t>
      </w:r>
      <w:r w:rsidRPr="00EF0482">
        <w:rPr>
          <w:rFonts w:ascii="Mazda Type" w:hAnsi="Mazda Type"/>
          <w:sz w:val="16"/>
          <w:szCs w:val="16"/>
        </w:rPr>
        <w:t>homologa</w:t>
      </w:r>
      <w:r>
        <w:rPr>
          <w:rFonts w:ascii="Mazda Type" w:hAnsi="Mazda Type"/>
          <w:sz w:val="16"/>
          <w:szCs w:val="16"/>
        </w:rPr>
        <w:t xml:space="preserve">dos segundo o protocolo de aprovação </w:t>
      </w:r>
      <w:r w:rsidRPr="00EF0482">
        <w:rPr>
          <w:rFonts w:ascii="Mazda Type" w:hAnsi="Mazda Type"/>
          <w:sz w:val="16"/>
          <w:szCs w:val="16"/>
        </w:rPr>
        <w:t>WLTP (Regula</w:t>
      </w:r>
      <w:r>
        <w:rPr>
          <w:rFonts w:ascii="Mazda Type" w:hAnsi="Mazda Type"/>
          <w:sz w:val="16"/>
          <w:szCs w:val="16"/>
        </w:rPr>
        <w:t>mento</w:t>
      </w:r>
      <w:r w:rsidRPr="00EF0482">
        <w:rPr>
          <w:rFonts w:ascii="Mazda Type" w:hAnsi="Mazda Type"/>
          <w:sz w:val="16"/>
          <w:szCs w:val="16"/>
        </w:rPr>
        <w:t xml:space="preserve"> (EU) 1151 / 2017; Regula</w:t>
      </w:r>
      <w:r>
        <w:rPr>
          <w:rFonts w:ascii="Mazda Type" w:hAnsi="Mazda Type"/>
          <w:sz w:val="16"/>
          <w:szCs w:val="16"/>
        </w:rPr>
        <w:t>mento</w:t>
      </w:r>
      <w:r w:rsidRPr="00EF0482">
        <w:rPr>
          <w:rFonts w:ascii="Mazda Type" w:hAnsi="Mazda Type"/>
          <w:sz w:val="16"/>
          <w:szCs w:val="16"/>
        </w:rPr>
        <w:t xml:space="preserve"> (EU) 2007/715).</w:t>
      </w:r>
    </w:p>
  </w:footnote>
  <w:footnote w:id="2">
    <w:p w14:paraId="53BB71A6" w14:textId="77777777" w:rsidR="00A53135" w:rsidRDefault="00A53135" w:rsidP="00A53135">
      <w:pPr>
        <w:pStyle w:val="Textodenotaderodap"/>
        <w:ind w:left="113" w:hanging="113"/>
        <w:rPr>
          <w:rFonts w:ascii="Mazda Type" w:eastAsia="MS Mincho" w:hAnsi="Mazda Type" w:cs="Calibri"/>
          <w:sz w:val="16"/>
          <w:szCs w:val="16"/>
          <w:lang w:val="pt-PT" w:eastAsia="ja-JP"/>
        </w:rPr>
      </w:pPr>
      <w:r>
        <w:rPr>
          <w:rStyle w:val="Refdenotaderodap"/>
        </w:rPr>
        <w:footnoteRef/>
      </w:r>
      <w:r>
        <w:rPr>
          <w:lang w:val="pt-PT"/>
        </w:rPr>
        <w:t xml:space="preserve"> </w:t>
      </w:r>
      <w:r>
        <w:rPr>
          <w:rFonts w:ascii="Mazda Type" w:hAnsi="Mazda Type"/>
          <w:sz w:val="16"/>
          <w:szCs w:val="16"/>
          <w:lang w:val="pt-PT"/>
        </w:rPr>
        <w:t>PVP sem despesas de legalização, transporte e preparação; inclui pintura especial “100</w:t>
      </w:r>
      <w:r>
        <w:rPr>
          <w:rFonts w:ascii="Mazda Type" w:hAnsi="Mazda Type"/>
          <w:sz w:val="16"/>
          <w:szCs w:val="16"/>
          <w:vertAlign w:val="superscript"/>
          <w:lang w:val="pt-PT"/>
        </w:rPr>
        <w:t>th</w:t>
      </w:r>
      <w:r>
        <w:rPr>
          <w:rFonts w:ascii="Mazda Type" w:hAnsi="Mazda Type"/>
          <w:sz w:val="16"/>
          <w:szCs w:val="16"/>
          <w:lang w:val="pt-PT"/>
        </w:rPr>
        <w:t xml:space="preserve"> Anniversary”.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61834"/>
    <w:rsid w:val="00076139"/>
    <w:rsid w:val="000B5634"/>
    <w:rsid w:val="000E60B0"/>
    <w:rsid w:val="000F18B0"/>
    <w:rsid w:val="000F30FA"/>
    <w:rsid w:val="00102B76"/>
    <w:rsid w:val="0011628C"/>
    <w:rsid w:val="00117ED9"/>
    <w:rsid w:val="00123E95"/>
    <w:rsid w:val="001537CC"/>
    <w:rsid w:val="00154391"/>
    <w:rsid w:val="00161E2F"/>
    <w:rsid w:val="00193064"/>
    <w:rsid w:val="0019696D"/>
    <w:rsid w:val="001A44BF"/>
    <w:rsid w:val="001A584D"/>
    <w:rsid w:val="001B2A2C"/>
    <w:rsid w:val="001B516D"/>
    <w:rsid w:val="001D4E76"/>
    <w:rsid w:val="001D5A45"/>
    <w:rsid w:val="001E7319"/>
    <w:rsid w:val="001F0243"/>
    <w:rsid w:val="00215ECE"/>
    <w:rsid w:val="00222C74"/>
    <w:rsid w:val="00232CA9"/>
    <w:rsid w:val="00240CD8"/>
    <w:rsid w:val="002468DF"/>
    <w:rsid w:val="00250956"/>
    <w:rsid w:val="002541A2"/>
    <w:rsid w:val="002B6F3B"/>
    <w:rsid w:val="002D279C"/>
    <w:rsid w:val="002D6BAD"/>
    <w:rsid w:val="002F63B5"/>
    <w:rsid w:val="003530B3"/>
    <w:rsid w:val="00365B33"/>
    <w:rsid w:val="0036610E"/>
    <w:rsid w:val="003A683F"/>
    <w:rsid w:val="003B1BD9"/>
    <w:rsid w:val="003E644C"/>
    <w:rsid w:val="003E79D3"/>
    <w:rsid w:val="00401EE0"/>
    <w:rsid w:val="004064CF"/>
    <w:rsid w:val="00407D66"/>
    <w:rsid w:val="00421AC4"/>
    <w:rsid w:val="00431413"/>
    <w:rsid w:val="0046188A"/>
    <w:rsid w:val="00465BCB"/>
    <w:rsid w:val="00485664"/>
    <w:rsid w:val="00492B24"/>
    <w:rsid w:val="004D3CD8"/>
    <w:rsid w:val="004E1D85"/>
    <w:rsid w:val="004F7975"/>
    <w:rsid w:val="0052312D"/>
    <w:rsid w:val="00542222"/>
    <w:rsid w:val="005643C0"/>
    <w:rsid w:val="005861A2"/>
    <w:rsid w:val="00586D4C"/>
    <w:rsid w:val="005E4B85"/>
    <w:rsid w:val="005F6A62"/>
    <w:rsid w:val="0060500D"/>
    <w:rsid w:val="00612E35"/>
    <w:rsid w:val="00616679"/>
    <w:rsid w:val="006275A5"/>
    <w:rsid w:val="006360B5"/>
    <w:rsid w:val="0063724D"/>
    <w:rsid w:val="0065460D"/>
    <w:rsid w:val="00660816"/>
    <w:rsid w:val="006714D3"/>
    <w:rsid w:val="00682447"/>
    <w:rsid w:val="006A5CA2"/>
    <w:rsid w:val="006D7F15"/>
    <w:rsid w:val="006F5DF0"/>
    <w:rsid w:val="00710917"/>
    <w:rsid w:val="00717F27"/>
    <w:rsid w:val="00725614"/>
    <w:rsid w:val="00767906"/>
    <w:rsid w:val="007876DC"/>
    <w:rsid w:val="007A7546"/>
    <w:rsid w:val="007B44F8"/>
    <w:rsid w:val="007B58C0"/>
    <w:rsid w:val="007D269D"/>
    <w:rsid w:val="007E2F07"/>
    <w:rsid w:val="007E313C"/>
    <w:rsid w:val="007F243A"/>
    <w:rsid w:val="0080295C"/>
    <w:rsid w:val="008066B7"/>
    <w:rsid w:val="00815DAA"/>
    <w:rsid w:val="008230C3"/>
    <w:rsid w:val="008453F5"/>
    <w:rsid w:val="008519D5"/>
    <w:rsid w:val="00862BE0"/>
    <w:rsid w:val="00872E07"/>
    <w:rsid w:val="00881C93"/>
    <w:rsid w:val="008914EE"/>
    <w:rsid w:val="008B4AF8"/>
    <w:rsid w:val="008D6646"/>
    <w:rsid w:val="008E0224"/>
    <w:rsid w:val="008E2D6C"/>
    <w:rsid w:val="009141BC"/>
    <w:rsid w:val="009163F3"/>
    <w:rsid w:val="00924FB0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A1081D"/>
    <w:rsid w:val="00A25513"/>
    <w:rsid w:val="00A3539C"/>
    <w:rsid w:val="00A3782B"/>
    <w:rsid w:val="00A53135"/>
    <w:rsid w:val="00A56EEE"/>
    <w:rsid w:val="00A62495"/>
    <w:rsid w:val="00A66A73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6126F"/>
    <w:rsid w:val="00B75B28"/>
    <w:rsid w:val="00B87402"/>
    <w:rsid w:val="00B96957"/>
    <w:rsid w:val="00BA42D5"/>
    <w:rsid w:val="00BA7CC7"/>
    <w:rsid w:val="00BF2CC4"/>
    <w:rsid w:val="00C265B9"/>
    <w:rsid w:val="00C80697"/>
    <w:rsid w:val="00C97D52"/>
    <w:rsid w:val="00CB3778"/>
    <w:rsid w:val="00CC396C"/>
    <w:rsid w:val="00CC5EF8"/>
    <w:rsid w:val="00CD199A"/>
    <w:rsid w:val="00D03719"/>
    <w:rsid w:val="00D468B9"/>
    <w:rsid w:val="00D91E5C"/>
    <w:rsid w:val="00DA49D7"/>
    <w:rsid w:val="00DA7F93"/>
    <w:rsid w:val="00DB4222"/>
    <w:rsid w:val="00DB6422"/>
    <w:rsid w:val="00DE20D2"/>
    <w:rsid w:val="00DF69D6"/>
    <w:rsid w:val="00E269D4"/>
    <w:rsid w:val="00E402D9"/>
    <w:rsid w:val="00E402EE"/>
    <w:rsid w:val="00E40809"/>
    <w:rsid w:val="00E568F3"/>
    <w:rsid w:val="00E65950"/>
    <w:rsid w:val="00E80365"/>
    <w:rsid w:val="00EB23C3"/>
    <w:rsid w:val="00EB77DB"/>
    <w:rsid w:val="00ED70CB"/>
    <w:rsid w:val="00EE4F6F"/>
    <w:rsid w:val="00EF38B4"/>
    <w:rsid w:val="00EF79D5"/>
    <w:rsid w:val="00F06183"/>
    <w:rsid w:val="00F13FE4"/>
    <w:rsid w:val="00F2638B"/>
    <w:rsid w:val="00F31CF7"/>
    <w:rsid w:val="00F362F2"/>
    <w:rsid w:val="00F53574"/>
    <w:rsid w:val="00F53BFE"/>
    <w:rsid w:val="00F602D9"/>
    <w:rsid w:val="00F712DE"/>
    <w:rsid w:val="00F8369B"/>
    <w:rsid w:val="00FD5D60"/>
    <w:rsid w:val="00FF085D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lang w:eastAsia="de-DE"/>
    </w:rPr>
  </w:style>
  <w:style w:type="paragraph" w:styleId="Ttulo1">
    <w:name w:val="heading 1"/>
    <w:basedOn w:val="Normal"/>
    <w:next w:val="Normal"/>
    <w:link w:val="Ttulo1Carter"/>
    <w:uiPriority w:val="9"/>
    <w:qFormat/>
    <w:rsid w:val="00F53B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arter"/>
    <w:uiPriority w:val="3"/>
    <w:qFormat/>
    <w:rsid w:val="00F53BFE"/>
    <w:pPr>
      <w:tabs>
        <w:tab w:val="left" w:pos="1320"/>
      </w:tabs>
      <w:suppressAutoHyphens/>
      <w:autoSpaceDE w:val="0"/>
      <w:autoSpaceDN w:val="0"/>
      <w:spacing w:before="840" w:after="340" w:line="260" w:lineRule="exact"/>
      <w:jc w:val="both"/>
      <w:outlineLvl w:val="1"/>
    </w:pPr>
    <w:rPr>
      <w:rFonts w:eastAsia="MS PGothic" w:cstheme="majorHAnsi"/>
      <w:b/>
      <w:caps/>
      <w:color w:val="auto"/>
      <w:kern w:val="2"/>
      <w:sz w:val="22"/>
      <w:szCs w:val="22"/>
      <w:lang w:val="en-GB"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unhideWhenUsed/>
    <w:qFormat/>
    <w:rsid w:val="00AB5FC1"/>
    <w:rPr>
      <w:vertAlign w:val="superscript"/>
    </w:rPr>
  </w:style>
  <w:style w:type="table" w:styleId="TabelacomGrelha">
    <w:name w:val="Table Grid"/>
    <w:basedOn w:val="Tabelanormal"/>
    <w:uiPriority w:val="59"/>
    <w:rsid w:val="001B2A2C"/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4"/>
    <w:qFormat/>
    <w:rsid w:val="001B2A2C"/>
    <w:rPr>
      <w:b/>
      <w:bCs/>
    </w:rPr>
  </w:style>
  <w:style w:type="paragraph" w:customStyle="1" w:styleId="Tabletextleft">
    <w:name w:val="Table text left"/>
    <w:basedOn w:val="Normal"/>
    <w:uiPriority w:val="6"/>
    <w:qFormat/>
    <w:rsid w:val="001B2A2C"/>
    <w:pPr>
      <w:keepLines/>
      <w:tabs>
        <w:tab w:val="left" w:pos="1320"/>
      </w:tabs>
      <w:suppressAutoHyphens/>
      <w:spacing w:line="194" w:lineRule="exact"/>
    </w:pPr>
    <w:rPr>
      <w:rFonts w:eastAsia="MS Mincho" w:cstheme="minorHAnsi"/>
      <w:sz w:val="14"/>
    </w:rPr>
  </w:style>
  <w:style w:type="paragraph" w:customStyle="1" w:styleId="Tabeltextcentered">
    <w:name w:val="Tabel text centered"/>
    <w:basedOn w:val="Tabletextleft"/>
    <w:uiPriority w:val="6"/>
    <w:qFormat/>
    <w:rsid w:val="001B2A2C"/>
    <w:pPr>
      <w:jc w:val="center"/>
    </w:pPr>
  </w:style>
  <w:style w:type="paragraph" w:customStyle="1" w:styleId="Tabletitle">
    <w:name w:val="Table title"/>
    <w:basedOn w:val="Normal"/>
    <w:uiPriority w:val="5"/>
    <w:qFormat/>
    <w:rsid w:val="001B2A2C"/>
    <w:pPr>
      <w:keepNext/>
      <w:keepLines/>
      <w:tabs>
        <w:tab w:val="left" w:pos="1320"/>
      </w:tabs>
      <w:suppressAutoHyphens/>
      <w:spacing w:line="260" w:lineRule="exact"/>
      <w:jc w:val="center"/>
    </w:pPr>
    <w:rPr>
      <w:rFonts w:eastAsia="MS Mincho" w:cstheme="minorHAnsi"/>
      <w:b/>
      <w:caps/>
      <w:sz w:val="16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3"/>
    <w:rsid w:val="00F53BFE"/>
    <w:rPr>
      <w:rFonts w:asciiTheme="majorHAnsi" w:eastAsia="MS PGothic" w:hAnsiTheme="majorHAnsi" w:cstheme="majorHAnsi"/>
      <w:b/>
      <w:caps/>
      <w:kern w:val="2"/>
      <w:sz w:val="22"/>
      <w:szCs w:val="22"/>
      <w:lang w:val="en-GB" w:eastAsia="ja-JP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53B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</TotalTime>
  <Pages>2</Pages>
  <Words>700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Tito Morão | Good News</cp:lastModifiedBy>
  <cp:revision>3</cp:revision>
  <cp:lastPrinted>2020-01-28T12:28:00Z</cp:lastPrinted>
  <dcterms:created xsi:type="dcterms:W3CDTF">2021-07-07T08:52:00Z</dcterms:created>
  <dcterms:modified xsi:type="dcterms:W3CDTF">2021-07-08T10:33:00Z</dcterms:modified>
</cp:coreProperties>
</file>