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D165" w14:textId="77777777" w:rsidR="00A57CC1" w:rsidRPr="00D71FBD" w:rsidRDefault="00A57CC1" w:rsidP="00A57CC1">
      <w:pPr>
        <w:jc w:val="center"/>
        <w:rPr>
          <w:rFonts w:ascii="Mazda Type Medium" w:hAnsi="Mazda Type Medium"/>
          <w:sz w:val="28"/>
          <w:szCs w:val="28"/>
        </w:rPr>
      </w:pPr>
      <w:r w:rsidRPr="00D71FBD">
        <w:rPr>
          <w:rFonts w:ascii="Mazda Type Medium" w:hAnsi="Mazda Type Medium"/>
          <w:sz w:val="28"/>
          <w:szCs w:val="28"/>
        </w:rPr>
        <w:t>Mazda Stories</w:t>
      </w:r>
    </w:p>
    <w:p w14:paraId="4BFCE64F" w14:textId="77777777" w:rsidR="00A57CC1" w:rsidRPr="00D71FBD" w:rsidRDefault="00A57CC1" w:rsidP="00A57CC1">
      <w:pPr>
        <w:jc w:val="center"/>
        <w:rPr>
          <w:rFonts w:ascii="Mazda Type Medium" w:hAnsi="Mazda Type Medium"/>
          <w:sz w:val="20"/>
          <w:szCs w:val="20"/>
        </w:rPr>
      </w:pPr>
    </w:p>
    <w:p w14:paraId="19A9965A" w14:textId="47BEC5F9" w:rsidR="0092595A" w:rsidRPr="009871C7" w:rsidRDefault="00A57CC1" w:rsidP="00A57CC1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</w:rPr>
        <w:t xml:space="preserve">O 20º aniversário </w:t>
      </w:r>
      <w:r w:rsidRPr="00D71FBD">
        <w:rPr>
          <w:rFonts w:ascii="Mazda Type Medium" w:hAnsi="Mazda Type Medium"/>
          <w:sz w:val="32"/>
          <w:szCs w:val="32"/>
        </w:rPr>
        <w:t>do Mazda3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4D85BC10" w14:textId="41F30819" w:rsidR="00A57CC1" w:rsidRDefault="005671EA" w:rsidP="00A57CC1">
      <w:pPr>
        <w:pStyle w:val="PargrafodaLista"/>
        <w:numPr>
          <w:ilvl w:val="0"/>
          <w:numId w:val="1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Originalmente lançado em 2003</w:t>
      </w:r>
      <w:r w:rsidR="00A57CC1" w:rsidRPr="00A57CC1">
        <w:rPr>
          <w:rFonts w:ascii="Mazda Type" w:hAnsi="Mazda Type"/>
          <w:sz w:val="22"/>
          <w:szCs w:val="22"/>
          <w:lang w:val="pt-PT"/>
        </w:rPr>
        <w:t xml:space="preserve">, </w:t>
      </w:r>
      <w:r w:rsidR="00A57CC1">
        <w:rPr>
          <w:rFonts w:ascii="Mazda Type" w:hAnsi="Mazda Type"/>
          <w:sz w:val="22"/>
          <w:szCs w:val="22"/>
          <w:lang w:val="pt-PT"/>
        </w:rPr>
        <w:t xml:space="preserve">o </w:t>
      </w:r>
      <w:r w:rsidR="00A57CC1" w:rsidRPr="00A57CC1">
        <w:rPr>
          <w:rFonts w:ascii="Mazda Type" w:hAnsi="Mazda Type"/>
          <w:sz w:val="22"/>
          <w:szCs w:val="22"/>
          <w:lang w:val="pt-PT"/>
        </w:rPr>
        <w:t>Mazda3</w:t>
      </w:r>
      <w:r w:rsidR="00A57CC1">
        <w:rPr>
          <w:rFonts w:ascii="Mazda Type" w:hAnsi="Mazda Type"/>
          <w:sz w:val="22"/>
          <w:szCs w:val="22"/>
          <w:lang w:val="pt-PT"/>
        </w:rPr>
        <w:t xml:space="preserve"> </w:t>
      </w:r>
      <w:r w:rsidR="00A57CC1" w:rsidRPr="00A57CC1">
        <w:rPr>
          <w:rFonts w:ascii="Mazda Type" w:hAnsi="Mazda Type"/>
          <w:sz w:val="22"/>
          <w:szCs w:val="22"/>
          <w:lang w:val="pt-PT"/>
        </w:rPr>
        <w:t xml:space="preserve">tem sido uma escolha preferencial no segmento dos modelos compactos. </w:t>
      </w:r>
    </w:p>
    <w:p w14:paraId="14D6C005" w14:textId="2AF71488" w:rsidR="005671EA" w:rsidRDefault="00A606BC" w:rsidP="00A57CC1">
      <w:pPr>
        <w:pStyle w:val="PargrafodaLista"/>
        <w:numPr>
          <w:ilvl w:val="0"/>
          <w:numId w:val="1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F</w:t>
      </w:r>
      <w:r w:rsidR="005671EA">
        <w:rPr>
          <w:rFonts w:ascii="Mazda Type" w:hAnsi="Mazda Type"/>
          <w:sz w:val="22"/>
          <w:szCs w:val="22"/>
          <w:lang w:val="pt-PT"/>
        </w:rPr>
        <w:t>oi</w:t>
      </w:r>
      <w:r w:rsidR="005671EA" w:rsidRPr="00A57CC1">
        <w:rPr>
          <w:rFonts w:ascii="Mazda Type" w:hAnsi="Mazda Type"/>
          <w:sz w:val="22"/>
          <w:szCs w:val="22"/>
          <w:lang w:val="pt-PT"/>
        </w:rPr>
        <w:t xml:space="preserve"> </w:t>
      </w:r>
      <w:r w:rsidR="005671EA">
        <w:rPr>
          <w:rFonts w:ascii="Mazda Type" w:hAnsi="Mazda Type"/>
          <w:sz w:val="22"/>
          <w:szCs w:val="22"/>
          <w:lang w:val="pt-PT"/>
        </w:rPr>
        <w:t xml:space="preserve">vendido como </w:t>
      </w:r>
      <w:r w:rsidR="005671EA" w:rsidRPr="00A57CC1">
        <w:rPr>
          <w:rFonts w:ascii="Mazda Type" w:hAnsi="Mazda Type"/>
          <w:sz w:val="22"/>
          <w:szCs w:val="22"/>
          <w:lang w:val="pt-PT"/>
        </w:rPr>
        <w:t>Axela em alguns mercados</w:t>
      </w:r>
      <w:r>
        <w:rPr>
          <w:rFonts w:ascii="Mazda Type" w:hAnsi="Mazda Type"/>
          <w:sz w:val="22"/>
          <w:szCs w:val="22"/>
          <w:lang w:val="pt-PT"/>
        </w:rPr>
        <w:t xml:space="preserve"> na</w:t>
      </w:r>
      <w:r w:rsidRPr="00A57CC1">
        <w:rPr>
          <w:rFonts w:ascii="Mazda Type" w:hAnsi="Mazda Type"/>
          <w:sz w:val="22"/>
          <w:szCs w:val="22"/>
          <w:lang w:val="pt-PT"/>
        </w:rPr>
        <w:t>s três primeiras gerações</w:t>
      </w:r>
      <w:r w:rsidR="005671EA">
        <w:rPr>
          <w:rFonts w:ascii="Mazda Type" w:hAnsi="Mazda Type"/>
          <w:sz w:val="22"/>
          <w:szCs w:val="22"/>
          <w:lang w:val="pt-PT"/>
        </w:rPr>
        <w:t>.</w:t>
      </w:r>
    </w:p>
    <w:p w14:paraId="34573B2E" w14:textId="7CBDAAA9" w:rsidR="0076690A" w:rsidRDefault="00A57CC1" w:rsidP="00A57CC1">
      <w:pPr>
        <w:pStyle w:val="PargrafodaLista"/>
        <w:numPr>
          <w:ilvl w:val="0"/>
          <w:numId w:val="1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Numa altura em se </w:t>
      </w:r>
      <w:r w:rsidRPr="00A57CC1">
        <w:rPr>
          <w:rFonts w:ascii="Mazda Type" w:hAnsi="Mazda Type"/>
          <w:sz w:val="22"/>
          <w:szCs w:val="22"/>
          <w:lang w:val="pt-PT"/>
        </w:rPr>
        <w:t>assinala o 20</w:t>
      </w:r>
      <w:r>
        <w:rPr>
          <w:rFonts w:ascii="Mazda Type" w:hAnsi="Mazda Type"/>
          <w:sz w:val="22"/>
          <w:szCs w:val="22"/>
          <w:lang w:val="pt-PT"/>
        </w:rPr>
        <w:t>.</w:t>
      </w:r>
      <w:r w:rsidRPr="00A57CC1">
        <w:rPr>
          <w:rFonts w:ascii="Mazda Type" w:hAnsi="Mazda Type"/>
          <w:sz w:val="22"/>
          <w:szCs w:val="22"/>
          <w:lang w:val="pt-PT"/>
        </w:rPr>
        <w:t xml:space="preserve">º aniversário, olhamos para a sua carreira até </w:t>
      </w:r>
      <w:r>
        <w:rPr>
          <w:rFonts w:ascii="Mazda Type" w:hAnsi="Mazda Type"/>
          <w:sz w:val="22"/>
          <w:szCs w:val="22"/>
          <w:lang w:val="pt-PT"/>
        </w:rPr>
        <w:t>à data</w:t>
      </w:r>
      <w:r w:rsidRPr="00A57CC1">
        <w:rPr>
          <w:rFonts w:ascii="Mazda Type" w:hAnsi="Mazda Type"/>
          <w:sz w:val="22"/>
          <w:szCs w:val="22"/>
          <w:lang w:val="pt-PT"/>
        </w:rPr>
        <w:t>.</w:t>
      </w:r>
    </w:p>
    <w:p w14:paraId="7C5B421E" w14:textId="77777777" w:rsidR="00A72EB4" w:rsidRP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7F6C129E" w14:textId="1E50AE8C" w:rsidR="00A57CC1" w:rsidRPr="00A57CC1" w:rsidRDefault="00A57CC1" w:rsidP="00A57CC1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A57CC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Leverkusen, 24 Outubro 2023.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Em 1999, a Mazda iniciou o projeto de substituição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então gama de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modelos Familia/323/Protegé por uma nova geração de </w:t>
      </w:r>
      <w:r w:rsidRPr="00A57CC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hatchbacks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berlinas tricorpo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>, num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processo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liderado pelo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esigner-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hefe Hideki Suzuki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o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envolv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mento e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colaboração entre os centros de design da Mazda nos EUA,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Alemanha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Japão. </w:t>
      </w:r>
    </w:p>
    <w:p w14:paraId="6DF24EF7" w14:textId="77777777" w:rsidR="005671EA" w:rsidRDefault="00A57CC1" w:rsidP="00A57CC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Em 2001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viria a ser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selecionado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trabalho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Hasip Girgin,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designer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que pass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>ara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seis meses em Hiroshima a aperfeiçoar o seu projecto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antes da sua aprovação para produção. O produto final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viria a ser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apresentado em 2003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60º Salão Automóvel de Frankfurt,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numa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primeira geração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>que viria 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ser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lançada no Japão um mês depois</w:t>
      </w:r>
      <w:r w:rsidR="005671EA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4A29E431" w14:textId="5DBCC27E" w:rsidR="00A57CC1" w:rsidRPr="00A57CC1" w:rsidRDefault="005671EA" w:rsidP="00A57CC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Independentemente da denominação – o modelo foi comercializado como Axela em alguns mercados, nomeadamente o doméstico –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Mazda3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A57CC1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>apidamente ganh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>ar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popularidade por ser um automóvel acessível, com uma condução eficaz e elevado nível de construção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recebe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notas positivas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tanto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junto da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imprensa como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clientes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35F34B00" w14:textId="2D7E47E5" w:rsidR="00A57CC1" w:rsidRPr="00A57CC1" w:rsidRDefault="00A57CC1" w:rsidP="00A57CC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Em 2006, a Mazda introduzi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>ria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mercado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Mazda3 MPS (Mazda Performance Series), vocacionado para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>as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elevad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>as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>performances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apresentando-o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no Salão Automóvel de Genebra. Esta versão adoptava um diferencial de deslizamento limitado e um potente motor turbo de 2,3 litros</w:t>
      </w:r>
      <w:r w:rsidR="008E127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DISI Turbo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mesmo utilizado no Mazda6 MPS. </w:t>
      </w:r>
    </w:p>
    <w:p w14:paraId="35179031" w14:textId="6098FA26" w:rsidR="00A57CC1" w:rsidRPr="0076690A" w:rsidRDefault="005671EA" w:rsidP="00A57CC1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A57CC1" w:rsidRPr="00A57CC1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Evolução e Inovação</w:t>
      </w:r>
    </w:p>
    <w:p w14:paraId="7B125AB1" w14:textId="734E2AB7" w:rsidR="00A57CC1" w:rsidRPr="00A57CC1" w:rsidRDefault="008E1273" w:rsidP="00A57CC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Já a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segunda geração do Mazda3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viria a público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>em 2008, estre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>ando-se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Salão Automóvel de Los Angeles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e no Salão Automóvel de Bolonha. Embora recorrendo à arquitetura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>C1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desenvolvida conjuntamente pela Ford, Mazda e Volvo, este modelo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viria a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>recebe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várias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>actualizações ao longo da sua vida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útil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incluindo a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>introdu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a tecnologia Skyactiv e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versões desportivas na gama Mazda3. </w:t>
      </w:r>
    </w:p>
    <w:p w14:paraId="26F6042C" w14:textId="6A47A954" w:rsidR="00A57CC1" w:rsidRPr="00A57CC1" w:rsidRDefault="00A57CC1" w:rsidP="00A57CC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A versão de elevado desempenho MPS regress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>ava, também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n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>est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a geração, apresentando modificações importantes como parametrizações específicas na ECU e nas relações de transmissão,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>melhorias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nos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sistemas de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travões, suspensão e direção, pistões mais elaborados e alterações estéticas. Mais uma vez, o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Mazda3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MPS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alcançava uma boa receptividade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junto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</w:t>
      </w:r>
      <w:r w:rsidR="0058131A" w:rsidRPr="0058131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media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e dos clientes.</w:t>
      </w:r>
    </w:p>
    <w:p w14:paraId="03CCF31E" w14:textId="204252B3" w:rsidR="00A57CC1" w:rsidRPr="00A57CC1" w:rsidRDefault="001707C4" w:rsidP="00A57CC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Cinco anos depois, e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>m meados de 2013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era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>lançada a terceira geração do Mazda3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integrando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conjunto mais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abrangente de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>tecnologias Skyactiv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num produto que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>abandon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>ava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plataforma partilhada </w:t>
      </w:r>
      <w:r w:rsidR="008E1273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>C1</w:t>
      </w:r>
      <w:r w:rsidR="008E1273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passando a assentar, a partir de então,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chassis Mazda Skyactiv desenvolvido de raiz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e partilhado com a primeira geração do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SUV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CX-5.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>Esta geração, a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primeir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ado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>tar a linguagem de design Kodo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destacar-se-ia pela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>introdu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>ção de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inovações como o GVC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System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e as transmissões e motores Skyactiv. </w:t>
      </w:r>
    </w:p>
    <w:p w14:paraId="1814F2A9" w14:textId="46569F65" w:rsidR="00A57CC1" w:rsidRPr="00A57CC1" w:rsidRDefault="00A57CC1" w:rsidP="00A57CC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Assinalando o empenho da Mazda no conceito “Sus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ainable Zoom-Zoom” e a abordagem multi-soluções, a terceira geração do Mazda3 foi a base para o protótipo Mazda3 'Skyactiv-CNG', alimentado a gás natural comprimido e demonstrador da versatilidade do </w:t>
      </w:r>
      <w:r w:rsidR="0058131A">
        <w:rPr>
          <w:rFonts w:ascii="Mazda Type" w:hAnsi="Mazda Type"/>
          <w:kern w:val="2"/>
          <w:sz w:val="20"/>
          <w:szCs w:val="20"/>
          <w:lang w:val="pt-PT" w:eastAsia="ja-JP"/>
        </w:rPr>
        <w:t xml:space="preserve">bloco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Skyactiv-G. Um grupo propulsor Skyact</w:t>
      </w:r>
      <w:r w:rsidR="008E1273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v-Hybrid, tecnologi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>camente partilhado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o sistema Toyota Hybrid Synergy Drive, foi também produzido e vendido a clientes no Japão, demonstrando o empenho da Mazda na ele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trificação da sua gama de modelos. </w:t>
      </w:r>
    </w:p>
    <w:p w14:paraId="70A42066" w14:textId="386ED529" w:rsidR="00131A0C" w:rsidRPr="0076690A" w:rsidRDefault="00131A0C" w:rsidP="00131A0C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br/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Kai Concept como </w:t>
      </w:r>
      <w:r w:rsidRPr="00131A0C">
        <w:rPr>
          <w:rFonts w:ascii="Mazda Type" w:hAnsi="Mazda Type"/>
          <w:b/>
          <w:bCs/>
          <w:i/>
          <w:iCs/>
          <w:kern w:val="2"/>
          <w:sz w:val="22"/>
          <w:szCs w:val="22"/>
          <w:lang w:val="pt-PT" w:eastAsia="ja-JP"/>
        </w:rPr>
        <w:t>teaser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da quarta geração </w:t>
      </w:r>
    </w:p>
    <w:p w14:paraId="3D743EC8" w14:textId="045130F0" w:rsidR="00131A0C" w:rsidRDefault="00A57CC1" w:rsidP="00A57CC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Utilizando o Kai 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Concept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como base de design, a quarta e a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tual geração do Mazda3 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 xml:space="preserve">viria a ser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apresentada em 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ovembro de 2018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Salão Automóvel de Los Angeles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 xml:space="preserve">tornando-se no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primeiro 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Mazda a representa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ambição </w:t>
      </w:r>
      <w:r w:rsidRPr="00131A0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“road to premium”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geração 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foi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também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primeiro Mazda3 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profunda diferenciação visual entre as versões </w:t>
      </w:r>
      <w:r w:rsidRPr="00131A0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hatchback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Pr="00131A0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sedan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 xml:space="preserve"> (berlina tri-corpo)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09D90E5E" w14:textId="6C4F18ED" w:rsidR="00A57CC1" w:rsidRPr="00A57CC1" w:rsidRDefault="00A57CC1" w:rsidP="00A57CC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O design marcante 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 xml:space="preserve">granjeou-lhe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inúmeros prémios 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a indústria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incluindo o “World Car Design of the Year” de 2020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tal como 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então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recém-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 xml:space="preserve">lançada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motor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>ização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Skyactiv-X Spark Controlled Compression Ignition 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hoje simplesmente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e-Skyactiv X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que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combinação com um novo sistema </w:t>
      </w:r>
      <w:r w:rsidRPr="00131A0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mild-hybrid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24</w:t>
      </w:r>
      <w:r w:rsidR="008E1273"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oferece uma atraente conjugação de características de desempenho 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iesel </w:t>
      </w:r>
      <w:r w:rsidR="00131A0C">
        <w:rPr>
          <w:rFonts w:ascii="Mazda Type" w:hAnsi="Mazda Type"/>
          <w:kern w:val="2"/>
          <w:sz w:val="20"/>
          <w:szCs w:val="20"/>
          <w:lang w:val="pt-PT" w:eastAsia="ja-JP"/>
        </w:rPr>
        <w:t>num bloco a</w:t>
      </w: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gasolina. </w:t>
      </w:r>
    </w:p>
    <w:p w14:paraId="5CB0F530" w14:textId="590A30C8" w:rsidR="00A57CC1" w:rsidRPr="00A57CC1" w:rsidRDefault="00131A0C" w:rsidP="00A57CC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Esta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quarta geração do Mazda3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passou a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>incorpor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ar maiores quantidades de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>aço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ultra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alta resistência na sua estrutura, resultando num desempenho de segurança de nível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superior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>durante os testes regulamentares internacionais. Introduziu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também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 sistema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GVC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>Plus, um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evolução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relativamente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>o sistema GVC da terceira geração.</w:t>
      </w:r>
    </w:p>
    <w:p w14:paraId="64BF2C5B" w14:textId="218FE8E4" w:rsidR="00A57CC1" w:rsidRPr="00B21C5B" w:rsidRDefault="00A57CC1" w:rsidP="00A57CC1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br/>
      </w:r>
      <w:r w:rsidRPr="00B21C5B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Edição </w:t>
      </w:r>
      <w:r w:rsidR="00131A0C" w:rsidRPr="00B21C5B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E</w:t>
      </w:r>
      <w:r w:rsidRPr="00B21C5B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special 100th An</w:t>
      </w:r>
      <w:r w:rsidR="001C2586" w:rsidRPr="00B21C5B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n</w:t>
      </w:r>
      <w:r w:rsidRPr="00B21C5B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iversary</w:t>
      </w:r>
    </w:p>
    <w:p w14:paraId="6EA74622" w14:textId="5AF0294F" w:rsidR="001C2586" w:rsidRPr="00B21C5B" w:rsidRDefault="00B21C5B" w:rsidP="00A57CC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21C5B">
        <w:rPr>
          <w:rFonts w:ascii="Mazda Type" w:hAnsi="Mazda Type"/>
          <w:kern w:val="2"/>
          <w:sz w:val="20"/>
          <w:szCs w:val="20"/>
          <w:lang w:val="pt-PT" w:eastAsia="ja-JP"/>
        </w:rPr>
        <w:t>Em 2020, a</w:t>
      </w:r>
      <w:r w:rsidR="001C2586" w:rsidRPr="00B21C5B">
        <w:rPr>
          <w:rFonts w:ascii="Mazda Type" w:hAnsi="Mazda Type"/>
          <w:kern w:val="2"/>
          <w:sz w:val="20"/>
          <w:szCs w:val="20"/>
          <w:lang w:val="pt-PT" w:eastAsia="ja-JP"/>
        </w:rPr>
        <w:t>quando da celebração d</w:t>
      </w:r>
      <w:r w:rsidR="00A57CC1" w:rsidRPr="00B21C5B">
        <w:rPr>
          <w:rFonts w:ascii="Mazda Type" w:hAnsi="Mazda Type"/>
          <w:kern w:val="2"/>
          <w:sz w:val="20"/>
          <w:szCs w:val="20"/>
          <w:lang w:val="pt-PT" w:eastAsia="ja-JP"/>
        </w:rPr>
        <w:t>o 100º aniversário da Mazda Motor Corporation</w:t>
      </w:r>
      <w:r w:rsidR="001C2586" w:rsidRPr="00B21C5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A57CC1"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 foi lançada uma </w:t>
      </w:r>
      <w:r w:rsidR="001C2586" w:rsidRPr="00B21C5B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A57CC1"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dição </w:t>
      </w:r>
      <w:r w:rsidR="001C2586" w:rsidRPr="00B21C5B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A57CC1"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special do Mazda3. </w:t>
      </w:r>
      <w:r w:rsidR="001C2586" w:rsidRPr="00B21C5B">
        <w:rPr>
          <w:rFonts w:ascii="Mazda Type" w:hAnsi="Mazda Type"/>
          <w:kern w:val="2"/>
          <w:sz w:val="20"/>
          <w:szCs w:val="20"/>
          <w:lang w:val="pt-PT" w:eastAsia="ja-JP"/>
        </w:rPr>
        <w:t>B</w:t>
      </w:r>
      <w:r w:rsidR="00A57CC1" w:rsidRPr="00B21C5B">
        <w:rPr>
          <w:rFonts w:ascii="Mazda Type" w:hAnsi="Mazda Type"/>
          <w:kern w:val="2"/>
          <w:sz w:val="20"/>
          <w:szCs w:val="20"/>
          <w:lang w:val="pt-PT" w:eastAsia="ja-JP"/>
        </w:rPr>
        <w:t>ase</w:t>
      </w:r>
      <w:r w:rsidR="001C2586" w:rsidRPr="00B21C5B">
        <w:rPr>
          <w:rFonts w:ascii="Mazda Type" w:hAnsi="Mazda Type"/>
          <w:kern w:val="2"/>
          <w:sz w:val="20"/>
          <w:szCs w:val="20"/>
          <w:lang w:val="pt-PT" w:eastAsia="ja-JP"/>
        </w:rPr>
        <w:t>ada</w:t>
      </w:r>
      <w:r w:rsidR="00A57CC1"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versão topo d</w:t>
      </w:r>
      <w:r w:rsidR="001C2586"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A57CC1" w:rsidRPr="00B21C5B">
        <w:rPr>
          <w:rFonts w:ascii="Mazda Type" w:hAnsi="Mazda Type"/>
          <w:kern w:val="2"/>
          <w:sz w:val="20"/>
          <w:szCs w:val="20"/>
          <w:lang w:val="pt-PT" w:eastAsia="ja-JP"/>
        </w:rPr>
        <w:t>gama</w:t>
      </w:r>
      <w:r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então</w:t>
      </w:r>
      <w:r w:rsidR="001C2586" w:rsidRPr="00B21C5B">
        <w:rPr>
          <w:rFonts w:ascii="Mazda Type" w:hAnsi="Mazda Type"/>
          <w:kern w:val="2"/>
          <w:sz w:val="20"/>
          <w:szCs w:val="20"/>
          <w:lang w:val="pt-PT" w:eastAsia="ja-JP"/>
        </w:rPr>
        <w:t>, est</w:t>
      </w:r>
      <w:r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e Mazda </w:t>
      </w:r>
      <w:r w:rsidR="001C2586"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100th Anniversary </w:t>
      </w:r>
      <w:r w:rsidR="00A57CC1" w:rsidRPr="00B21C5B">
        <w:rPr>
          <w:rFonts w:ascii="Mazda Type" w:hAnsi="Mazda Type"/>
          <w:kern w:val="2"/>
          <w:sz w:val="20"/>
          <w:szCs w:val="20"/>
          <w:lang w:val="pt-PT" w:eastAsia="ja-JP"/>
        </w:rPr>
        <w:t>inclui</w:t>
      </w:r>
      <w:r w:rsidRPr="00B21C5B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A57CC1"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 elementos de design inspirados </w:t>
      </w:r>
      <w:r w:rsidR="001C2586"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R360 Coupe, </w:t>
      </w:r>
      <w:r w:rsidR="00222562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1960, </w:t>
      </w:r>
      <w:r w:rsidR="00A57CC1"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o primeiro automóvel de passageiros da Mazda. </w:t>
      </w:r>
    </w:p>
    <w:p w14:paraId="62A43B9A" w14:textId="7C6DDEA6" w:rsidR="00A57CC1" w:rsidRPr="00B21C5B" w:rsidRDefault="00B21C5B" w:rsidP="00A57CC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21C5B">
        <w:rPr>
          <w:rFonts w:ascii="Mazda Type" w:hAnsi="Mazda Type"/>
          <w:kern w:val="2"/>
          <w:sz w:val="20"/>
          <w:szCs w:val="20"/>
          <w:lang w:val="pt-PT" w:eastAsia="ja-JP"/>
        </w:rPr>
        <w:t>Desta</w:t>
      </w:r>
      <w:r w:rsidR="00222562">
        <w:rPr>
          <w:rFonts w:ascii="Mazda Type" w:hAnsi="Mazda Type"/>
          <w:kern w:val="2"/>
          <w:sz w:val="20"/>
          <w:szCs w:val="20"/>
          <w:lang w:val="pt-PT" w:eastAsia="ja-JP"/>
        </w:rPr>
        <w:t>cava-se pel</w:t>
      </w:r>
      <w:r w:rsidR="00A57CC1"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a pintura </w:t>
      </w:r>
      <w:r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especial </w:t>
      </w:r>
      <w:r w:rsidR="00A57CC1"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Snowflake White com efeito perolizado, </w:t>
      </w:r>
      <w:r w:rsidR="00222562">
        <w:rPr>
          <w:rFonts w:ascii="Mazda Type" w:hAnsi="Mazda Type"/>
          <w:kern w:val="2"/>
          <w:sz w:val="20"/>
          <w:szCs w:val="20"/>
          <w:lang w:val="pt-PT" w:eastAsia="ja-JP"/>
        </w:rPr>
        <w:t>pel</w:t>
      </w:r>
      <w:r w:rsidR="00A57CC1"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o requintado interior </w:t>
      </w:r>
      <w:r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tons </w:t>
      </w:r>
      <w:r w:rsidR="00A57CC1" w:rsidRPr="00B21C5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bordeaux</w:t>
      </w:r>
      <w:r w:rsidR="00222562">
        <w:rPr>
          <w:rFonts w:ascii="Mazda Type" w:hAnsi="Mazda Type"/>
          <w:kern w:val="2"/>
          <w:sz w:val="20"/>
          <w:szCs w:val="20"/>
          <w:lang w:val="pt-PT" w:eastAsia="ja-JP"/>
        </w:rPr>
        <w:t>, exibindo</w:t>
      </w:r>
      <w:r w:rsidR="00A57CC1"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logótipo comemorativo</w:t>
      </w:r>
      <w:r w:rsidR="00222562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diversos pontos da carroçaria e do habitáculo</w:t>
      </w:r>
      <w:r w:rsidR="00A57CC1"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numa </w:t>
      </w:r>
      <w:r w:rsidR="001C2586" w:rsidRPr="00B21C5B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A57CC1"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dição </w:t>
      </w:r>
      <w:r w:rsidR="001C2586" w:rsidRPr="00B21C5B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="00A57CC1"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imitada </w:t>
      </w:r>
      <w:r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se </w:t>
      </w:r>
      <w:r w:rsidR="00A57CC1" w:rsidRPr="00B21C5B">
        <w:rPr>
          <w:rFonts w:ascii="Mazda Type" w:hAnsi="Mazda Type"/>
          <w:kern w:val="2"/>
          <w:sz w:val="20"/>
          <w:szCs w:val="20"/>
          <w:lang w:val="pt-PT" w:eastAsia="ja-JP"/>
        </w:rPr>
        <w:t>demarcou</w:t>
      </w:r>
      <w:r w:rsidR="001C2586" w:rsidRPr="00B21C5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A57CC1"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 claramente</w:t>
      </w:r>
      <w:r w:rsidR="001C2586" w:rsidRPr="00B21C5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A57CC1"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abordagem </w:t>
      </w:r>
      <w:r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</w:t>
      </w:r>
      <w:r w:rsidR="00A57CC1" w:rsidRPr="00B21C5B">
        <w:rPr>
          <w:rFonts w:ascii="Mazda Type" w:hAnsi="Mazda Type"/>
          <w:kern w:val="2"/>
          <w:sz w:val="20"/>
          <w:szCs w:val="20"/>
          <w:lang w:val="pt-PT" w:eastAsia="ja-JP"/>
        </w:rPr>
        <w:t>tradicional no segmento</w:t>
      </w:r>
      <w:r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 C</w:t>
      </w:r>
      <w:r w:rsidR="00A57CC1" w:rsidRPr="00B21C5B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007A158F" w14:textId="460E6B05" w:rsidR="00A57CC1" w:rsidRPr="0076690A" w:rsidRDefault="00A57CC1" w:rsidP="00A57CC1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B21C5B">
        <w:rPr>
          <w:rFonts w:ascii="Mazda Type" w:hAnsi="Mazda Type"/>
          <w:kern w:val="2"/>
          <w:sz w:val="20"/>
          <w:szCs w:val="20"/>
          <w:lang w:val="pt-PT" w:eastAsia="ja-JP"/>
        </w:rPr>
        <w:br/>
      </w:r>
      <w:r w:rsidRPr="00222562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Impacto para a Mazda</w:t>
      </w:r>
    </w:p>
    <w:p w14:paraId="721AABEE" w14:textId="066F9B00" w:rsidR="00A57CC1" w:rsidRPr="00A57CC1" w:rsidRDefault="00A57CC1" w:rsidP="00A57CC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57CC1">
        <w:rPr>
          <w:rFonts w:ascii="Mazda Type" w:hAnsi="Mazda Type"/>
          <w:kern w:val="2"/>
          <w:sz w:val="20"/>
          <w:szCs w:val="20"/>
          <w:lang w:val="pt-PT" w:eastAsia="ja-JP"/>
        </w:rPr>
        <w:t>O Mazda3 tem desempenhado, desde o seu lançamento, um papel significativo na formação da imagem de marca da Mazda. Com vendas globais acumuladas superiores a 6 milhões de unidades, é um dos modelos mais vendidos da marca.</w:t>
      </w:r>
    </w:p>
    <w:p w14:paraId="31326DE5" w14:textId="0BF4F9C7" w:rsidR="00616679" w:rsidRDefault="00222562" w:rsidP="00A57CC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Hoje, numa altura em que o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Mazda3 celebra o seu 20º aniversário, é com entusiasmo que se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aguarda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o que o futuro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tem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>reserva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o modelo. Até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à data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seu percurso representa um testemunho do empenho da Mazda em aspectos como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segurança,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design,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inovação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prazer de condução.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Que venham os</w:t>
      </w:r>
      <w:r w:rsidR="00A57CC1" w:rsidRPr="00A57CC1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próximos 20 anos do Mazda3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!</w:t>
      </w:r>
    </w:p>
    <w:p w14:paraId="31326DEB" w14:textId="77777777" w:rsidR="00365B33" w:rsidRPr="00305558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7DE4667B" w14:textId="77777777" w:rsidR="00A57CC1" w:rsidRDefault="00A57CC1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</w:p>
    <w:p w14:paraId="01418B6C" w14:textId="3C3FFD47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102B76"/>
    <w:rsid w:val="0011628C"/>
    <w:rsid w:val="00123E95"/>
    <w:rsid w:val="00131A0C"/>
    <w:rsid w:val="001537CC"/>
    <w:rsid w:val="00154391"/>
    <w:rsid w:val="00161E2F"/>
    <w:rsid w:val="001707C4"/>
    <w:rsid w:val="00193064"/>
    <w:rsid w:val="001A44BF"/>
    <w:rsid w:val="001A584D"/>
    <w:rsid w:val="001B516D"/>
    <w:rsid w:val="001C2586"/>
    <w:rsid w:val="001C431E"/>
    <w:rsid w:val="001D4E76"/>
    <w:rsid w:val="001D5A45"/>
    <w:rsid w:val="001E5D7F"/>
    <w:rsid w:val="001E7319"/>
    <w:rsid w:val="001F0243"/>
    <w:rsid w:val="00215ECE"/>
    <w:rsid w:val="00222562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643C0"/>
    <w:rsid w:val="005671EA"/>
    <w:rsid w:val="00573131"/>
    <w:rsid w:val="0058131A"/>
    <w:rsid w:val="005861A2"/>
    <w:rsid w:val="00586D4C"/>
    <w:rsid w:val="005E108C"/>
    <w:rsid w:val="005E4B85"/>
    <w:rsid w:val="005F1790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1273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57CC1"/>
    <w:rsid w:val="00A606BC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C5B"/>
    <w:rsid w:val="00B21FA3"/>
    <w:rsid w:val="00B75B28"/>
    <w:rsid w:val="00B76C10"/>
    <w:rsid w:val="00B87402"/>
    <w:rsid w:val="00BA42D5"/>
    <w:rsid w:val="00BF2CC4"/>
    <w:rsid w:val="00C265B9"/>
    <w:rsid w:val="00C80697"/>
    <w:rsid w:val="00C97D52"/>
    <w:rsid w:val="00CB3778"/>
    <w:rsid w:val="00CC5EF8"/>
    <w:rsid w:val="00CD199A"/>
    <w:rsid w:val="00CD6B3E"/>
    <w:rsid w:val="00D03719"/>
    <w:rsid w:val="00D468B9"/>
    <w:rsid w:val="00DA7F93"/>
    <w:rsid w:val="00DB6422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B23C3"/>
    <w:rsid w:val="00EB3FE9"/>
    <w:rsid w:val="00EB77DB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35</TotalTime>
  <Pages>3</Pages>
  <Words>1029</Words>
  <Characters>5559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6</cp:revision>
  <cp:lastPrinted>2023-10-23T20:31:00Z</cp:lastPrinted>
  <dcterms:created xsi:type="dcterms:W3CDTF">2023-10-23T20:20:00Z</dcterms:created>
  <dcterms:modified xsi:type="dcterms:W3CDTF">2023-10-24T10:48:00Z</dcterms:modified>
</cp:coreProperties>
</file>