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7027" w14:textId="77777777" w:rsidR="00E327F0" w:rsidRDefault="00E327F0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MX-30 EV, CX-60 PHEV e Mazda2 Hybrid: </w:t>
      </w:r>
    </w:p>
    <w:p w14:paraId="19A9965A" w14:textId="3EE19E6C" w:rsidR="0092595A" w:rsidRPr="009871C7" w:rsidRDefault="00E327F0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A electrificação da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no ECAR SHOW 2023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3089A4F" w14:textId="65DC5E0A" w:rsidR="00E327F0" w:rsidRDefault="00E327F0" w:rsidP="00054DDE">
      <w:pPr>
        <w:pStyle w:val="PargrafodaLista"/>
        <w:numPr>
          <w:ilvl w:val="0"/>
          <w:numId w:val="1"/>
        </w:numPr>
        <w:spacing w:line="260" w:lineRule="exact"/>
        <w:ind w:right="275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Três exemplos da electrificação Mazda</w:t>
      </w:r>
      <w:r w:rsidR="00054DDE">
        <w:rPr>
          <w:rFonts w:ascii="Mazda Type" w:hAnsi="Mazda Type"/>
          <w:sz w:val="22"/>
          <w:szCs w:val="22"/>
          <w:lang w:val="pt-PT"/>
        </w:rPr>
        <w:t>:</w:t>
      </w:r>
      <w:r>
        <w:rPr>
          <w:rFonts w:ascii="Mazda Type" w:hAnsi="Mazda Type"/>
          <w:sz w:val="22"/>
          <w:szCs w:val="22"/>
          <w:lang w:val="pt-PT"/>
        </w:rPr>
        <w:t xml:space="preserve"> eléctrico, </w:t>
      </w:r>
      <w:r w:rsidRPr="001E2F79">
        <w:rPr>
          <w:rFonts w:ascii="Mazda Type" w:hAnsi="Mazda Type"/>
          <w:i/>
          <w:iCs/>
          <w:sz w:val="22"/>
          <w:szCs w:val="22"/>
          <w:lang w:val="pt-PT"/>
        </w:rPr>
        <w:t>plug-in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054DDE">
        <w:rPr>
          <w:rFonts w:ascii="Mazda Type" w:hAnsi="Mazda Type"/>
          <w:sz w:val="22"/>
          <w:szCs w:val="22"/>
          <w:lang w:val="pt-PT"/>
        </w:rPr>
        <w:t xml:space="preserve">híbrido ou híbrido </w:t>
      </w:r>
    </w:p>
    <w:p w14:paraId="18F69C8D" w14:textId="40C277B1" w:rsidR="00E327F0" w:rsidRDefault="00E327F0" w:rsidP="00054DDE">
      <w:pPr>
        <w:pStyle w:val="PargrafodaLista"/>
        <w:numPr>
          <w:ilvl w:val="0"/>
          <w:numId w:val="1"/>
        </w:numPr>
        <w:spacing w:line="260" w:lineRule="exact"/>
        <w:ind w:right="275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Concessionários Mazda </w:t>
      </w:r>
      <w:r w:rsidR="00054DDE">
        <w:rPr>
          <w:rFonts w:ascii="Mazda Type" w:hAnsi="Mazda Type"/>
          <w:sz w:val="22"/>
          <w:szCs w:val="22"/>
          <w:lang w:val="pt-PT"/>
        </w:rPr>
        <w:t xml:space="preserve">mostram </w:t>
      </w:r>
      <w:r w:rsidR="00522C88">
        <w:rPr>
          <w:rFonts w:ascii="Mazda Type" w:hAnsi="Mazda Type"/>
          <w:sz w:val="22"/>
          <w:szCs w:val="22"/>
          <w:lang w:val="pt-PT"/>
        </w:rPr>
        <w:t xml:space="preserve">3 modelos </w:t>
      </w:r>
      <w:r>
        <w:rPr>
          <w:rFonts w:ascii="Mazda Type" w:hAnsi="Mazda Type"/>
          <w:sz w:val="22"/>
          <w:szCs w:val="22"/>
          <w:lang w:val="pt-PT"/>
        </w:rPr>
        <w:t xml:space="preserve">ao público no </w:t>
      </w:r>
      <w:r w:rsidR="00054DDE">
        <w:rPr>
          <w:rFonts w:ascii="Mazda Type" w:hAnsi="Mazda Type"/>
          <w:sz w:val="22"/>
          <w:szCs w:val="22"/>
          <w:lang w:val="pt-PT"/>
        </w:rPr>
        <w:t xml:space="preserve">evento </w:t>
      </w:r>
      <w:r>
        <w:rPr>
          <w:rFonts w:ascii="Mazda Type" w:hAnsi="Mazda Type"/>
          <w:sz w:val="22"/>
          <w:szCs w:val="22"/>
          <w:lang w:val="pt-PT"/>
        </w:rPr>
        <w:t>a realizar n</w:t>
      </w:r>
      <w:r w:rsidR="00054DDE">
        <w:rPr>
          <w:rFonts w:ascii="Mazda Type" w:hAnsi="Mazda Type"/>
          <w:sz w:val="22"/>
          <w:szCs w:val="22"/>
          <w:lang w:val="pt-PT"/>
        </w:rPr>
        <w:t>a</w:t>
      </w:r>
      <w:r>
        <w:rPr>
          <w:rFonts w:ascii="Mazda Type" w:hAnsi="Mazda Type"/>
          <w:sz w:val="22"/>
          <w:szCs w:val="22"/>
          <w:lang w:val="pt-PT"/>
        </w:rPr>
        <w:t xml:space="preserve"> FIL, no Parque das Nações</w:t>
      </w:r>
      <w:r w:rsidR="00054DDE">
        <w:rPr>
          <w:rFonts w:ascii="Mazda Type" w:hAnsi="Mazda Type"/>
          <w:sz w:val="22"/>
          <w:szCs w:val="22"/>
          <w:lang w:val="pt-PT"/>
        </w:rPr>
        <w:t xml:space="preserve"> (Lisboa)</w:t>
      </w:r>
    </w:p>
    <w:p w14:paraId="34573B2E" w14:textId="4504293A" w:rsidR="0076690A" w:rsidRPr="00E327F0" w:rsidRDefault="00E327F0" w:rsidP="00054DDE">
      <w:pPr>
        <w:pStyle w:val="PargrafodaLista"/>
        <w:numPr>
          <w:ilvl w:val="0"/>
          <w:numId w:val="1"/>
        </w:numPr>
        <w:spacing w:line="260" w:lineRule="exact"/>
        <w:ind w:right="275"/>
        <w:jc w:val="both"/>
        <w:rPr>
          <w:rFonts w:ascii="Mazda Type" w:hAnsi="Mazda Type"/>
          <w:sz w:val="22"/>
          <w:szCs w:val="22"/>
          <w:lang w:val="pt-PT"/>
        </w:rPr>
      </w:pPr>
      <w:r w:rsidRPr="009F419F">
        <w:rPr>
          <w:rFonts w:ascii="Mazda Type" w:hAnsi="Mazda Type"/>
          <w:sz w:val="22"/>
          <w:szCs w:val="22"/>
          <w:lang w:val="pt-PT"/>
        </w:rPr>
        <w:t>Campanha</w:t>
      </w:r>
      <w:r>
        <w:rPr>
          <w:rFonts w:ascii="Mazda Type" w:hAnsi="Mazda Type"/>
          <w:sz w:val="22"/>
          <w:szCs w:val="22"/>
          <w:lang w:val="pt-PT"/>
        </w:rPr>
        <w:t>s</w:t>
      </w:r>
      <w:r w:rsidRPr="009F419F">
        <w:rPr>
          <w:rFonts w:ascii="Mazda Type" w:hAnsi="Mazda Type"/>
          <w:sz w:val="22"/>
          <w:szCs w:val="22"/>
          <w:lang w:val="pt-PT"/>
        </w:rPr>
        <w:t xml:space="preserve"> especia</w:t>
      </w:r>
      <w:r>
        <w:rPr>
          <w:rFonts w:ascii="Mazda Type" w:hAnsi="Mazda Type"/>
          <w:sz w:val="22"/>
          <w:szCs w:val="22"/>
          <w:lang w:val="pt-PT"/>
        </w:rPr>
        <w:t>is</w:t>
      </w:r>
      <w:r w:rsidRPr="009F419F">
        <w:rPr>
          <w:rFonts w:ascii="Mazda Type" w:hAnsi="Mazda Type"/>
          <w:sz w:val="22"/>
          <w:szCs w:val="22"/>
          <w:lang w:val="pt-PT"/>
        </w:rPr>
        <w:t xml:space="preserve"> de aquisição, via contrato</w:t>
      </w:r>
      <w:r>
        <w:rPr>
          <w:rFonts w:ascii="Mazda Type" w:hAnsi="Mazda Type"/>
          <w:sz w:val="22"/>
          <w:szCs w:val="22"/>
          <w:lang w:val="pt-PT"/>
        </w:rPr>
        <w:t>s</w:t>
      </w:r>
      <w:r w:rsidRPr="009F419F">
        <w:rPr>
          <w:rFonts w:ascii="Mazda Type" w:hAnsi="Mazda Type"/>
          <w:sz w:val="22"/>
          <w:szCs w:val="22"/>
          <w:lang w:val="pt-PT"/>
        </w:rPr>
        <w:t xml:space="preserve"> de crédito FlexiMazda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687A4EC" w14:textId="5933092B" w:rsidR="00E357F8" w:rsidRDefault="00E327F0" w:rsidP="00AE47D3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F263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Lisboa, </w:t>
      </w:r>
      <w:r w:rsidR="00C466C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8 Maio </w:t>
      </w:r>
      <w:r w:rsidRPr="00DF2636">
        <w:rPr>
          <w:rFonts w:ascii="Mazda Type" w:hAnsi="Mazda Type"/>
          <w:b/>
          <w:kern w:val="2"/>
          <w:sz w:val="20"/>
          <w:szCs w:val="20"/>
          <w:lang w:val="pt-PT" w:eastAsia="ja-JP"/>
        </w:rPr>
        <w:t>202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>apresenta-</w:t>
      </w:r>
      <w:r w:rsidR="00E357F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este ano, n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o ECAR SHOW - Salão do Automóvel Híbrido e Elétrico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nada menos do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três propostas electrificadas: o 100% eléctrico MX-30 e-Skyactiv EV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CX-60 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 e o urbano Mazda2 Hybrid. 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edicado ao mercado automóvel electrificado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>, o certame realiza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-se, este ano, 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pavilhões 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Feira Internacional de </w:t>
      </w:r>
      <w:r w:rsidRPr="00F63550">
        <w:rPr>
          <w:rFonts w:ascii="Mazda Type" w:hAnsi="Mazda Type"/>
          <w:kern w:val="2"/>
          <w:sz w:val="20"/>
          <w:szCs w:val="20"/>
          <w:lang w:val="pt-PT" w:eastAsia="ja-JP"/>
        </w:rPr>
        <w:t>Lisboa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(FIL)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>no Parque das Nações, na parte oriental da capital</w:t>
      </w:r>
      <w:r w:rsidR="00E357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ntre os dias 12 e 14 de </w:t>
      </w:r>
      <w:r w:rsidR="00AE47D3" w:rsidRPr="00DF2636">
        <w:rPr>
          <w:rFonts w:ascii="Mazda Type" w:hAnsi="Mazda Type"/>
          <w:kern w:val="2"/>
          <w:sz w:val="20"/>
          <w:szCs w:val="20"/>
          <w:lang w:val="pt-PT" w:eastAsia="ja-JP"/>
        </w:rPr>
        <w:t>Maio</w:t>
      </w:r>
    </w:p>
    <w:p w14:paraId="6B03B964" w14:textId="22FC52E0" w:rsidR="00AE47D3" w:rsidRPr="00C466CA" w:rsidRDefault="00E357F8" w:rsidP="00AE47D3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="001521DF" w:rsidRPr="00C466CA">
        <w:rPr>
          <w:rFonts w:ascii="Mazda Type" w:hAnsi="Mazda Type"/>
          <w:kern w:val="2"/>
          <w:sz w:val="20"/>
          <w:szCs w:val="20"/>
          <w:lang w:val="pt-PT" w:eastAsia="ja-JP"/>
        </w:rPr>
        <w:t>quatro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27F0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Concessionários 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envolvidos nesta acção </w:t>
      </w:r>
      <w:r w:rsidR="00E327F0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C466CA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AutoSueco Automóveis, Oneshop, Santogal e Xanauto 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prontos para 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>apresenta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muito público 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>esperado três das mais recentes propostas do catálogo da marca</w:t>
      </w:r>
      <w:r w:rsidR="00E327F0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>todas apontando ao futuro mais imediato do sector automóvel na Europa: a electrificação.</w:t>
      </w:r>
    </w:p>
    <w:p w14:paraId="43C74E3A" w14:textId="73CD126E" w:rsidR="00E53D3A" w:rsidRDefault="00E53D3A" w:rsidP="00AE47D3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“É por demais importante a presença da Mazda </w:t>
      </w:r>
      <w:r w:rsid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nestes </w:t>
      </w:r>
      <w:r w:rsidRP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certames</w:t>
      </w:r>
      <w:r w:rsid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pela crescente importância da temática da eletrificação,</w:t>
      </w:r>
      <w:r w:rsid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Pr="00C466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pelo modo como podemos espelhar a nossa completa presença com produtos diferenciados, adequados aos patamares da mesma”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>, refere Ana Penteado</w:t>
      </w:r>
      <w:r w:rsidR="005E7A52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466CA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Drectora de Marketing 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>da Mazda Motor Portugal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E53D3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“Depois de há um ano termos concentrado a nossa aposta no MX-30 100% eléctrico, decidimos, para esta edição, juntar-lhe duas outras propostas, o novo topo-de-gama CX-60 PHEV e o bem</w:t>
      </w:r>
      <w:r w:rsidR="001521D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r w:rsidRPr="00E53D3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sucedido Mazda2 Hybrid, </w:t>
      </w:r>
      <w:r w:rsidR="00054DD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Pr="00E53D3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uma abrangente proposta de modelos, direccionados a diferentes segmentos”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2B9515D" w14:textId="1E417821" w:rsidR="00E357F8" w:rsidRPr="00DF2636" w:rsidRDefault="00E357F8" w:rsidP="00E357F8">
      <w:pPr>
        <w:adjustRightInd w:val="0"/>
        <w:spacing w:after="120" w:line="260" w:lineRule="exact"/>
        <w:jc w:val="both"/>
        <w:rPr>
          <w:rFonts w:ascii="Mazda Type" w:hAnsi="Mazda Type" w:cstheme="majorHAnsi"/>
          <w:sz w:val="20"/>
          <w:szCs w:val="20"/>
          <w:lang w:val="pt-PT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acções previstas estão os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habituais </w:t>
      </w:r>
      <w:r w:rsidRPr="00E357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test-drives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clientes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>poderão efectuar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pelos </w:t>
      </w:r>
      <w:r w:rsidR="004E6636"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percursos desenhados nas imediações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espaço,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permitindo-lhes um primeiro contacto dinâmico, depois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complementado com as </w:t>
      </w:r>
      <w:r w:rsidR="004E6636" w:rsidRPr="00DF2636">
        <w:rPr>
          <w:rFonts w:ascii="Mazda Type" w:hAnsi="Mazda Type"/>
          <w:kern w:val="2"/>
          <w:sz w:val="20"/>
          <w:szCs w:val="20"/>
          <w:lang w:val="pt-PT" w:eastAsia="ja-JP"/>
        </w:rPr>
        <w:t>informações</w:t>
      </w:r>
      <w:r w:rsidR="004E6636" w:rsidRPr="009F41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E6636" w:rsidRPr="00DF2636">
        <w:rPr>
          <w:rFonts w:ascii="Mazda Type" w:hAnsi="Mazda Type"/>
          <w:kern w:val="2"/>
          <w:sz w:val="20"/>
          <w:szCs w:val="20"/>
          <w:lang w:val="pt-PT" w:eastAsia="ja-JP"/>
        </w:rPr>
        <w:t>detalhadas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 cada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521DF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Poderão, depois e caso o entendam, 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>in</w:t>
      </w:r>
      <w:r w:rsidR="004E6636" w:rsidRPr="00C466CA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>ci</w:t>
      </w:r>
      <w:r w:rsidR="004E6636" w:rsidRPr="00C466CA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processos </w:t>
      </w:r>
      <w:r w:rsidR="004E6636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1521DF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compra </w:t>
      </w:r>
      <w:r w:rsidR="004E6636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1521DF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="004E6636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condições </w:t>
      </w:r>
      <w:r w:rsidR="00204885">
        <w:rPr>
          <w:rFonts w:ascii="Mazda Type" w:hAnsi="Mazda Type"/>
          <w:kern w:val="2"/>
          <w:sz w:val="20"/>
          <w:szCs w:val="20"/>
          <w:lang w:val="pt-PT" w:eastAsia="ja-JP"/>
        </w:rPr>
        <w:t>específicas</w:t>
      </w:r>
      <w:r w:rsidRPr="00C466CA">
        <w:rPr>
          <w:rFonts w:ascii="Mazda Type" w:hAnsi="Mazda Type" w:cstheme="majorHAnsi"/>
          <w:sz w:val="20"/>
          <w:szCs w:val="20"/>
          <w:lang w:val="pt-PT"/>
        </w:rPr>
        <w:t xml:space="preserve">, </w:t>
      </w:r>
      <w:r w:rsidR="004E6636" w:rsidRPr="00C466CA">
        <w:rPr>
          <w:rFonts w:ascii="Mazda Type" w:hAnsi="Mazda Type" w:cstheme="majorHAnsi"/>
          <w:sz w:val="20"/>
          <w:szCs w:val="20"/>
          <w:lang w:val="pt-PT"/>
        </w:rPr>
        <w:t xml:space="preserve">nomeadamente </w:t>
      </w:r>
      <w:r w:rsidR="001521DF" w:rsidRPr="00C466CA">
        <w:rPr>
          <w:rFonts w:ascii="Mazda Type" w:hAnsi="Mazda Type" w:cstheme="majorHAnsi"/>
          <w:sz w:val="20"/>
          <w:szCs w:val="20"/>
          <w:lang w:val="pt-PT"/>
        </w:rPr>
        <w:t xml:space="preserve">as </w:t>
      </w:r>
      <w:r w:rsidR="004E6636" w:rsidRPr="00C466CA">
        <w:rPr>
          <w:rFonts w:ascii="Mazda Type" w:hAnsi="Mazda Type" w:cstheme="majorHAnsi"/>
          <w:sz w:val="20"/>
          <w:szCs w:val="20"/>
          <w:lang w:val="pt-PT"/>
        </w:rPr>
        <w:t xml:space="preserve">inerentes a eventuais </w:t>
      </w:r>
      <w:r w:rsidRPr="00C466CA">
        <w:rPr>
          <w:rFonts w:ascii="Mazda Type" w:hAnsi="Mazda Type" w:cstheme="majorHAnsi"/>
          <w:sz w:val="20"/>
          <w:szCs w:val="20"/>
          <w:lang w:val="pt-PT"/>
        </w:rPr>
        <w:t xml:space="preserve">contratos </w:t>
      </w:r>
      <w:r w:rsidR="00204885">
        <w:rPr>
          <w:rFonts w:ascii="Mazda Type" w:hAnsi="Mazda Type" w:cstheme="majorHAnsi"/>
          <w:sz w:val="20"/>
          <w:szCs w:val="20"/>
          <w:lang w:val="pt-PT"/>
        </w:rPr>
        <w:t xml:space="preserve">com </w:t>
      </w:r>
      <w:r w:rsidRPr="00C466CA">
        <w:rPr>
          <w:rFonts w:ascii="Mazda Type" w:hAnsi="Mazda Type" w:cstheme="majorHAnsi"/>
          <w:sz w:val="20"/>
          <w:szCs w:val="20"/>
          <w:lang w:val="pt-PT"/>
        </w:rPr>
        <w:t>soluções de financiamento FlexiMazda muito atractivas.</w:t>
      </w:r>
      <w:r w:rsidR="004E6636">
        <w:rPr>
          <w:rFonts w:ascii="Mazda Type" w:hAnsi="Mazda Type" w:cstheme="majorHAnsi"/>
          <w:sz w:val="20"/>
          <w:szCs w:val="20"/>
          <w:lang w:val="pt-PT"/>
        </w:rPr>
        <w:t xml:space="preserve"> </w:t>
      </w:r>
    </w:p>
    <w:p w14:paraId="711BDF7B" w14:textId="103C087A" w:rsidR="00E357F8" w:rsidRDefault="00E357F8" w:rsidP="00E357F8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Sublinhe-se,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>ainda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oferta da Garantia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de 6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(ou 150.000 quilómetros, o que suceder primeiro) que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cobre todos os defeitos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materia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fabrico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>, bem como 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custos de reparação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substituição d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componentes afectados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exc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epto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peças de desgaste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caso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MX-30,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ateria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lta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>oltagem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2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>uma G</w:t>
      </w:r>
      <w:r w:rsidR="004E6636" w:rsidRPr="00935B3D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4E6636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antia de 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8 </w:t>
      </w:r>
      <w:r w:rsidR="004E6636" w:rsidRPr="00955D7F">
        <w:rPr>
          <w:rFonts w:ascii="Mazda Type" w:hAnsi="Mazda Type"/>
          <w:kern w:val="2"/>
          <w:sz w:val="20"/>
          <w:szCs w:val="20"/>
          <w:lang w:val="pt-PT" w:eastAsia="ja-JP"/>
        </w:rPr>
        <w:t>anos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(ou 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160.000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quilómetros</w:t>
      </w:r>
      <w:r w:rsidR="004E663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955D7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0B249DB" w14:textId="55BE78FA" w:rsidR="007918F4" w:rsidRPr="00C26068" w:rsidRDefault="007918F4" w:rsidP="007918F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 xml:space="preserve">Mazda CX-60 PHEV: </w:t>
      </w:r>
      <w:r w:rsidR="00BB1B0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mais potente modelo de estrada da Mazda de sempre</w:t>
      </w:r>
    </w:p>
    <w:p w14:paraId="0EB5C7B2" w14:textId="5BA0B8B7" w:rsidR="00212D9F" w:rsidRDefault="00054DDE" w:rsidP="00212D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grande destaque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212D9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ta</w:t>
      </w:r>
      <w:r w:rsid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rá 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>o Mazda CX-60 PHEV</w:t>
      </w:r>
      <w:r w:rsid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>SUV topo de gama e</w:t>
      </w:r>
      <w:r w:rsid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é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também, </w:t>
      </w:r>
      <w:r w:rsid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 proposta da Mazda no domínio </w:t>
      </w:r>
      <w:r w:rsidR="00212D9F" w:rsidRPr="00212D9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híbrido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1B06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Criado pelos mestres designers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japoneses sob o conceito “Crafted in Japan”, que enaltece as suas origens e o cuidado artesanal com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concebido,</w:t>
      </w:r>
      <w:r w:rsidR="00BB1B06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CX-60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 </w:t>
      </w:r>
      <w:r w:rsidR="00BB1B06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 tudo o que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tem vindo a </w:t>
      </w:r>
      <w:r w:rsidR="00BB1B06" w:rsidRPr="002D1ABE">
        <w:rPr>
          <w:rFonts w:ascii="Mazda Type" w:hAnsi="Mazda Type"/>
          <w:kern w:val="2"/>
          <w:sz w:val="20"/>
          <w:szCs w:val="20"/>
          <w:lang w:val="pt-PT" w:eastAsia="ja-JP"/>
        </w:rPr>
        <w:t>incorpor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BB1B06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BB1B06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ADN ao longo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da sua centenária história.</w:t>
      </w:r>
    </w:p>
    <w:p w14:paraId="7F49FA6F" w14:textId="1C24E168" w:rsidR="00323D14" w:rsidRDefault="00054DDE" w:rsidP="00323D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O m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odelo de estrada mais potente alguma vez produzido pela Mazda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241 kW / 327 cv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total e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abundante binário de 500 Nm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 uma versão modificada do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de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quatro cilindros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Skyactiv-G de 2,5 litros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gasolina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injecção direta, com um motor elétrico de grande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dimens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ões (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129 kW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bateria de iões de lítio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355V e 17,8 kWh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elevada capacidade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>A nova e poderosa arquite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tura inclui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sistema de 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integral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nova caixa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>automática de 8 velocidades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garante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s de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carácter desportivo sem precedentes,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conjunto sublimado por uma ampla 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>gama de tecnologias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grande parte delas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direccionadas a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>o condutor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ao processo de condução</w:t>
      </w:r>
      <w:r w:rsidR="00323D14" w:rsidRPr="002D1AB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537005D" w14:textId="3E4380F4" w:rsidR="0081327A" w:rsidRDefault="0081327A" w:rsidP="003C19B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109380062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pergaminhos </w:t>
      </w:r>
      <w:r w:rsidR="00BB1B06" w:rsidRPr="00BB1B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CX-60 PHEV </w:t>
      </w:r>
      <w:bookmarkEnd w:id="0"/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credenciais ambientais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referência, ao nível dos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consumo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combustível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1,5 l/100 km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="00323D14" w:rsidRPr="00F9655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apenas 33 g/km (valores combinados WLTP</w:t>
      </w:r>
      <w:r w:rsidRPr="00DF2636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1"/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. O c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onsumo de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>nergia (ponderado, WLTP)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de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23 kWh/100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>km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modelo que conta com 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uma autonomia de 60 km em modo eléctrico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a 100 km/h ou menos</w:t>
      </w:r>
      <w:r w:rsidR="00323D1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323D14" w:rsidRPr="00F9655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BB1B06" w:rsidRPr="00BB1B06">
        <w:t xml:space="preserve">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Cumpre os 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>0 aos 100 km/h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>5,8 segundo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atinge uma v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>elocidade máxima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BB1B06" w:rsidRPr="00BB1B06">
        <w:rPr>
          <w:rFonts w:ascii="Mazda Type" w:hAnsi="Mazda Type"/>
          <w:kern w:val="2"/>
          <w:sz w:val="20"/>
          <w:szCs w:val="20"/>
          <w:lang w:val="pt-PT" w:eastAsia="ja-JP"/>
        </w:rPr>
        <w:t>200 km/h (limitada)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F8DF08D" w14:textId="1EF23A6A" w:rsidR="003C19BC" w:rsidRPr="003C19BC" w:rsidRDefault="0081327A" w:rsidP="003C19B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destacar, igualmente,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certificação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5 estrelas Euro NCAP em matéria de segurança, com destaque para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3C19BC" w:rsidRP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91%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>na proteção de crianças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complementada pelos </w:t>
      </w:r>
      <w:r w:rsidR="003C19BC" w:rsidRP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88% 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registados na protecção de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>adultos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os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>89% n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>a d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utilizadores vulneráveis e 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76% 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>inerentes a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>os sistemas de assistência.</w:t>
      </w:r>
    </w:p>
    <w:p w14:paraId="32A5749D" w14:textId="44FC40EA" w:rsidR="00212D9F" w:rsidRPr="006D1B13" w:rsidRDefault="00323D14" w:rsidP="00323D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Lançado em Portugal em Setembro </w:t>
      </w:r>
      <w:r w:rsidR="00916D36">
        <w:rPr>
          <w:rFonts w:ascii="Mazda Type" w:hAnsi="Mazda Type"/>
          <w:kern w:val="2"/>
          <w:sz w:val="20"/>
          <w:szCs w:val="20"/>
          <w:lang w:val="pt-PT" w:eastAsia="ja-JP"/>
        </w:rPr>
        <w:t>último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porta-estandarte,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carteira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clientes </w:t>
      </w:r>
      <w:r w:rsidR="00212D9F" w:rsidRPr="00212D9F">
        <w:rPr>
          <w:rFonts w:ascii="Mazda Type" w:hAnsi="Mazda Type"/>
          <w:kern w:val="2"/>
          <w:sz w:val="20"/>
          <w:szCs w:val="20"/>
          <w:lang w:val="pt-PT" w:eastAsia="ja-JP"/>
        </w:rPr>
        <w:t>regista um gradual crescimento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>, numa gama que se divide em quatro níveis de equipamento</w:t>
      </w:r>
      <w:r w:rsidR="003C19BC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>Prime-Line, Exclusive-Line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mais o topo-de-gama </w:t>
      </w:r>
      <w:r w:rsidR="00BB1B06" w:rsidRPr="00F96553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B1B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conteúdos exclusivos.</w:t>
      </w:r>
    </w:p>
    <w:p w14:paraId="02FB82D0" w14:textId="7771A602" w:rsidR="007918F4" w:rsidRPr="00C26068" w:rsidRDefault="00323D14" w:rsidP="007918F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7918F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MX-30 e-Skyactiv EV: a estreia no universo 100% eléctrico </w:t>
      </w:r>
    </w:p>
    <w:p w14:paraId="02FE4AFD" w14:textId="2E852666" w:rsidR="00E327F0" w:rsidRDefault="00AE47D3" w:rsidP="00484857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8485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Best-seller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 no nosso país, o </w:t>
      </w:r>
      <w:r w:rsid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e-Skyactiv EV </w:t>
      </w:r>
      <w:r w:rsidR="00E327F0"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integral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mente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vertente 100% elétrica,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>apresentando-se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visitantes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SUV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actual g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eração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espelha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conteúdo,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>ao nível d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os carregamentos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solução trifásica de 11 kW e melhorias nos </w:t>
      </w:r>
      <w:r w:rsidR="00484857" w:rsidRPr="00F40EC0">
        <w:rPr>
          <w:rFonts w:ascii="Mazda Type" w:hAnsi="Mazda Type"/>
          <w:kern w:val="2"/>
          <w:sz w:val="20"/>
          <w:szCs w:val="20"/>
          <w:lang w:val="pt-PT" w:eastAsia="ja-JP"/>
        </w:rPr>
        <w:t>carregamento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84857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rápido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84857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DC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uma 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carga </w:t>
      </w:r>
      <w:r w:rsidR="00484857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máxima 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84857" w:rsidRPr="00F40EC0">
        <w:rPr>
          <w:rFonts w:ascii="Mazda Type" w:hAnsi="Mazda Type"/>
          <w:kern w:val="2"/>
          <w:sz w:val="20"/>
          <w:szCs w:val="20"/>
          <w:lang w:val="pt-PT" w:eastAsia="ja-JP"/>
        </w:rPr>
        <w:t>50 kW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; em cerca de </w:t>
      </w:r>
      <w:r w:rsidR="00484857" w:rsidRPr="00F40EC0">
        <w:rPr>
          <w:rFonts w:ascii="Mazda Type" w:hAnsi="Mazda Type"/>
          <w:kern w:val="2"/>
          <w:sz w:val="20"/>
          <w:szCs w:val="20"/>
          <w:lang w:val="pt-PT" w:eastAsia="ja-JP"/>
        </w:rPr>
        <w:t>26 minutos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>), bem como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própria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estrutura d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gama,</w:t>
      </w:r>
      <w:r w:rsidR="00E327F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dividida por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quatro os níveis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– Prime-Line, Exclusive-Line, Advantage e Makoto –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associad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às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cores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integrais e Multi-Tone,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</w:t>
      </w:r>
      <w:r w:rsidR="00E327F0" w:rsidRPr="00F40EC0">
        <w:rPr>
          <w:rFonts w:ascii="Mazda Type" w:hAnsi="Mazda Type"/>
          <w:kern w:val="2"/>
          <w:sz w:val="20"/>
          <w:szCs w:val="20"/>
          <w:lang w:val="pt-PT" w:eastAsia="ja-JP"/>
        </w:rPr>
        <w:t>acabamentos interiores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ímpares na gama Mazda 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Modern Confidence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327F0"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E327F0"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ndustrial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E327F0" w:rsidRPr="008A4471">
        <w:rPr>
          <w:rFonts w:ascii="Mazda Type" w:hAnsi="Mazda Type"/>
          <w:kern w:val="2"/>
          <w:sz w:val="20"/>
          <w:szCs w:val="20"/>
          <w:lang w:val="pt-PT" w:eastAsia="ja-JP"/>
        </w:rPr>
        <w:t>intage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E327F0" w:rsidRPr="008A4471">
        <w:rPr>
          <w:rFonts w:ascii="Mazda Type" w:hAnsi="Mazda Type"/>
          <w:kern w:val="2"/>
          <w:sz w:val="20"/>
          <w:szCs w:val="20"/>
          <w:lang w:val="pt-PT" w:eastAsia="ja-JP"/>
        </w:rPr>
        <w:t>rban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Expression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ambiente 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onde </w:t>
      </w:r>
      <w:r w:rsid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destaca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>um detalhe diferenciador: a</w:t>
      </w:r>
      <w:r w:rsidR="004848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>cortiça</w:t>
      </w:r>
      <w:r w:rsidR="00E327F0"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>de origem portuguesa</w:t>
      </w:r>
      <w:r w:rsidR="00E327F0" w:rsidRPr="008A44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D0FED41" w14:textId="77777777" w:rsidR="00916D36" w:rsidRDefault="00E327F0" w:rsidP="001E2F7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>Mecanicamente</w:t>
      </w:r>
      <w:r w:rsidR="00D1538D">
        <w:rPr>
          <w:rFonts w:ascii="Mazda Type" w:hAnsi="Mazda Type" w:cstheme="majorHAnsi"/>
          <w:sz w:val="20"/>
          <w:szCs w:val="20"/>
          <w:lang w:val="pt-PT"/>
        </w:rPr>
        <w:t xml:space="preserve">, conta com um 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propulsor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e-Skyactiv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combina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eléctrico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bateria de iões de lítio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de 35,5 kWh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1327A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gerando </w:t>
      </w:r>
      <w:r w:rsidR="00D1538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potência máxima de 107 K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W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/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145 cv e um binário máximo de 270,9 Nm</w:t>
      </w:r>
      <w:r w:rsidR="00D1538D">
        <w:rPr>
          <w:rFonts w:ascii="Mazda Type" w:hAnsi="Mazda Type" w:cstheme="majorHAnsi"/>
          <w:sz w:val="20"/>
          <w:szCs w:val="20"/>
          <w:lang w:val="pt-PT"/>
        </w:rPr>
        <w:t xml:space="preserve">, </w:t>
      </w:r>
      <w:r w:rsidR="0081327A">
        <w:rPr>
          <w:rFonts w:ascii="Mazda Type" w:hAnsi="Mazda Type" w:cstheme="majorHAnsi"/>
          <w:sz w:val="20"/>
          <w:szCs w:val="20"/>
          <w:lang w:val="pt-PT"/>
        </w:rPr>
        <w:t xml:space="preserve">para </w:t>
      </w:r>
      <w:r w:rsidR="00D1538D">
        <w:rPr>
          <w:rFonts w:ascii="Mazda Type" w:hAnsi="Mazda Type" w:cstheme="majorHAnsi"/>
          <w:sz w:val="20"/>
          <w:szCs w:val="20"/>
          <w:lang w:val="pt-PT"/>
        </w:rPr>
        <w:t xml:space="preserve">um </w:t>
      </w:r>
      <w:r w:rsidR="00D1538D" w:rsidRPr="00DF2636">
        <w:rPr>
          <w:rFonts w:ascii="Mazda Type" w:hAnsi="Mazda Type" w:cstheme="majorHAnsi"/>
          <w:sz w:val="20"/>
          <w:szCs w:val="20"/>
          <w:lang w:val="pt-PT"/>
        </w:rPr>
        <w:t xml:space="preserve">consumo energético </w:t>
      </w:r>
      <w:r w:rsidR="00D1538D">
        <w:rPr>
          <w:rFonts w:ascii="Mazda Type" w:hAnsi="Mazda Type" w:cstheme="majorHAnsi"/>
          <w:sz w:val="20"/>
          <w:szCs w:val="20"/>
          <w:lang w:val="pt-PT"/>
        </w:rPr>
        <w:t>de</w:t>
      </w:r>
      <w:r w:rsidR="00D1538D" w:rsidRPr="00DF2636">
        <w:rPr>
          <w:rFonts w:ascii="Mazda Type" w:hAnsi="Mazda Type" w:cstheme="majorHAnsi"/>
          <w:sz w:val="20"/>
          <w:szCs w:val="20"/>
          <w:lang w:val="pt-PT"/>
        </w:rPr>
        <w:t xml:space="preserve"> 1</w:t>
      </w:r>
      <w:r w:rsidR="00D1538D">
        <w:rPr>
          <w:rFonts w:ascii="Mazda Type" w:hAnsi="Mazda Type" w:cstheme="majorHAnsi"/>
          <w:sz w:val="20"/>
          <w:szCs w:val="20"/>
          <w:lang w:val="pt-PT"/>
        </w:rPr>
        <w:t>7,9</w:t>
      </w:r>
      <w:r w:rsidR="00D1538D" w:rsidRPr="00DF2636">
        <w:rPr>
          <w:rFonts w:ascii="Mazda Type" w:hAnsi="Mazda Type" w:cstheme="majorHAnsi"/>
          <w:sz w:val="20"/>
          <w:szCs w:val="20"/>
          <w:lang w:val="pt-PT"/>
        </w:rPr>
        <w:t xml:space="preserve"> kWh/100 km, </w:t>
      </w:r>
      <w:r w:rsidR="0081327A">
        <w:rPr>
          <w:rFonts w:ascii="Mazda Type" w:hAnsi="Mazda Type" w:cstheme="majorHAnsi"/>
          <w:sz w:val="20"/>
          <w:szCs w:val="20"/>
          <w:lang w:val="pt-PT"/>
        </w:rPr>
        <w:t xml:space="preserve">naturalmente que </w:t>
      </w:r>
      <w:r w:rsidR="00D1538D">
        <w:rPr>
          <w:rFonts w:ascii="Mazda Type" w:hAnsi="Mazda Type" w:cstheme="majorHAnsi"/>
          <w:sz w:val="20"/>
          <w:szCs w:val="20"/>
          <w:lang w:val="pt-PT"/>
        </w:rPr>
        <w:t xml:space="preserve">com zero </w:t>
      </w:r>
      <w:r w:rsidR="00D1538D" w:rsidRPr="00DF2636">
        <w:rPr>
          <w:rFonts w:ascii="Mazda Type" w:hAnsi="Mazda Type" w:cstheme="majorHAnsi"/>
          <w:sz w:val="20"/>
          <w:szCs w:val="20"/>
          <w:lang w:val="pt-PT"/>
        </w:rPr>
        <w:t>emissões de CO</w:t>
      </w:r>
      <w:r w:rsidR="00D1538D" w:rsidRPr="00DF2636">
        <w:rPr>
          <w:rFonts w:ascii="Mazda Type" w:hAnsi="Mazda Type" w:cstheme="majorHAnsi"/>
          <w:sz w:val="20"/>
          <w:szCs w:val="20"/>
          <w:vertAlign w:val="subscript"/>
          <w:lang w:val="pt-PT"/>
        </w:rPr>
        <w:t>2</w:t>
      </w:r>
      <w:r>
        <w:rPr>
          <w:rFonts w:ascii="Mazda Type" w:hAnsi="Mazda Type" w:cstheme="majorHAnsi"/>
          <w:sz w:val="20"/>
          <w:szCs w:val="20"/>
          <w:lang w:val="pt-PT"/>
        </w:rPr>
        <w:t>. A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celera dos 0 aos 100 km/h em 9,7 segundos</w:t>
      </w:r>
      <w:r w:rsidR="0081327A">
        <w:rPr>
          <w:rFonts w:ascii="Mazda Type" w:hAnsi="Mazda Type" w:cstheme="majorHAnsi"/>
          <w:sz w:val="20"/>
          <w:szCs w:val="20"/>
          <w:lang w:val="pt-PT"/>
        </w:rPr>
        <w:t xml:space="preserve"> e tem </w:t>
      </w:r>
      <w:r w:rsidR="00D1538D">
        <w:rPr>
          <w:rFonts w:ascii="Mazda Type" w:hAnsi="Mazda Type" w:cstheme="majorHAnsi"/>
          <w:sz w:val="20"/>
          <w:szCs w:val="20"/>
          <w:lang w:val="pt-PT"/>
        </w:rPr>
        <w:t xml:space="preserve">uma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autonomia </w:t>
      </w:r>
      <w:r w:rsidR="00D1538D">
        <w:rPr>
          <w:rFonts w:ascii="Mazda Type" w:hAnsi="Mazda Type" w:cstheme="majorHAnsi"/>
          <w:sz w:val="20"/>
          <w:szCs w:val="20"/>
          <w:lang w:val="pt-PT"/>
        </w:rPr>
        <w:t xml:space="preserve">de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200 km</w:t>
      </w:r>
      <w:r w:rsidR="0081327A">
        <w:rPr>
          <w:rFonts w:ascii="Mazda Type" w:hAnsi="Mazda Type" w:cstheme="majorHAnsi"/>
          <w:sz w:val="20"/>
          <w:szCs w:val="20"/>
          <w:lang w:val="pt-PT"/>
        </w:rPr>
        <w:t xml:space="preserve"> (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265 km em ambiente urbano</w:t>
      </w:r>
      <w:r w:rsidR="0081327A"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valores combinados, WLTP)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08F751F" w14:textId="0E18F4A7" w:rsidR="00E327F0" w:rsidRDefault="001E2F79" w:rsidP="001E2F7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 de uma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particular, com portas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18F4" w:rsidRPr="007918F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freestyle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>garantiu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ambicionadas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5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estrelas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testes de colisão e segurança da Euro NCAP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(91% e 87% na protecção de adultos e crianças, </w:t>
      </w:r>
      <w:r w:rsidRPr="001E2F79">
        <w:rPr>
          <w:rFonts w:ascii="Mazda Type" w:hAnsi="Mazda Type"/>
          <w:kern w:val="2"/>
          <w:sz w:val="20"/>
          <w:szCs w:val="20"/>
          <w:lang w:val="pt-PT" w:eastAsia="ja-JP"/>
        </w:rPr>
        <w:t>68%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16D36">
        <w:rPr>
          <w:rFonts w:ascii="Mazda Type" w:hAnsi="Mazda Type"/>
          <w:kern w:val="2"/>
          <w:sz w:val="20"/>
          <w:szCs w:val="20"/>
          <w:lang w:val="pt-PT" w:eastAsia="ja-JP"/>
        </w:rPr>
        <w:t>na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peões e 73% na vertente d</w:t>
      </w:r>
      <w:r w:rsidR="00916D36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sistemas de segurança).</w:t>
      </w:r>
    </w:p>
    <w:p w14:paraId="595C502D" w14:textId="193BBD6C" w:rsidR="007918F4" w:rsidRPr="0029644A" w:rsidRDefault="00916D36" w:rsidP="007918F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Recorde-se que um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grandes destaques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associados ao Mazda MX-30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>no decurso do “ECAR SHOW 2023” será a forte campanha de aquisição</w:t>
      </w:r>
      <w:r w:rsid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7918F4" w:rsidRPr="00B962B9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bookmarkStart w:id="2" w:name="_Hlk132744699"/>
      <w:r w:rsidR="007918F4" w:rsidRPr="00B962B9">
        <w:rPr>
          <w:rFonts w:ascii="Mazda Type" w:hAnsi="Mazda Type"/>
          <w:kern w:val="2"/>
          <w:sz w:val="20"/>
          <w:szCs w:val="20"/>
          <w:lang w:val="pt-PT" w:eastAsia="ja-JP"/>
        </w:rPr>
        <w:t>Mazda MX-30 100% Eléctrico - Desde 29.900 €”</w:t>
      </w:r>
      <w:bookmarkEnd w:id="2"/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recentemente anunciada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>que, sob determinadas condições</w:t>
      </w:r>
      <w:r w:rsidR="007918F4" w:rsidRPr="0029644A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2"/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poderá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>oloca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preço d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>a versão de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entrada abaixo do limiar dos 30.000 euros,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aplicável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quer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7918F4" w:rsidRPr="0029644A">
        <w:rPr>
          <w:rFonts w:ascii="Mazda Type" w:hAnsi="Mazda Type"/>
          <w:sz w:val="20"/>
          <w:szCs w:val="20"/>
          <w:lang w:val="pt-PT"/>
        </w:rPr>
        <w:t>clientes particulares</w:t>
      </w:r>
      <w:r>
        <w:rPr>
          <w:rFonts w:ascii="Mazda Type" w:hAnsi="Mazda Type"/>
          <w:sz w:val="20"/>
          <w:szCs w:val="20"/>
          <w:lang w:val="pt-PT"/>
        </w:rPr>
        <w:t>, como a</w:t>
      </w:r>
      <w:r w:rsidR="007918F4">
        <w:rPr>
          <w:rFonts w:ascii="Mazda Type" w:hAnsi="Mazda Type"/>
          <w:sz w:val="20"/>
          <w:szCs w:val="20"/>
          <w:lang w:val="pt-PT"/>
        </w:rPr>
        <w:t xml:space="preserve"> </w:t>
      </w:r>
      <w:r w:rsidR="007918F4" w:rsidRPr="0029644A">
        <w:rPr>
          <w:rFonts w:ascii="Mazda Type" w:hAnsi="Mazda Type"/>
          <w:sz w:val="20"/>
          <w:szCs w:val="20"/>
          <w:lang w:val="pt-PT"/>
        </w:rPr>
        <w:t>profissionais</w:t>
      </w:r>
      <w:r>
        <w:rPr>
          <w:rFonts w:ascii="Mazda Type" w:hAnsi="Mazda Type"/>
          <w:sz w:val="20"/>
          <w:szCs w:val="20"/>
          <w:lang w:val="pt-PT"/>
        </w:rPr>
        <w:t>,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que 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>vigor</w:t>
      </w:r>
      <w:r w:rsidR="007918F4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30 de Junho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próximo</w:t>
      </w:r>
      <w:r w:rsidR="007918F4" w:rsidRPr="0029644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E94C1C4" w14:textId="0A663886" w:rsidR="004F6B56" w:rsidRPr="00C26068" w:rsidRDefault="007918F4" w:rsidP="004F6B5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4F6B5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Mazda2 Hybrid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:</w:t>
      </w:r>
      <w:r w:rsidR="004F6B5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um</w:t>
      </w:r>
      <w:r w:rsidR="004F6B5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inédita </w:t>
      </w:r>
      <w:r w:rsidR="004F6B5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versão 100% híbrida </w:t>
      </w:r>
    </w:p>
    <w:p w14:paraId="3DA54646" w14:textId="2E9F208E" w:rsidR="00186DC4" w:rsidRDefault="004F6B56" w:rsidP="00186DC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do 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>segmento 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características urbanas,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inédito Mazda2 Hybrid conta com um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motor de três cilindros</w:t>
      </w:r>
      <w:r w:rsidR="00186DC4" w:rsidRP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a gasolina, com 1490 cc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93 CV / 68 kW,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acoplado a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eléctrico de 59 kW,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gerando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potência combinada de 116 CV / 85 kW.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arranque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modo EV (100% eléctrico),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fá-lo evoluir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suave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mente e em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sil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ê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ncio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ambientes urbanos,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gerando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zero emissões.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Conduzido em meio periurbano e em autoestrada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, a potência repart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e-se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os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bloco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desempenho optimizado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uma maior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eficiência de consumos e emissões. </w:t>
      </w:r>
    </w:p>
    <w:p w14:paraId="1E6E17FD" w14:textId="0A379FEE" w:rsidR="00186DC4" w:rsidRDefault="00916D36" w:rsidP="004F6B5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100%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híbrido, 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obriga a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recarrega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partir de fonte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externa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, sendo a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potência gerid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gerador accionado pelo motor.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celera dos 0 aos 100 km/h em 9,7 segundos e atinge 175 km/h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velocidade máxima.</w:t>
      </w:r>
      <w:r w:rsidR="00186DC4" w:rsidRP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desaceleração e travagem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recuperação da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energia cinética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transforma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energia eléctrica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</w:t>
      </w:r>
      <w:r w:rsidR="00186DC4" w:rsidRPr="004137DF">
        <w:rPr>
          <w:rFonts w:ascii="Mazda Type" w:hAnsi="Mazda Type"/>
          <w:kern w:val="2"/>
          <w:sz w:val="20"/>
          <w:szCs w:val="20"/>
          <w:lang w:val="pt-PT" w:eastAsia="ja-JP"/>
        </w:rPr>
        <w:t>armazenada na bateria de elevado desempenho</w:t>
      </w:r>
      <w:r w:rsidR="00186DC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47A030F" w14:textId="045A74C8" w:rsidR="004F6B56" w:rsidRPr="004137DF" w:rsidRDefault="00186DC4" w:rsidP="004F6B5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uma 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>distância entre eixos de 2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>560 m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>etros,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Mazda2 Hybrid 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>proporcion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espaço, habitabilidade e conforto para quatro adultos, bem como 286 litros 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capacidade da 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>bagage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>ira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sólida estrutura valeu-lhe 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>atribuição de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 xml:space="preserve">5 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estrelas </w:t>
      </w:r>
      <w:r w:rsidR="004F6B5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>testes de colisão e segurança da Euro NCAP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(86% na protecção de adultos, 81% na de crianças, 78</w:t>
      </w:r>
      <w:r w:rsidR="001E2F79" w:rsidRPr="001E2F79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 w:rsidR="001E2F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de peões e 85% em termos de sistemas de segurança)</w:t>
      </w:r>
      <w:r w:rsidR="004F6B56" w:rsidRPr="004137D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1AB23D49" w:rsidR="00714D56" w:rsidRPr="00305558" w:rsidRDefault="00C466CA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/>
      </w:r>
      <w:r w:rsidR="00714D56"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="00714D56"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="00714D56"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="00714D56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="00714D56" w:rsidRPr="00305558">
        <w:rPr>
          <w:sz w:val="20"/>
          <w:szCs w:val="20"/>
          <w:lang w:val="pt-PT"/>
        </w:rPr>
        <w:t xml:space="preserve"> </w:t>
      </w:r>
      <w:hyperlink r:id="rId8" w:history="1">
        <w:r w:rsidR="00714D56"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3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3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2BC4C5B2" w14:textId="4347A97D" w:rsidR="00E54A29" w:rsidRPr="00E54A29" w:rsidRDefault="00C466CA" w:rsidP="00C466CA">
      <w:pPr>
        <w:spacing w:after="120" w:line="260" w:lineRule="exact"/>
        <w:ind w:firstLine="2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/>
      </w:r>
      <w:r w:rsidR="0092595A"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="0092595A"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="0092595A"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4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4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204885">
      <w:headerReference w:type="default" r:id="rId11"/>
      <w:foot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4896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3EB6E0AA" w14:textId="77777777" w:rsidR="0081327A" w:rsidRPr="003A3F2B" w:rsidRDefault="0081327A" w:rsidP="0081327A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Veículos homologados de acordo com a norma WLTP (</w:t>
      </w:r>
      <w:bookmarkStart w:id="1" w:name="_Hlk102573755"/>
      <w:r w:rsidRPr="003A3F2B">
        <w:rPr>
          <w:rFonts w:ascii="Mazda Type" w:hAnsi="Mazda Type"/>
          <w:sz w:val="16"/>
          <w:szCs w:val="16"/>
          <w:lang w:val="pt-PT"/>
        </w:rPr>
        <w:t>Reg</w:t>
      </w:r>
      <w:r>
        <w:rPr>
          <w:rFonts w:ascii="Mazda Type" w:hAnsi="Mazda Type"/>
          <w:sz w:val="16"/>
          <w:szCs w:val="16"/>
          <w:lang w:val="pt-PT"/>
        </w:rPr>
        <w:t>ulamento</w:t>
      </w:r>
      <w:bookmarkEnd w:id="1"/>
      <w:r w:rsidRPr="003A3F2B">
        <w:rPr>
          <w:rFonts w:ascii="Mazda Type" w:hAnsi="Mazda Type"/>
          <w:sz w:val="16"/>
          <w:szCs w:val="16"/>
          <w:lang w:val="pt-PT"/>
        </w:rPr>
        <w:t xml:space="preserve"> (EU) 1151 / 2017; Reg</w:t>
      </w:r>
      <w:r>
        <w:rPr>
          <w:rFonts w:ascii="Mazda Type" w:hAnsi="Mazda Type"/>
          <w:sz w:val="16"/>
          <w:szCs w:val="16"/>
          <w:lang w:val="pt-PT"/>
        </w:rPr>
        <w:t>ulamento</w:t>
      </w:r>
      <w:r w:rsidRPr="003A3F2B">
        <w:rPr>
          <w:rFonts w:ascii="Mazda Type" w:hAnsi="Mazda Type"/>
          <w:sz w:val="16"/>
          <w:szCs w:val="16"/>
          <w:lang w:val="pt-PT"/>
        </w:rPr>
        <w:t xml:space="preserve"> (EU) 2007/715).</w:t>
      </w:r>
    </w:p>
  </w:footnote>
  <w:footnote w:id="2">
    <w:p w14:paraId="0BB8A60E" w14:textId="650186E0" w:rsidR="007918F4" w:rsidRPr="003A3F2B" w:rsidRDefault="007918F4" w:rsidP="00916D36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L</w:t>
      </w:r>
      <w:r w:rsidRPr="0029644A">
        <w:rPr>
          <w:rFonts w:ascii="Mazda Type" w:hAnsi="Mazda Type"/>
          <w:sz w:val="16"/>
          <w:szCs w:val="16"/>
          <w:lang w:val="pt-PT"/>
        </w:rPr>
        <w:t xml:space="preserve">imitada ao </w:t>
      </w:r>
      <w:r w:rsidRPr="004F6B56">
        <w:rPr>
          <w:rFonts w:ascii="Mazda Type" w:hAnsi="Mazda Type"/>
          <w:i/>
          <w:iCs/>
          <w:sz w:val="16"/>
          <w:szCs w:val="16"/>
          <w:lang w:val="pt-PT"/>
        </w:rPr>
        <w:t>stock</w:t>
      </w:r>
      <w:r w:rsidRPr="0029644A">
        <w:rPr>
          <w:rFonts w:ascii="Mazda Type" w:hAnsi="Mazda Type"/>
          <w:sz w:val="16"/>
          <w:szCs w:val="16"/>
          <w:lang w:val="pt-PT"/>
        </w:rPr>
        <w:t xml:space="preserve"> existente no período </w:t>
      </w:r>
      <w:r>
        <w:rPr>
          <w:rFonts w:ascii="Mazda Type" w:hAnsi="Mazda Type"/>
          <w:sz w:val="16"/>
          <w:szCs w:val="16"/>
          <w:lang w:val="pt-PT"/>
        </w:rPr>
        <w:t xml:space="preserve">da </w:t>
      </w:r>
      <w:r w:rsidR="00916D36">
        <w:rPr>
          <w:rFonts w:ascii="Mazda Type" w:hAnsi="Mazda Type"/>
          <w:sz w:val="16"/>
          <w:szCs w:val="16"/>
          <w:lang w:val="pt-PT"/>
        </w:rPr>
        <w:t>C</w:t>
      </w:r>
      <w:r>
        <w:rPr>
          <w:rFonts w:ascii="Mazda Type" w:hAnsi="Mazda Type"/>
          <w:sz w:val="16"/>
          <w:szCs w:val="16"/>
          <w:lang w:val="pt-PT"/>
        </w:rPr>
        <w:t xml:space="preserve">ampanha </w:t>
      </w:r>
      <w:r w:rsidRPr="0029644A">
        <w:rPr>
          <w:rFonts w:ascii="Mazda Type" w:hAnsi="Mazda Type"/>
          <w:sz w:val="16"/>
          <w:szCs w:val="16"/>
          <w:lang w:val="pt-PT"/>
        </w:rPr>
        <w:t xml:space="preserve">e apenas </w:t>
      </w:r>
      <w:r>
        <w:rPr>
          <w:rFonts w:ascii="Mazda Type" w:hAnsi="Mazda Type"/>
          <w:sz w:val="16"/>
          <w:szCs w:val="16"/>
          <w:lang w:val="pt-PT"/>
        </w:rPr>
        <w:t xml:space="preserve">válida </w:t>
      </w:r>
      <w:r w:rsidRPr="0029644A">
        <w:rPr>
          <w:rFonts w:ascii="Mazda Type" w:hAnsi="Mazda Type"/>
          <w:sz w:val="16"/>
          <w:szCs w:val="16"/>
          <w:lang w:val="pt-PT"/>
        </w:rPr>
        <w:t xml:space="preserve">nos Concessionários Mazda Aderentes. PVP não incluem </w:t>
      </w:r>
      <w:r>
        <w:rPr>
          <w:rFonts w:ascii="Mazda Type" w:hAnsi="Mazda Type"/>
          <w:sz w:val="16"/>
          <w:szCs w:val="16"/>
          <w:lang w:val="pt-PT"/>
        </w:rPr>
        <w:t>D</w:t>
      </w:r>
      <w:r w:rsidRPr="0029644A">
        <w:rPr>
          <w:rFonts w:ascii="Mazda Type" w:hAnsi="Mazda Type"/>
          <w:sz w:val="16"/>
          <w:szCs w:val="16"/>
          <w:lang w:val="pt-PT"/>
        </w:rPr>
        <w:t xml:space="preserve">espesas de </w:t>
      </w:r>
      <w:r>
        <w:rPr>
          <w:rFonts w:ascii="Mazda Type" w:hAnsi="Mazda Type"/>
          <w:sz w:val="16"/>
          <w:szCs w:val="16"/>
          <w:lang w:val="pt-PT"/>
        </w:rPr>
        <w:t>L</w:t>
      </w:r>
      <w:r w:rsidRPr="0029644A">
        <w:rPr>
          <w:rFonts w:ascii="Mazda Type" w:hAnsi="Mazda Type"/>
          <w:sz w:val="16"/>
          <w:szCs w:val="16"/>
          <w:lang w:val="pt-PT"/>
        </w:rPr>
        <w:t xml:space="preserve">egalização e de </w:t>
      </w:r>
      <w:r>
        <w:rPr>
          <w:rFonts w:ascii="Mazda Type" w:hAnsi="Mazda Type"/>
          <w:sz w:val="16"/>
          <w:szCs w:val="16"/>
          <w:lang w:val="pt-PT"/>
        </w:rPr>
        <w:t>T</w:t>
      </w:r>
      <w:r w:rsidRPr="0029644A">
        <w:rPr>
          <w:rFonts w:ascii="Mazda Type" w:hAnsi="Mazda Type"/>
          <w:sz w:val="16"/>
          <w:szCs w:val="16"/>
          <w:lang w:val="pt-PT"/>
        </w:rPr>
        <w:t xml:space="preserve">ransporte, nem </w:t>
      </w:r>
      <w:r>
        <w:rPr>
          <w:rFonts w:ascii="Mazda Type" w:hAnsi="Mazda Type"/>
          <w:sz w:val="16"/>
          <w:szCs w:val="16"/>
          <w:lang w:val="pt-PT"/>
        </w:rPr>
        <w:t>P</w:t>
      </w:r>
      <w:r w:rsidRPr="0029644A">
        <w:rPr>
          <w:rFonts w:ascii="Mazda Type" w:hAnsi="Mazda Type"/>
          <w:sz w:val="16"/>
          <w:szCs w:val="16"/>
          <w:lang w:val="pt-PT"/>
        </w:rPr>
        <w:t xml:space="preserve">intura </w:t>
      </w:r>
      <w:r>
        <w:rPr>
          <w:rFonts w:ascii="Mazda Type" w:hAnsi="Mazda Type"/>
          <w:sz w:val="16"/>
          <w:szCs w:val="16"/>
          <w:lang w:val="pt-PT"/>
        </w:rPr>
        <w:t>M</w:t>
      </w:r>
      <w:r w:rsidRPr="0029644A">
        <w:rPr>
          <w:rFonts w:ascii="Mazda Type" w:hAnsi="Mazda Type"/>
          <w:sz w:val="16"/>
          <w:szCs w:val="16"/>
          <w:lang w:val="pt-PT"/>
        </w:rPr>
        <w:t>etalizada</w:t>
      </w:r>
      <w:r w:rsidR="00916D36">
        <w:rPr>
          <w:rFonts w:ascii="Mazda Type" w:hAnsi="Mazda Type"/>
          <w:sz w:val="16"/>
          <w:szCs w:val="16"/>
          <w:lang w:val="pt-PT"/>
        </w:rPr>
        <w:t xml:space="preserve"> nos </w:t>
      </w:r>
      <w:r w:rsidR="00916D36" w:rsidRPr="0029644A">
        <w:rPr>
          <w:rFonts w:ascii="Mazda Type" w:hAnsi="Mazda Type"/>
          <w:sz w:val="16"/>
          <w:szCs w:val="16"/>
          <w:lang w:val="pt-PT"/>
        </w:rPr>
        <w:t>contratos com pagamento a pronto</w:t>
      </w:r>
      <w:r w:rsidRPr="0029644A">
        <w:rPr>
          <w:rFonts w:ascii="Mazda Type" w:hAnsi="Mazda Type"/>
          <w:sz w:val="16"/>
          <w:szCs w:val="16"/>
          <w:lang w:val="pt-PT"/>
        </w:rPr>
        <w:t xml:space="preserve">; </w:t>
      </w:r>
      <w:r>
        <w:rPr>
          <w:rFonts w:ascii="Mazda Type" w:hAnsi="Mazda Type"/>
          <w:sz w:val="16"/>
          <w:szCs w:val="16"/>
          <w:lang w:val="pt-PT"/>
        </w:rPr>
        <w:t>D</w:t>
      </w:r>
      <w:r w:rsidRPr="0029644A">
        <w:rPr>
          <w:rFonts w:ascii="Mazda Type" w:hAnsi="Mazda Type"/>
          <w:sz w:val="16"/>
          <w:szCs w:val="16"/>
          <w:lang w:val="pt-PT"/>
        </w:rPr>
        <w:t xml:space="preserve">espesas incluídas no valor de </w:t>
      </w:r>
      <w:r w:rsidR="00916D36">
        <w:rPr>
          <w:rFonts w:ascii="Mazda Type" w:hAnsi="Mazda Type"/>
          <w:sz w:val="16"/>
          <w:szCs w:val="16"/>
          <w:lang w:val="pt-PT"/>
        </w:rPr>
        <w:t>C</w:t>
      </w:r>
      <w:r w:rsidRPr="0029644A">
        <w:rPr>
          <w:rFonts w:ascii="Mazda Type" w:hAnsi="Mazda Type"/>
          <w:sz w:val="16"/>
          <w:szCs w:val="16"/>
          <w:lang w:val="pt-PT"/>
        </w:rPr>
        <w:t>ampanha</w:t>
      </w:r>
      <w:r w:rsidR="00916D36">
        <w:rPr>
          <w:rFonts w:ascii="Mazda Type" w:hAnsi="Mazda Type"/>
          <w:sz w:val="16"/>
          <w:szCs w:val="16"/>
          <w:lang w:val="pt-PT"/>
        </w:rPr>
        <w:t xml:space="preserve"> </w:t>
      </w:r>
      <w:r w:rsidR="00916D36" w:rsidRPr="0029644A">
        <w:rPr>
          <w:rFonts w:ascii="Mazda Type" w:hAnsi="Mazda Type"/>
          <w:sz w:val="16"/>
          <w:szCs w:val="16"/>
          <w:lang w:val="pt-PT"/>
        </w:rPr>
        <w:t xml:space="preserve">na vertente de </w:t>
      </w:r>
      <w:r w:rsidR="00916D36">
        <w:rPr>
          <w:rFonts w:ascii="Mazda Type" w:hAnsi="Mazda Type"/>
          <w:sz w:val="16"/>
          <w:szCs w:val="16"/>
          <w:lang w:val="pt-PT"/>
        </w:rPr>
        <w:t>F</w:t>
      </w:r>
      <w:r w:rsidR="00916D36" w:rsidRPr="0029644A">
        <w:rPr>
          <w:rFonts w:ascii="Mazda Type" w:hAnsi="Mazda Type"/>
          <w:sz w:val="16"/>
          <w:szCs w:val="16"/>
          <w:lang w:val="pt-PT"/>
        </w:rPr>
        <w:t>inanciamento</w:t>
      </w:r>
      <w:r w:rsidR="00916D36">
        <w:rPr>
          <w:rFonts w:ascii="Mazda Type" w:hAnsi="Mazda Type"/>
          <w:sz w:val="16"/>
          <w:szCs w:val="16"/>
          <w:lang w:val="pt-PT"/>
        </w:rPr>
        <w:t xml:space="preserve"> FlexiMazda</w:t>
      </w:r>
      <w:r>
        <w:rPr>
          <w:rFonts w:ascii="Mazda Type" w:hAnsi="Mazda Type"/>
          <w:sz w:val="16"/>
          <w:szCs w:val="16"/>
          <w:lang w:val="pt-PT"/>
        </w:rPr>
        <w:t>. P</w:t>
      </w:r>
      <w:r w:rsidRPr="0029644A">
        <w:rPr>
          <w:rFonts w:ascii="Mazda Type" w:hAnsi="Mazda Type"/>
          <w:sz w:val="16"/>
          <w:szCs w:val="16"/>
          <w:lang w:val="pt-PT"/>
        </w:rPr>
        <w:t>rocesso gerido pelo Concessionário Mazda Aderente</w:t>
      </w:r>
      <w:r w:rsidR="00014313">
        <w:rPr>
          <w:rFonts w:ascii="Mazda Type" w:hAnsi="Mazda Type"/>
          <w:sz w:val="16"/>
          <w:szCs w:val="16"/>
          <w:lang w:val="pt-PT"/>
        </w:rPr>
        <w:t xml:space="preserve"> e pela </w:t>
      </w:r>
      <w:r w:rsidRPr="0029644A">
        <w:rPr>
          <w:rFonts w:ascii="Mazda Type" w:hAnsi="Mazda Type"/>
          <w:sz w:val="16"/>
          <w:szCs w:val="16"/>
          <w:lang w:val="pt-PT"/>
        </w:rPr>
        <w:t>Credibom, parceira financeira preferencial da Mazda Motor de Portugal</w:t>
      </w:r>
      <w:r w:rsidRPr="003A3F2B">
        <w:rPr>
          <w:rFonts w:ascii="Mazda Type" w:hAnsi="Mazda Type"/>
          <w:sz w:val="16"/>
          <w:szCs w:val="16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9776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242209093" name="Imagem 1242209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14313"/>
    <w:rsid w:val="000237E6"/>
    <w:rsid w:val="000356FE"/>
    <w:rsid w:val="00053C5B"/>
    <w:rsid w:val="00054DDE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521DF"/>
    <w:rsid w:val="001537CC"/>
    <w:rsid w:val="00154391"/>
    <w:rsid w:val="00161E2F"/>
    <w:rsid w:val="00186DC4"/>
    <w:rsid w:val="00193064"/>
    <w:rsid w:val="001A44BF"/>
    <w:rsid w:val="001A584D"/>
    <w:rsid w:val="001B516D"/>
    <w:rsid w:val="001C431E"/>
    <w:rsid w:val="001D4E76"/>
    <w:rsid w:val="001D5A45"/>
    <w:rsid w:val="001E2F79"/>
    <w:rsid w:val="001E5D7F"/>
    <w:rsid w:val="001E7319"/>
    <w:rsid w:val="001F0243"/>
    <w:rsid w:val="00204885"/>
    <w:rsid w:val="00212D9F"/>
    <w:rsid w:val="00215ECE"/>
    <w:rsid w:val="00222C74"/>
    <w:rsid w:val="00240CD8"/>
    <w:rsid w:val="002468DF"/>
    <w:rsid w:val="00253FF7"/>
    <w:rsid w:val="002541A2"/>
    <w:rsid w:val="0029644A"/>
    <w:rsid w:val="002B6F3B"/>
    <w:rsid w:val="002D279C"/>
    <w:rsid w:val="002D6BAD"/>
    <w:rsid w:val="002F63B5"/>
    <w:rsid w:val="00305558"/>
    <w:rsid w:val="00323D14"/>
    <w:rsid w:val="003530B3"/>
    <w:rsid w:val="00365B33"/>
    <w:rsid w:val="003961DD"/>
    <w:rsid w:val="003A683F"/>
    <w:rsid w:val="003B1BD9"/>
    <w:rsid w:val="003C19BC"/>
    <w:rsid w:val="003E644C"/>
    <w:rsid w:val="003E7CE6"/>
    <w:rsid w:val="00401EE0"/>
    <w:rsid w:val="004064CF"/>
    <w:rsid w:val="00421AC4"/>
    <w:rsid w:val="0046188A"/>
    <w:rsid w:val="00465BCB"/>
    <w:rsid w:val="00484857"/>
    <w:rsid w:val="00485664"/>
    <w:rsid w:val="004A76FF"/>
    <w:rsid w:val="004D3CD8"/>
    <w:rsid w:val="004D4547"/>
    <w:rsid w:val="004E1D85"/>
    <w:rsid w:val="004E6636"/>
    <w:rsid w:val="004F6B56"/>
    <w:rsid w:val="004F7975"/>
    <w:rsid w:val="00522C88"/>
    <w:rsid w:val="0052312D"/>
    <w:rsid w:val="005643C0"/>
    <w:rsid w:val="00573131"/>
    <w:rsid w:val="005861A2"/>
    <w:rsid w:val="00586D4C"/>
    <w:rsid w:val="005E4B85"/>
    <w:rsid w:val="005E7A52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918F4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327A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16D36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30D5"/>
    <w:rsid w:val="00AB5FC1"/>
    <w:rsid w:val="00AC7EC8"/>
    <w:rsid w:val="00AE47D3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B1B06"/>
    <w:rsid w:val="00BF2CC4"/>
    <w:rsid w:val="00C265B9"/>
    <w:rsid w:val="00C466CA"/>
    <w:rsid w:val="00C80697"/>
    <w:rsid w:val="00C97D52"/>
    <w:rsid w:val="00CB3778"/>
    <w:rsid w:val="00CC5EF8"/>
    <w:rsid w:val="00CD199A"/>
    <w:rsid w:val="00CD6B3E"/>
    <w:rsid w:val="00D03719"/>
    <w:rsid w:val="00D1538D"/>
    <w:rsid w:val="00D468B9"/>
    <w:rsid w:val="00DA7F93"/>
    <w:rsid w:val="00DB6422"/>
    <w:rsid w:val="00DF69D6"/>
    <w:rsid w:val="00E2364C"/>
    <w:rsid w:val="00E269D4"/>
    <w:rsid w:val="00E327F0"/>
    <w:rsid w:val="00E340D1"/>
    <w:rsid w:val="00E357F8"/>
    <w:rsid w:val="00E402D9"/>
    <w:rsid w:val="00E402EE"/>
    <w:rsid w:val="00E40809"/>
    <w:rsid w:val="00E53D3A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</TotalTime>
  <Pages>3</Pages>
  <Words>1384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2023-05-05T10:49:00Z</dcterms:created>
  <dcterms:modified xsi:type="dcterms:W3CDTF">2023-05-05T13:44:00Z</dcterms:modified>
</cp:coreProperties>
</file>