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22101B4A" w:rsidR="0092595A" w:rsidRPr="00EC6DEE" w:rsidRDefault="0073512F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EC6DEE">
        <w:rPr>
          <w:rFonts w:ascii="Mazda Type Medium" w:hAnsi="Mazda Type Medium"/>
          <w:sz w:val="32"/>
          <w:szCs w:val="32"/>
          <w:lang w:val="pt-PT"/>
        </w:rPr>
        <w:t>12ª edição</w:t>
      </w:r>
      <w:r w:rsidR="00EC6DEE" w:rsidRPr="00EC6DEE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="00EC6DEE">
        <w:rPr>
          <w:rFonts w:ascii="Mazda Type Medium" w:hAnsi="Mazda Type Medium"/>
          <w:sz w:val="32"/>
          <w:szCs w:val="32"/>
          <w:lang w:val="pt-PT"/>
        </w:rPr>
        <w:t xml:space="preserve">do </w:t>
      </w:r>
      <w:r w:rsidR="00EC6DEE" w:rsidRPr="00EC6DEE">
        <w:rPr>
          <w:rFonts w:ascii="Mazda Type Medium" w:hAnsi="Mazda Type Medium"/>
          <w:sz w:val="32"/>
          <w:szCs w:val="32"/>
          <w:lang w:val="pt-PT"/>
        </w:rPr>
        <w:t>‘Mazda Happy Week’</w:t>
      </w:r>
      <w:r w:rsidR="00EC6DEE">
        <w:rPr>
          <w:rFonts w:ascii="Mazda Type Medium" w:hAnsi="Mazda Type Medium"/>
          <w:sz w:val="32"/>
          <w:szCs w:val="32"/>
          <w:lang w:val="pt-PT"/>
        </w:rPr>
        <w:t xml:space="preserve"> arranca </w:t>
      </w:r>
      <w:r w:rsidR="00840C2C">
        <w:rPr>
          <w:rFonts w:ascii="Mazda Type Medium" w:hAnsi="Mazda Type Medium"/>
          <w:sz w:val="32"/>
          <w:szCs w:val="32"/>
          <w:lang w:val="pt-PT"/>
        </w:rPr>
        <w:t>este</w:t>
      </w:r>
      <w:r w:rsidR="00EC6DEE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="00840C2C">
        <w:rPr>
          <w:rFonts w:ascii="Mazda Type Medium" w:hAnsi="Mazda Type Medium"/>
          <w:sz w:val="32"/>
          <w:szCs w:val="32"/>
          <w:lang w:val="pt-PT"/>
        </w:rPr>
        <w:t>Sábado</w:t>
      </w:r>
    </w:p>
    <w:p w14:paraId="31326DE3" w14:textId="77777777" w:rsidR="00862BE0" w:rsidRPr="00EC6DEE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08233B5E" w14:textId="5FB87C3E" w:rsidR="008843A1" w:rsidRPr="008843A1" w:rsidRDefault="008843A1" w:rsidP="008843A1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 xml:space="preserve">Iniciativa de </w:t>
      </w:r>
      <w:r w:rsidR="0073512F">
        <w:rPr>
          <w:rFonts w:ascii="Mazda Type" w:hAnsi="Mazda Type"/>
          <w:sz w:val="22"/>
          <w:szCs w:val="22"/>
          <w:lang w:val="pt-PT"/>
        </w:rPr>
        <w:t xml:space="preserve">grande </w:t>
      </w:r>
      <w:r>
        <w:rPr>
          <w:rFonts w:ascii="Mazda Type" w:hAnsi="Mazda Type"/>
          <w:sz w:val="22"/>
          <w:szCs w:val="22"/>
          <w:lang w:val="pt-PT"/>
        </w:rPr>
        <w:t>sucesso</w:t>
      </w:r>
      <w:r w:rsidR="00EC6DEE">
        <w:rPr>
          <w:rFonts w:ascii="Mazda Type" w:hAnsi="Mazda Type"/>
          <w:sz w:val="22"/>
          <w:szCs w:val="22"/>
          <w:lang w:val="pt-PT"/>
        </w:rPr>
        <w:t xml:space="preserve">, o </w:t>
      </w:r>
      <w:r w:rsidRPr="008843A1">
        <w:rPr>
          <w:rFonts w:ascii="Mazda Type" w:hAnsi="Mazda Type"/>
          <w:sz w:val="22"/>
          <w:szCs w:val="22"/>
          <w:lang w:val="pt-PT"/>
        </w:rPr>
        <w:t xml:space="preserve">‘Mazda Happy Week’ </w:t>
      </w:r>
      <w:r w:rsidR="001C5FDA">
        <w:rPr>
          <w:rFonts w:ascii="Mazda Type" w:hAnsi="Mazda Type"/>
          <w:sz w:val="22"/>
          <w:szCs w:val="22"/>
          <w:lang w:val="pt-PT"/>
        </w:rPr>
        <w:t xml:space="preserve">de 2022 </w:t>
      </w:r>
      <w:r w:rsidR="009A474F">
        <w:rPr>
          <w:rFonts w:ascii="Mazda Type" w:hAnsi="Mazda Type"/>
          <w:sz w:val="22"/>
          <w:szCs w:val="22"/>
          <w:lang w:val="pt-PT"/>
        </w:rPr>
        <w:t>inicia-se</w:t>
      </w:r>
      <w:r w:rsidR="001C5FDA">
        <w:rPr>
          <w:rFonts w:ascii="Mazda Type" w:hAnsi="Mazda Type"/>
          <w:sz w:val="22"/>
          <w:szCs w:val="22"/>
          <w:lang w:val="pt-PT"/>
        </w:rPr>
        <w:t xml:space="preserve"> </w:t>
      </w:r>
      <w:r w:rsidR="0073512F">
        <w:rPr>
          <w:rFonts w:ascii="Mazda Type" w:hAnsi="Mazda Type"/>
          <w:sz w:val="22"/>
          <w:szCs w:val="22"/>
          <w:lang w:val="pt-PT"/>
        </w:rPr>
        <w:t>este Sábado</w:t>
      </w:r>
      <w:r w:rsidR="001C5FDA">
        <w:rPr>
          <w:rFonts w:ascii="Mazda Type" w:hAnsi="Mazda Type"/>
          <w:sz w:val="22"/>
          <w:szCs w:val="22"/>
          <w:lang w:val="pt-PT"/>
        </w:rPr>
        <w:t xml:space="preserve">, </w:t>
      </w:r>
      <w:r w:rsidR="0073512F">
        <w:rPr>
          <w:rFonts w:ascii="Mazda Type" w:hAnsi="Mazda Type"/>
          <w:sz w:val="22"/>
          <w:szCs w:val="22"/>
          <w:lang w:val="pt-PT"/>
        </w:rPr>
        <w:t xml:space="preserve">prolongando-se, depois, </w:t>
      </w:r>
      <w:r w:rsidR="009A474F">
        <w:rPr>
          <w:rFonts w:ascii="Mazda Type" w:hAnsi="Mazda Type"/>
          <w:sz w:val="22"/>
          <w:szCs w:val="22"/>
          <w:lang w:val="pt-PT"/>
        </w:rPr>
        <w:t xml:space="preserve">de </w:t>
      </w:r>
      <w:r w:rsidR="0073512F">
        <w:rPr>
          <w:rFonts w:ascii="Mazda Type" w:hAnsi="Mazda Type"/>
          <w:sz w:val="22"/>
          <w:szCs w:val="22"/>
          <w:lang w:val="pt-PT"/>
        </w:rPr>
        <w:t xml:space="preserve">23 </w:t>
      </w:r>
      <w:r w:rsidR="009A474F">
        <w:rPr>
          <w:rFonts w:ascii="Mazda Type" w:hAnsi="Mazda Type"/>
          <w:sz w:val="22"/>
          <w:szCs w:val="22"/>
          <w:lang w:val="pt-PT"/>
        </w:rPr>
        <w:t>a</w:t>
      </w:r>
      <w:r w:rsidR="0073512F">
        <w:rPr>
          <w:rFonts w:ascii="Mazda Type" w:hAnsi="Mazda Type"/>
          <w:sz w:val="22"/>
          <w:szCs w:val="22"/>
          <w:lang w:val="pt-PT"/>
        </w:rPr>
        <w:t xml:space="preserve"> 28 </w:t>
      </w:r>
      <w:r w:rsidR="001C5FDA">
        <w:rPr>
          <w:rFonts w:ascii="Mazda Type" w:hAnsi="Mazda Type"/>
          <w:sz w:val="22"/>
          <w:szCs w:val="22"/>
          <w:lang w:val="pt-PT"/>
        </w:rPr>
        <w:t xml:space="preserve">de Maio, </w:t>
      </w:r>
      <w:r w:rsidR="001C5FDA" w:rsidRPr="008843A1">
        <w:rPr>
          <w:rFonts w:ascii="Mazda Type" w:hAnsi="Mazda Type"/>
          <w:sz w:val="22"/>
          <w:szCs w:val="22"/>
          <w:lang w:val="pt-PT"/>
        </w:rPr>
        <w:t>nos Concessionários Mazda aderentes</w:t>
      </w:r>
    </w:p>
    <w:p w14:paraId="7E0F0B4F" w14:textId="2A4A284A" w:rsidR="00A72EB4" w:rsidRDefault="0073512F" w:rsidP="0073512F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C</w:t>
      </w:r>
      <w:r w:rsidR="008843A1" w:rsidRPr="0073512F">
        <w:rPr>
          <w:rFonts w:ascii="Mazda Type" w:hAnsi="Mazda Type"/>
          <w:i/>
          <w:iCs/>
          <w:sz w:val="22"/>
          <w:szCs w:val="22"/>
          <w:lang w:val="pt-PT"/>
        </w:rPr>
        <w:t>heck-ups</w:t>
      </w:r>
      <w:r w:rsidR="008843A1" w:rsidRPr="008843A1">
        <w:rPr>
          <w:rFonts w:ascii="Mazda Type" w:hAnsi="Mazda Type"/>
          <w:sz w:val="22"/>
          <w:szCs w:val="22"/>
          <w:lang w:val="pt-PT"/>
        </w:rPr>
        <w:t xml:space="preserve"> gratuitos, </w:t>
      </w:r>
      <w:r w:rsidR="001C5FDA">
        <w:rPr>
          <w:rFonts w:ascii="Mazda Type" w:hAnsi="Mazda Type"/>
          <w:sz w:val="22"/>
          <w:szCs w:val="22"/>
          <w:lang w:val="pt-PT"/>
        </w:rPr>
        <w:t xml:space="preserve">com oferta de </w:t>
      </w:r>
      <w:r w:rsidR="001C5FDA" w:rsidRPr="001C5FDA">
        <w:rPr>
          <w:rFonts w:ascii="Mazda Type" w:hAnsi="Mazda Type"/>
          <w:i/>
          <w:iCs/>
          <w:sz w:val="22"/>
          <w:szCs w:val="22"/>
          <w:lang w:val="pt-PT"/>
        </w:rPr>
        <w:t>vouchers</w:t>
      </w:r>
      <w:r w:rsidR="001C5FDA">
        <w:rPr>
          <w:rFonts w:ascii="Mazda Type" w:hAnsi="Mazda Type"/>
          <w:sz w:val="22"/>
          <w:szCs w:val="22"/>
          <w:lang w:val="pt-PT"/>
        </w:rPr>
        <w:t xml:space="preserve">, </w:t>
      </w:r>
      <w:r w:rsidR="008843A1" w:rsidRPr="008843A1">
        <w:rPr>
          <w:rFonts w:ascii="Mazda Type" w:hAnsi="Mazda Type"/>
          <w:sz w:val="22"/>
          <w:szCs w:val="22"/>
          <w:lang w:val="pt-PT"/>
        </w:rPr>
        <w:t>apresentação dos diferentes serviços Mazda e a distribuição de brindes oficiais da marca a clientes e visitantes</w:t>
      </w:r>
    </w:p>
    <w:p w14:paraId="7C5B421E" w14:textId="77777777" w:rsidR="00A72EB4" w:rsidRPr="00A72EB4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76733195" w14:textId="601BB248" w:rsidR="0073512F" w:rsidRDefault="00AE2BE7" w:rsidP="00AE2BE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>Lisboa</w:t>
      </w:r>
      <w:r w:rsidR="009871C7"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EC6DEE"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>18</w:t>
      </w:r>
      <w:r w:rsidR="00A72EB4"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Maio </w:t>
      </w:r>
      <w:r w:rsidR="009871C7"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61350D" w:rsidRPr="009A474F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9871C7" w:rsidRPr="009A474F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73512F" w:rsidRPr="009A474F">
        <w:rPr>
          <w:rFonts w:ascii="Mazda Type" w:hAnsi="Mazda Type"/>
          <w:kern w:val="2"/>
          <w:sz w:val="20"/>
          <w:szCs w:val="20"/>
          <w:lang w:val="pt-PT" w:eastAsia="ja-JP"/>
        </w:rPr>
        <w:t xml:space="preserve">Fórmula de inegável sucesso </w:t>
      </w:r>
      <w:r w:rsidR="00406923" w:rsidRPr="009A474F">
        <w:rPr>
          <w:rFonts w:ascii="Mazda Type" w:hAnsi="Mazda Type"/>
          <w:kern w:val="2"/>
          <w:sz w:val="20"/>
          <w:szCs w:val="20"/>
          <w:lang w:val="pt-PT" w:eastAsia="ja-JP"/>
        </w:rPr>
        <w:t>implementada ao longo dos últimos 11 anos</w:t>
      </w:r>
      <w:r w:rsidR="0073512F" w:rsidRPr="009A474F">
        <w:rPr>
          <w:rFonts w:ascii="Mazda Type" w:hAnsi="Mazda Type"/>
          <w:kern w:val="2"/>
          <w:sz w:val="20"/>
          <w:szCs w:val="20"/>
          <w:lang w:val="pt-PT" w:eastAsia="ja-JP"/>
        </w:rPr>
        <w:t>, o</w:t>
      </w:r>
      <w:r w:rsidR="0073512F">
        <w:rPr>
          <w:rFonts w:ascii="Mazda Type" w:hAnsi="Mazda Type"/>
          <w:kern w:val="2"/>
          <w:sz w:val="20"/>
          <w:szCs w:val="20"/>
          <w:lang w:val="pt-PT" w:eastAsia="ja-JP"/>
        </w:rPr>
        <w:t xml:space="preserve"> encontro </w:t>
      </w:r>
      <w:r w:rsidR="003B4E32">
        <w:rPr>
          <w:rFonts w:ascii="Mazda Type" w:hAnsi="Mazda Type"/>
          <w:kern w:val="2"/>
          <w:sz w:val="20"/>
          <w:szCs w:val="20"/>
          <w:lang w:val="pt-PT" w:eastAsia="ja-JP"/>
        </w:rPr>
        <w:t>‘</w:t>
      </w:r>
      <w:r w:rsidR="0073512F">
        <w:rPr>
          <w:rFonts w:ascii="Mazda Type" w:hAnsi="Mazda Type"/>
          <w:kern w:val="2"/>
          <w:sz w:val="20"/>
          <w:szCs w:val="20"/>
          <w:lang w:val="pt-PT" w:eastAsia="ja-JP"/>
        </w:rPr>
        <w:t>Mazda Happy Week</w:t>
      </w:r>
      <w:r w:rsidR="003B4E32">
        <w:rPr>
          <w:rFonts w:ascii="Mazda Type" w:hAnsi="Mazda Type"/>
          <w:kern w:val="2"/>
          <w:sz w:val="20"/>
          <w:szCs w:val="20"/>
          <w:lang w:val="pt-PT" w:eastAsia="ja-JP"/>
        </w:rPr>
        <w:t>’</w:t>
      </w:r>
      <w:r w:rsidR="0073512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2022 </w:t>
      </w:r>
      <w:r w:rsidR="007938EE">
        <w:rPr>
          <w:rFonts w:ascii="Mazda Type" w:hAnsi="Mazda Type"/>
          <w:kern w:val="2"/>
          <w:sz w:val="20"/>
          <w:szCs w:val="20"/>
          <w:lang w:val="pt-PT" w:eastAsia="ja-JP"/>
        </w:rPr>
        <w:t xml:space="preserve">vai </w:t>
      </w:r>
      <w:r w:rsidR="0073512F">
        <w:rPr>
          <w:rFonts w:ascii="Mazda Type" w:hAnsi="Mazda Type"/>
          <w:kern w:val="2"/>
          <w:sz w:val="20"/>
          <w:szCs w:val="20"/>
          <w:lang w:val="pt-PT" w:eastAsia="ja-JP"/>
        </w:rPr>
        <w:t xml:space="preserve">arrancar na Rede de Concessionários 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 xml:space="preserve">e Reparadores Autorizados </w:t>
      </w:r>
      <w:r w:rsidR="0073512F">
        <w:rPr>
          <w:rFonts w:ascii="Mazda Type" w:hAnsi="Mazda Type"/>
          <w:kern w:val="2"/>
          <w:sz w:val="20"/>
          <w:szCs w:val="20"/>
          <w:lang w:val="pt-PT" w:eastAsia="ja-JP"/>
        </w:rPr>
        <w:t>Mazda aderentes</w:t>
      </w:r>
      <w:r w:rsidR="003B4E32">
        <w:rPr>
          <w:rFonts w:ascii="Mazda Type" w:hAnsi="Mazda Type"/>
          <w:kern w:val="2"/>
          <w:sz w:val="20"/>
          <w:szCs w:val="20"/>
          <w:lang w:val="pt-PT" w:eastAsia="ja-JP"/>
        </w:rPr>
        <w:t xml:space="preserve">, já neste Sábado (21 de Maio), </w:t>
      </w:r>
      <w:r w:rsidR="00406923">
        <w:rPr>
          <w:rFonts w:ascii="Mazda Type" w:hAnsi="Mazda Type"/>
          <w:kern w:val="2"/>
          <w:sz w:val="20"/>
          <w:szCs w:val="20"/>
          <w:lang w:val="pt-PT" w:eastAsia="ja-JP"/>
        </w:rPr>
        <w:t xml:space="preserve">seguindo-se </w:t>
      </w:r>
      <w:r w:rsidR="003B4E32">
        <w:rPr>
          <w:rFonts w:ascii="Mazda Type" w:hAnsi="Mazda Type"/>
          <w:kern w:val="2"/>
          <w:sz w:val="20"/>
          <w:szCs w:val="20"/>
          <w:lang w:val="pt-PT" w:eastAsia="ja-JP"/>
        </w:rPr>
        <w:t>seis dias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complementares</w:t>
      </w:r>
      <w:r w:rsidR="003B4E32">
        <w:rPr>
          <w:rFonts w:ascii="Mazda Type" w:hAnsi="Mazda Type"/>
          <w:kern w:val="2"/>
          <w:sz w:val="20"/>
          <w:szCs w:val="20"/>
          <w:lang w:val="pt-PT" w:eastAsia="ja-JP"/>
        </w:rPr>
        <w:t>, no período compreendido entre 23 e 28 de Maio.</w:t>
      </w:r>
    </w:p>
    <w:p w14:paraId="69A26B51" w14:textId="674324E7" w:rsidR="00C223EC" w:rsidRDefault="003B4E32" w:rsidP="008843A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aposta </w:t>
      </w:r>
      <w:r w:rsidR="0040692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desta 12ª edição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assenta 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="00406923">
        <w:rPr>
          <w:rFonts w:ascii="Mazda Type" w:hAnsi="Mazda Type"/>
          <w:kern w:val="2"/>
          <w:sz w:val="20"/>
          <w:szCs w:val="20"/>
          <w:lang w:val="pt-PT" w:eastAsia="ja-JP"/>
        </w:rPr>
        <w:t xml:space="preserve">pilares </w:t>
      </w:r>
      <w:r w:rsidR="007938EE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quase tudo 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 xml:space="preserve">semelhantes </w:t>
      </w:r>
      <w:r w:rsidR="007938EE">
        <w:rPr>
          <w:rFonts w:ascii="Mazda Type" w:hAnsi="Mazda Type"/>
          <w:kern w:val="2"/>
          <w:sz w:val="20"/>
          <w:szCs w:val="20"/>
          <w:lang w:val="pt-PT" w:eastAsia="ja-JP"/>
        </w:rPr>
        <w:t xml:space="preserve">aos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que, no</w:t>
      </w:r>
      <w:r w:rsidR="0040692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conjunto dos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últimos </w:t>
      </w:r>
      <w:r w:rsidR="00406923">
        <w:rPr>
          <w:rFonts w:ascii="Mazda Type" w:hAnsi="Mazda Type"/>
          <w:kern w:val="2"/>
          <w:sz w:val="20"/>
          <w:szCs w:val="20"/>
          <w:lang w:val="pt-PT" w:eastAsia="ja-JP"/>
        </w:rPr>
        <w:t xml:space="preserve">dois anos – em que adoptou um formato semanal, evoluindo da edição e dia único das anteriores iniciativas – 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 xml:space="preserve">levaram até à Rede Mazda </w:t>
      </w:r>
      <w:r w:rsidR="00406923">
        <w:rPr>
          <w:rFonts w:ascii="Mazda Type" w:hAnsi="Mazda Type"/>
          <w:kern w:val="2"/>
          <w:sz w:val="20"/>
          <w:szCs w:val="20"/>
          <w:lang w:val="pt-PT" w:eastAsia="ja-JP"/>
        </w:rPr>
        <w:t xml:space="preserve">algumas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centenas de clientes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>, não só da Mazda, como também de outras marcas</w:t>
      </w:r>
      <w:r w:rsidR="00406923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46FA9B17" w14:textId="77777777" w:rsidR="00D82CD7" w:rsidRDefault="008843A1" w:rsidP="00D82CD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406923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É, de facto, ine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gável o </w:t>
      </w:r>
      <w:r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sucesso 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que </w:t>
      </w:r>
      <w:r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‘Mazda Happy Week’ 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tem </w:t>
      </w:r>
      <w:r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regist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ado ao longo das suas diferentes edições</w:t>
      </w:r>
      <w:r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nomeadamente na do ano passado, </w:t>
      </w:r>
      <w:r w:rsidR="00115A6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que 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realiz</w:t>
      </w:r>
      <w:r w:rsidR="00115A6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ámos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115A6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em 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Setembro, altura 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em que já se verific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ava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um gradual aliviar da situação pandémica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no nosso país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trazendo</w:t>
      </w:r>
      <w:r w:rsidR="00524E50"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com isso, 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mais clientes e não clientes Mazda 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às 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noss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as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oficinas</w:t>
      </w:r>
      <w:r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”,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524E50" w:rsidRPr="00524E50">
        <w:rPr>
          <w:rFonts w:ascii="Mazda Type" w:hAnsi="Mazda Type"/>
          <w:kern w:val="2"/>
          <w:sz w:val="20"/>
          <w:szCs w:val="20"/>
          <w:lang w:val="pt-PT" w:eastAsia="ja-JP"/>
        </w:rPr>
        <w:t>sublinha</w:t>
      </w:r>
      <w:r w:rsid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524E50">
        <w:rPr>
          <w:rFonts w:ascii="Mazda Type" w:hAnsi="Mazda Type"/>
          <w:kern w:val="2"/>
          <w:sz w:val="20"/>
          <w:szCs w:val="20"/>
          <w:lang w:val="pt-PT" w:eastAsia="ja-JP"/>
        </w:rPr>
        <w:t>José Santos</w:t>
      </w:r>
      <w:r w:rsidRPr="00524E5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8843A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Director de Após Venda e Desenvolvimento de Rede da Mazda Motor de Portugal. </w:t>
      </w:r>
    </w:p>
    <w:p w14:paraId="69E00420" w14:textId="3935D8E6" w:rsidR="00D82CD7" w:rsidRPr="00D82CD7" w:rsidRDefault="00D82CD7" w:rsidP="008843A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D82CD7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Prova desse sucesso é o facto de, no ano passado, se terem emitido nada menos do que 3.355 </w:t>
      </w:r>
      <w:r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vouchers</w:t>
      </w:r>
      <w:r w:rsidRPr="00D82CD7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serviço, que os clientes puder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D82CD7">
        <w:rPr>
          <w:rFonts w:ascii="Mazda Type" w:hAnsi="Mazda Type"/>
          <w:kern w:val="2"/>
          <w:sz w:val="20"/>
          <w:szCs w:val="20"/>
          <w:lang w:val="pt-PT" w:eastAsia="ja-JP"/>
        </w:rPr>
        <w:t xml:space="preserve">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depois </w:t>
      </w:r>
      <w:r w:rsidRPr="00D82CD7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descontar num serviço de manutenção programada,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Pr="00D82CD7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Reparador Autorizado Mazda aderente. </w:t>
      </w:r>
    </w:p>
    <w:p w14:paraId="304FCC95" w14:textId="504D1BF1" w:rsidR="007938EE" w:rsidRPr="00D82CD7" w:rsidRDefault="00D82CD7" w:rsidP="007938EE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D82CD7">
        <w:rPr>
          <w:rFonts w:ascii="Mazda Type" w:hAnsi="Mazda Type"/>
          <w:kern w:val="2"/>
          <w:sz w:val="20"/>
          <w:szCs w:val="20"/>
          <w:lang w:val="pt-PT" w:eastAsia="ja-JP"/>
        </w:rPr>
        <w:t>Para 2022 a Mazda decidiu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“</w:t>
      </w:r>
      <w:r w:rsidR="00524E50" w:rsidRP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antecipar este encontro para antes da chegada do Verão, esperando</w:t>
      </w:r>
      <w:r w:rsidR="00115A6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ter uma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ainda 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maior </w:t>
      </w:r>
      <w:r w:rsidR="00524E50" w:rsidRP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participa</w:t>
      </w:r>
      <w:r w:rsid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ção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pelo que voltamos a convidar </w:t>
      </w:r>
      <w:r w:rsidR="007938EE"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todos os clientes e público em geral a participar num evento que envolve</w:t>
      </w:r>
      <w:r w:rsidR="009618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para além da reedição dos ‘vouchers’</w:t>
      </w:r>
      <w:r w:rsidR="007938EE"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9618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todos os que aderirem aos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‘</w:t>
      </w:r>
      <w:r w:rsidR="007938EE"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check-ups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</w:t>
      </w:r>
      <w:r w:rsidR="007938EE"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gratuitos</w:t>
      </w:r>
      <w:r w:rsidR="009618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</w:t>
      </w:r>
      <w:r w:rsidR="007938EE"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outras atractivas ofertas a anunciar nas oficinas da Rede Mazda</w:t>
      </w:r>
      <w:r w:rsidR="009618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para além de </w:t>
      </w:r>
      <w:r w:rsidR="00961897"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brindes oficiais da </w:t>
      </w:r>
      <w:r w:rsidR="0096189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Mazda”</w:t>
      </w:r>
      <w:r w:rsidR="007938EE" w:rsidRPr="00D82CD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. </w:t>
      </w:r>
    </w:p>
    <w:p w14:paraId="5E916DB4" w14:textId="39FD9FB3" w:rsidR="00D832A1" w:rsidRDefault="00D832A1" w:rsidP="00D832A1">
      <w:pPr>
        <w:jc w:val="both"/>
        <w:rPr>
          <w:rFonts w:eastAsiaTheme="minorHAnsi"/>
          <w:lang w:eastAsia="pt-PT"/>
        </w:rPr>
      </w:pPr>
      <w:bookmarkStart w:id="0" w:name="_Hlk103777729"/>
      <w:r w:rsidRPr="00D832A1">
        <w:rPr>
          <w:rFonts w:ascii="Mazda Type" w:hAnsi="Mazda Type"/>
          <w:sz w:val="20"/>
          <w:szCs w:val="20"/>
          <w:lang w:eastAsia="ja-JP"/>
        </w:rPr>
        <w:t xml:space="preserve">Uma vez mais, a oferta dos </w:t>
      </w:r>
      <w:r w:rsidRPr="00D832A1">
        <w:rPr>
          <w:rFonts w:ascii="Mazda Type" w:hAnsi="Mazda Type"/>
          <w:i/>
          <w:iCs/>
          <w:sz w:val="20"/>
          <w:szCs w:val="20"/>
          <w:lang w:eastAsia="ja-JP"/>
        </w:rPr>
        <w:t>vouchers</w:t>
      </w:r>
      <w:r w:rsidRPr="00D832A1">
        <w:rPr>
          <w:rFonts w:ascii="Mazda Type" w:hAnsi="Mazda Type"/>
          <w:sz w:val="20"/>
          <w:szCs w:val="20"/>
          <w:lang w:eastAsia="ja-JP"/>
        </w:rPr>
        <w:t xml:space="preserve"> abrange todos os visitantes que façam um </w:t>
      </w:r>
      <w:r w:rsidRPr="00D832A1">
        <w:rPr>
          <w:rFonts w:ascii="Mazda Type" w:hAnsi="Mazda Type"/>
          <w:i/>
          <w:iCs/>
          <w:sz w:val="20"/>
          <w:szCs w:val="20"/>
          <w:lang w:eastAsia="ja-JP"/>
        </w:rPr>
        <w:t>check-up</w:t>
      </w:r>
      <w:r w:rsidRPr="00D832A1">
        <w:rPr>
          <w:rFonts w:ascii="Mazda Type" w:hAnsi="Mazda Type"/>
          <w:sz w:val="20"/>
          <w:szCs w:val="20"/>
          <w:lang w:eastAsia="ja-JP"/>
        </w:rPr>
        <w:t xml:space="preserve"> gratuito às suas viaturas, análise baseada na componente mecânica e complementada por conselhos que visam a sua preservação e ideal utilização. Aos proprietários de modelos Mazda com motores térmicos é oferecido um </w:t>
      </w:r>
      <w:r w:rsidRPr="00D832A1">
        <w:rPr>
          <w:rFonts w:ascii="Mazda Type" w:hAnsi="Mazda Type"/>
          <w:i/>
          <w:iCs/>
          <w:sz w:val="20"/>
          <w:szCs w:val="20"/>
          <w:lang w:eastAsia="ja-JP"/>
        </w:rPr>
        <w:t>voucher</w:t>
      </w:r>
      <w:r w:rsidRPr="00D832A1">
        <w:rPr>
          <w:rFonts w:ascii="Mazda Type" w:hAnsi="Mazda Type"/>
          <w:sz w:val="20"/>
          <w:szCs w:val="20"/>
          <w:lang w:eastAsia="ja-JP"/>
        </w:rPr>
        <w:t xml:space="preserve"> no valor de 35 euros (mais IVA)</w:t>
      </w:r>
      <w:r w:rsidRPr="00D832A1">
        <w:rPr>
          <w:rStyle w:val="Refdenotaderodap"/>
          <w:rFonts w:ascii="Mazda Type" w:hAnsi="Mazda Type"/>
          <w:sz w:val="20"/>
          <w:szCs w:val="20"/>
          <w:lang w:val="pt-PT"/>
        </w:rPr>
        <w:footnoteReference w:id="1"/>
      </w:r>
      <w:r w:rsidRPr="00D832A1">
        <w:rPr>
          <w:rFonts w:ascii="Mazda Type" w:hAnsi="Mazda Type"/>
          <w:sz w:val="20"/>
          <w:szCs w:val="20"/>
          <w:lang w:eastAsia="ja-JP"/>
        </w:rPr>
        <w:t xml:space="preserve">, que poderá ser descontado num futuro serviço de manutenção programada, desde que feito num Reparador Autorizado Mazda aderente a esta acção; exclusivo para proprietários do 100% eléctrico Mazda MX-30 é oferecido um </w:t>
      </w:r>
      <w:r w:rsidRPr="00D832A1">
        <w:rPr>
          <w:rFonts w:ascii="Mazda Type" w:hAnsi="Mazda Type"/>
          <w:i/>
          <w:iCs/>
          <w:sz w:val="20"/>
          <w:szCs w:val="20"/>
          <w:lang w:eastAsia="ja-JP"/>
        </w:rPr>
        <w:t>voucher,</w:t>
      </w:r>
      <w:r w:rsidRPr="00D832A1">
        <w:rPr>
          <w:rFonts w:ascii="Mazda Type" w:hAnsi="Mazda Type"/>
          <w:sz w:val="20"/>
          <w:szCs w:val="20"/>
          <w:lang w:eastAsia="ja-JP"/>
        </w:rPr>
        <w:t xml:space="preserve"> de montante idêntico, a ser descontado na compra de acessórios de valor superior a 100 </w:t>
      </w:r>
      <w:r>
        <w:rPr>
          <w:rFonts w:ascii="Mazda Type" w:hAnsi="Mazda Type"/>
          <w:sz w:val="20"/>
          <w:szCs w:val="20"/>
          <w:lang w:eastAsia="ja-JP"/>
        </w:rPr>
        <w:t xml:space="preserve">euros </w:t>
      </w:r>
      <w:r w:rsidRPr="00D832A1">
        <w:rPr>
          <w:rFonts w:ascii="Mazda Type" w:hAnsi="Mazda Type"/>
          <w:sz w:val="20"/>
          <w:szCs w:val="20"/>
          <w:lang w:eastAsia="ja-JP"/>
        </w:rPr>
        <w:t>(mais IVA)</w:t>
      </w:r>
      <w:r w:rsidRPr="00D832A1">
        <w:rPr>
          <w:rFonts w:ascii="Mazda Type" w:hAnsi="Mazda Type"/>
          <w:sz w:val="20"/>
          <w:szCs w:val="20"/>
          <w:vertAlign w:val="superscript"/>
          <w:lang w:eastAsia="ja-JP"/>
        </w:rPr>
        <w:t>1</w:t>
      </w:r>
      <w:r w:rsidRPr="00D832A1">
        <w:rPr>
          <w:rFonts w:ascii="Mazda Type" w:hAnsi="Mazda Type"/>
          <w:sz w:val="20"/>
          <w:szCs w:val="20"/>
          <w:lang w:eastAsia="ja-JP"/>
        </w:rPr>
        <w:t>, para o modelo.</w:t>
      </w:r>
      <w:r>
        <w:rPr>
          <w:rFonts w:ascii="Mazda Type" w:hAnsi="Mazda Type"/>
          <w:sz w:val="20"/>
          <w:szCs w:val="20"/>
          <w:lang w:eastAsia="ja-JP"/>
        </w:rPr>
        <w:t xml:space="preserve"> </w:t>
      </w:r>
    </w:p>
    <w:p w14:paraId="0C2A748D" w14:textId="77777777" w:rsidR="00D832A1" w:rsidRDefault="00D832A1" w:rsidP="00D832A1">
      <w:pPr>
        <w:rPr>
          <w:lang w:eastAsia="en-US"/>
        </w:rPr>
      </w:pPr>
    </w:p>
    <w:bookmarkEnd w:id="0"/>
    <w:p w14:paraId="15139923" w14:textId="45BB6CEF" w:rsidR="00834C7A" w:rsidRPr="008843A1" w:rsidRDefault="00C223EC" w:rsidP="00834C7A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T</w:t>
      </w:r>
      <w:r w:rsidR="00834C7A" w:rsidRPr="008843A1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ambém a área de Vendas </w:t>
      </w:r>
      <w:r w:rsidR="001C5FDA">
        <w:rPr>
          <w:rFonts w:ascii="Mazda Type" w:hAnsi="Mazda Type"/>
          <w:kern w:val="2"/>
          <w:sz w:val="20"/>
          <w:szCs w:val="20"/>
          <w:lang w:val="pt-PT" w:eastAsia="ja-JP"/>
        </w:rPr>
        <w:t xml:space="preserve">terá </w:t>
      </w:r>
      <w:r w:rsidR="00834C7A" w:rsidRPr="008843A1">
        <w:rPr>
          <w:rFonts w:ascii="Mazda Type" w:hAnsi="Mazda Type"/>
          <w:kern w:val="2"/>
          <w:sz w:val="20"/>
          <w:szCs w:val="20"/>
          <w:lang w:val="pt-PT" w:eastAsia="ja-JP"/>
        </w:rPr>
        <w:t>acções dedicadas, apresentando</w:t>
      </w:r>
      <w:r w:rsidR="007938EE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="00834C7A" w:rsidRPr="008843A1">
        <w:rPr>
          <w:rFonts w:ascii="Mazda Type" w:hAnsi="Mazda Type"/>
          <w:kern w:val="2"/>
          <w:sz w:val="20"/>
          <w:szCs w:val="20"/>
          <w:lang w:val="pt-PT" w:eastAsia="ja-JP"/>
        </w:rPr>
        <w:t xml:space="preserve"> aos interessados um amplo conjunto de viaturas e condições especiais de aquisição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com especial destaque para dois modelos: o Mazda2 Hybrid,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proposta de cariz urbano 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>que se estreou no mercado nacional em Janeiro último, e o Mazda MX-30, o primeiro automóvel 100% eléctrico da companhia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que se prepara para ter um significativo </w:t>
      </w:r>
      <w:r w:rsidRPr="00C223E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upgrade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ao nível do potencial de carregamento, inerente à sua Geração 2022</w:t>
      </w:r>
      <w:r w:rsidR="00834C7A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C3653BA" w14:textId="12D89767" w:rsidR="003F0FFC" w:rsidRDefault="003F0FFC" w:rsidP="003F0FF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Para dinamizar esta 12ª edição ‘Mazda Happy Week’ a Mazda Motor de Portugal e a sua Rede de Concessionários e de Reparadores Autorizados est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>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>a apostar n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acção de comunicação 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 xml:space="preserve">transversal às </w:t>
      </w:r>
      <w:r w:rsidR="00EE1F8A">
        <w:rPr>
          <w:rFonts w:ascii="Mazda Type" w:hAnsi="Mazda Type"/>
          <w:kern w:val="2"/>
          <w:sz w:val="20"/>
          <w:szCs w:val="20"/>
          <w:lang w:val="pt-PT" w:eastAsia="ja-JP"/>
        </w:rPr>
        <w:t xml:space="preserve">diferentes </w:t>
      </w:r>
      <w:r w:rsidRPr="003F0FFC">
        <w:rPr>
          <w:rFonts w:ascii="Mazda Type" w:hAnsi="Mazda Type"/>
          <w:kern w:val="2"/>
          <w:sz w:val="20"/>
          <w:szCs w:val="20"/>
          <w:lang w:val="pt-PT" w:eastAsia="ja-JP"/>
        </w:rPr>
        <w:t>Redes Sociais</w:t>
      </w:r>
      <w:r w:rsidR="00115A6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E1F8A">
        <w:rPr>
          <w:rFonts w:ascii="Mazda Type" w:hAnsi="Mazda Type"/>
          <w:kern w:val="2"/>
          <w:sz w:val="20"/>
          <w:szCs w:val="20"/>
          <w:lang w:val="pt-PT" w:eastAsia="ja-JP"/>
        </w:rPr>
        <w:t xml:space="preserve">nomeadamente no </w:t>
      </w:r>
      <w:r w:rsidRPr="003F0FFC">
        <w:rPr>
          <w:rFonts w:ascii="Mazda Type" w:hAnsi="Mazda Type"/>
          <w:kern w:val="2"/>
          <w:sz w:val="20"/>
          <w:szCs w:val="20"/>
          <w:lang w:val="pt-PT" w:eastAsia="ja-JP"/>
        </w:rPr>
        <w:t>Instagram e Facebook</w:t>
      </w:r>
      <w:r w:rsidR="00115A6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15A63">
        <w:rPr>
          <w:rFonts w:ascii="Mazda Type" w:hAnsi="Mazda Type"/>
          <w:kern w:val="2"/>
          <w:sz w:val="20"/>
          <w:szCs w:val="20"/>
          <w:lang w:val="pt-PT" w:eastAsia="ja-JP"/>
        </w:rPr>
        <w:t>bem como nos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15A63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respectivos 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 xml:space="preserve">portais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instituciona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142AC23" w14:textId="1A34F5BB" w:rsidR="00A72EB4" w:rsidRPr="00A72EB4" w:rsidRDefault="008843A1" w:rsidP="008843A1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8843A1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interessados em participar na edição de 2022 da ‘Mazda Happy Week’ poderão fazer o agendamento da sua visita 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>junto d</w:t>
      </w:r>
      <w:r w:rsidRPr="008843A1">
        <w:rPr>
          <w:rFonts w:ascii="Mazda Type" w:hAnsi="Mazda Type"/>
          <w:kern w:val="2"/>
          <w:sz w:val="20"/>
          <w:szCs w:val="20"/>
          <w:lang w:val="pt-PT" w:eastAsia="ja-JP"/>
        </w:rPr>
        <w:t>o Reparador Autorizado Mazda da sua preferência/conveniência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>, ba</w:t>
      </w:r>
      <w:r w:rsidR="00EE1F8A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 xml:space="preserve">tando consultar os </w:t>
      </w:r>
      <w:r w:rsidRPr="008843A1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respectivos contactos no portal institucional da Mazda, em </w:t>
      </w:r>
      <w:hyperlink r:id="rId8" w:history="1">
        <w:r w:rsidR="00C223EC" w:rsidRPr="00C223EC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www.mazda.pt</w:t>
        </w:r>
      </w:hyperlink>
      <w:r w:rsidRPr="008843A1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223E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31326DEB" w14:textId="77777777" w:rsidR="00365B33" w:rsidRPr="0030555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9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73C73F6D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1" w:name="_Hlk93333158"/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</w:t>
      </w:r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>a partir de 1 de Janeiro de 2022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1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2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2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2"/>
      <w:footerReference w:type="default" r:id="rId13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F533" w14:textId="77777777" w:rsidR="005A2548" w:rsidRDefault="005A2548" w:rsidP="00972E15">
      <w:r>
        <w:separator/>
      </w:r>
    </w:p>
  </w:endnote>
  <w:endnote w:type="continuationSeparator" w:id="0">
    <w:p w14:paraId="486D7F23" w14:textId="77777777" w:rsidR="005A2548" w:rsidRDefault="005A2548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Mazda Type Medium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Fracção B2 | 1070-159 Lisboa </w:t>
                            </w:r>
                          </w:p>
                          <w:p w14:paraId="31326E02" w14:textId="23EC60E1" w:rsidR="009811AB" w:rsidRPr="00F7267D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F7267D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 xml:space="preserve">Tel: +351 21 351 27 70 </w:t>
                            </w:r>
                            <w:r w:rsidR="00E54A29" w:rsidRPr="00F7267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| </w:t>
                            </w:r>
                            <w:hyperlink r:id="rId1" w:history="1">
                              <w:r w:rsidR="00E54A29" w:rsidRPr="00F7267D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</w:rPr>
                                <w:t>www.mazda-press.pt</w:t>
                              </w:r>
                            </w:hyperlink>
                            <w:r w:rsidRPr="00F7267D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</w:rPr>
                              <w:t xml:space="preserve">  | </w:t>
                            </w:r>
                            <w:hyperlink r:id="rId2" w:history="1">
                              <w:r w:rsidRPr="00F7267D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</w:rPr>
                                <w:t>www.mazda.pt</w:t>
                              </w:r>
                            </w:hyperlink>
                            <w:r w:rsidRPr="00F7267D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Fracção B2 | 1070-159 Lisboa </w:t>
                      </w:r>
                    </w:p>
                    <w:p w14:paraId="31326E02" w14:textId="23EC60E1" w:rsidR="009811AB" w:rsidRPr="00F7267D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F7267D">
                        <w:rPr>
                          <w:rFonts w:ascii="Mazda Type" w:hAnsi="Mazda Type"/>
                          <w:sz w:val="16"/>
                          <w:szCs w:val="16"/>
                        </w:rPr>
                        <w:t xml:space="preserve">Tel: +351 21 351 27 70 </w:t>
                      </w:r>
                      <w:r w:rsidR="00E54A29" w:rsidRPr="00F7267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| </w:t>
                      </w:r>
                      <w:hyperlink r:id="rId3" w:history="1">
                        <w:r w:rsidR="00E54A29" w:rsidRPr="00F7267D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</w:rPr>
                          <w:t>www.mazda-press.pt</w:t>
                        </w:r>
                      </w:hyperlink>
                      <w:r w:rsidRPr="00F7267D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</w:rPr>
                        <w:t xml:space="preserve">  | </w:t>
                      </w:r>
                      <w:hyperlink r:id="rId4" w:history="1">
                        <w:r w:rsidRPr="00F7267D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</w:rPr>
                          <w:t>www.mazda.pt</w:t>
                        </w:r>
                      </w:hyperlink>
                      <w:r w:rsidRPr="00F7267D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649D" w14:textId="77777777" w:rsidR="005A2548" w:rsidRDefault="005A2548" w:rsidP="00972E15">
      <w:r>
        <w:separator/>
      </w:r>
    </w:p>
  </w:footnote>
  <w:footnote w:type="continuationSeparator" w:id="0">
    <w:p w14:paraId="39AB6E09" w14:textId="77777777" w:rsidR="005A2548" w:rsidRDefault="005A2548" w:rsidP="00972E15">
      <w:r>
        <w:continuationSeparator/>
      </w:r>
    </w:p>
  </w:footnote>
  <w:footnote w:id="1">
    <w:p w14:paraId="51B476B3" w14:textId="77777777" w:rsidR="00D832A1" w:rsidRPr="00EC6DEE" w:rsidRDefault="00D832A1" w:rsidP="00D832A1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EC6DEE">
        <w:rPr>
          <w:rStyle w:val="Refdenotaderodap"/>
          <w:rFonts w:ascii="Mazda Type" w:hAnsi="Mazda Type"/>
          <w:sz w:val="16"/>
          <w:szCs w:val="16"/>
        </w:rPr>
        <w:footnoteRef/>
      </w:r>
      <w:r w:rsidRPr="00EC6DEE">
        <w:rPr>
          <w:rFonts w:ascii="Mazda Type" w:hAnsi="Mazda Type"/>
          <w:sz w:val="16"/>
          <w:szCs w:val="16"/>
          <w:lang w:val="pt-PT"/>
        </w:rPr>
        <w:t xml:space="preserve"> Voucher</w:t>
      </w:r>
      <w:r>
        <w:rPr>
          <w:rFonts w:ascii="Mazda Type" w:hAnsi="Mazda Type"/>
          <w:sz w:val="16"/>
          <w:szCs w:val="16"/>
          <w:lang w:val="pt-PT"/>
        </w:rPr>
        <w:t>s</w:t>
      </w:r>
      <w:r w:rsidRPr="00EC6DEE">
        <w:rPr>
          <w:rFonts w:ascii="Mazda Type" w:hAnsi="Mazda Type"/>
          <w:sz w:val="16"/>
          <w:szCs w:val="16"/>
          <w:lang w:val="pt-PT"/>
        </w:rPr>
        <w:t xml:space="preserve"> válido</w:t>
      </w:r>
      <w:r>
        <w:rPr>
          <w:rFonts w:ascii="Mazda Type" w:hAnsi="Mazda Type"/>
          <w:sz w:val="16"/>
          <w:szCs w:val="16"/>
          <w:lang w:val="pt-PT"/>
        </w:rPr>
        <w:t>s</w:t>
      </w:r>
      <w:r w:rsidRPr="00EC6DEE">
        <w:rPr>
          <w:rFonts w:ascii="Mazda Type" w:hAnsi="Mazda Type"/>
          <w:sz w:val="16"/>
          <w:szCs w:val="16"/>
          <w:lang w:val="pt-PT"/>
        </w:rPr>
        <w:t xml:space="preserve"> até ao dia 30 de Abril de 2023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2377">
    <w:abstractNumId w:val="5"/>
  </w:num>
  <w:num w:numId="2" w16cid:durableId="68698019">
    <w:abstractNumId w:val="1"/>
  </w:num>
  <w:num w:numId="3" w16cid:durableId="691299521">
    <w:abstractNumId w:val="4"/>
  </w:num>
  <w:num w:numId="4" w16cid:durableId="1613320406">
    <w:abstractNumId w:val="0"/>
  </w:num>
  <w:num w:numId="5" w16cid:durableId="735516789">
    <w:abstractNumId w:val="6"/>
  </w:num>
  <w:num w:numId="6" w16cid:durableId="504903627">
    <w:abstractNumId w:val="2"/>
  </w:num>
  <w:num w:numId="7" w16cid:durableId="421292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55D93"/>
    <w:rsid w:val="00061834"/>
    <w:rsid w:val="00076139"/>
    <w:rsid w:val="000B5634"/>
    <w:rsid w:val="000E60B0"/>
    <w:rsid w:val="000F18B0"/>
    <w:rsid w:val="00102B76"/>
    <w:rsid w:val="00115A63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5FDA"/>
    <w:rsid w:val="001D4E76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C77EA"/>
    <w:rsid w:val="002D279C"/>
    <w:rsid w:val="002D6BAD"/>
    <w:rsid w:val="002F63B5"/>
    <w:rsid w:val="00305558"/>
    <w:rsid w:val="003530B3"/>
    <w:rsid w:val="00365B33"/>
    <w:rsid w:val="003961DD"/>
    <w:rsid w:val="003A683F"/>
    <w:rsid w:val="003B1BD9"/>
    <w:rsid w:val="003B4E32"/>
    <w:rsid w:val="003E644C"/>
    <w:rsid w:val="003F0FFC"/>
    <w:rsid w:val="00401EE0"/>
    <w:rsid w:val="004064CF"/>
    <w:rsid w:val="00406923"/>
    <w:rsid w:val="00421AC4"/>
    <w:rsid w:val="0046188A"/>
    <w:rsid w:val="00465BCB"/>
    <w:rsid w:val="00485664"/>
    <w:rsid w:val="004D3CD8"/>
    <w:rsid w:val="004D4547"/>
    <w:rsid w:val="004E1D85"/>
    <w:rsid w:val="004F7975"/>
    <w:rsid w:val="0052312D"/>
    <w:rsid w:val="00524E50"/>
    <w:rsid w:val="005643C0"/>
    <w:rsid w:val="00573131"/>
    <w:rsid w:val="005861A2"/>
    <w:rsid w:val="00586D4C"/>
    <w:rsid w:val="005A2548"/>
    <w:rsid w:val="005E4B85"/>
    <w:rsid w:val="00612E35"/>
    <w:rsid w:val="0061350D"/>
    <w:rsid w:val="00616679"/>
    <w:rsid w:val="006275A5"/>
    <w:rsid w:val="006360B5"/>
    <w:rsid w:val="0065460D"/>
    <w:rsid w:val="006579B7"/>
    <w:rsid w:val="00660816"/>
    <w:rsid w:val="006714D3"/>
    <w:rsid w:val="00682447"/>
    <w:rsid w:val="006F5DF0"/>
    <w:rsid w:val="007059EF"/>
    <w:rsid w:val="00710917"/>
    <w:rsid w:val="00714D56"/>
    <w:rsid w:val="00717F27"/>
    <w:rsid w:val="00725614"/>
    <w:rsid w:val="0073512F"/>
    <w:rsid w:val="007674C2"/>
    <w:rsid w:val="00767906"/>
    <w:rsid w:val="007938EE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34C7A"/>
    <w:rsid w:val="00840C2C"/>
    <w:rsid w:val="00842A1B"/>
    <w:rsid w:val="008453F5"/>
    <w:rsid w:val="00862BE0"/>
    <w:rsid w:val="00872E07"/>
    <w:rsid w:val="00881C93"/>
    <w:rsid w:val="008843A1"/>
    <w:rsid w:val="008914EE"/>
    <w:rsid w:val="008942EB"/>
    <w:rsid w:val="008D6646"/>
    <w:rsid w:val="008E2D6C"/>
    <w:rsid w:val="009141BC"/>
    <w:rsid w:val="009163F3"/>
    <w:rsid w:val="00924FB0"/>
    <w:rsid w:val="0092595A"/>
    <w:rsid w:val="009373DC"/>
    <w:rsid w:val="00952C07"/>
    <w:rsid w:val="00960A3F"/>
    <w:rsid w:val="00961897"/>
    <w:rsid w:val="00962028"/>
    <w:rsid w:val="00972E15"/>
    <w:rsid w:val="00975B82"/>
    <w:rsid w:val="009811AB"/>
    <w:rsid w:val="009871C7"/>
    <w:rsid w:val="0099172B"/>
    <w:rsid w:val="009938DB"/>
    <w:rsid w:val="0099427C"/>
    <w:rsid w:val="0099436E"/>
    <w:rsid w:val="009A474F"/>
    <w:rsid w:val="009C5BA2"/>
    <w:rsid w:val="00A25513"/>
    <w:rsid w:val="00A3539C"/>
    <w:rsid w:val="00A3782B"/>
    <w:rsid w:val="00A71A05"/>
    <w:rsid w:val="00A72EB4"/>
    <w:rsid w:val="00A8311C"/>
    <w:rsid w:val="00AB5FC1"/>
    <w:rsid w:val="00AC7EC8"/>
    <w:rsid w:val="00AE2BE7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D5"/>
    <w:rsid w:val="00BF2CC4"/>
    <w:rsid w:val="00C223EC"/>
    <w:rsid w:val="00C265B9"/>
    <w:rsid w:val="00C80697"/>
    <w:rsid w:val="00C97D52"/>
    <w:rsid w:val="00CB3778"/>
    <w:rsid w:val="00CC5EF8"/>
    <w:rsid w:val="00CD199A"/>
    <w:rsid w:val="00D03719"/>
    <w:rsid w:val="00D211A9"/>
    <w:rsid w:val="00D468B9"/>
    <w:rsid w:val="00D82CD7"/>
    <w:rsid w:val="00D832A1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59F8"/>
    <w:rsid w:val="00E568F3"/>
    <w:rsid w:val="00E65950"/>
    <w:rsid w:val="00E917E4"/>
    <w:rsid w:val="00EB23C3"/>
    <w:rsid w:val="00EB3FE9"/>
    <w:rsid w:val="00EB77DB"/>
    <w:rsid w:val="00EC6DEE"/>
    <w:rsid w:val="00ED0509"/>
    <w:rsid w:val="00EE1F8A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7267D"/>
    <w:rsid w:val="00F72B77"/>
    <w:rsid w:val="00F741A8"/>
    <w:rsid w:val="00F8369B"/>
    <w:rsid w:val="00FB2674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726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7267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7267D"/>
    <w:rPr>
      <w:rFonts w:eastAsiaTheme="minorEastAsia"/>
      <w:sz w:val="20"/>
      <w:szCs w:val="20"/>
      <w:lang w:eastAsia="de-D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26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267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ora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33</TotalTime>
  <Pages>2</Pages>
  <Words>751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6</cp:revision>
  <cp:lastPrinted>2022-05-18T10:18:00Z</cp:lastPrinted>
  <dcterms:created xsi:type="dcterms:W3CDTF">2022-05-17T09:17:00Z</dcterms:created>
  <dcterms:modified xsi:type="dcterms:W3CDTF">2022-05-18T14:29:00Z</dcterms:modified>
</cp:coreProperties>
</file>