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2306" w14:textId="1205420F" w:rsidR="00C15731" w:rsidRPr="00E70CA7" w:rsidRDefault="0018654B" w:rsidP="006F5AF4">
      <w:pPr>
        <w:rPr>
          <w:sz w:val="32"/>
          <w:szCs w:val="48"/>
        </w:rPr>
      </w:pPr>
      <w:r w:rsidRPr="00E70CA7">
        <w:br/>
      </w:r>
      <w:r w:rsidR="0034755D" w:rsidRPr="00E70CA7">
        <w:rPr>
          <w:caps/>
          <w:sz w:val="32"/>
          <w:szCs w:val="32"/>
        </w:rPr>
        <w:t>N</w:t>
      </w:r>
      <w:r w:rsidR="00E70CA7" w:rsidRPr="00E70CA7">
        <w:rPr>
          <w:caps/>
          <w:sz w:val="32"/>
          <w:szCs w:val="32"/>
        </w:rPr>
        <w:t>o</w:t>
      </w:r>
      <w:r w:rsidR="00673A6B">
        <w:rPr>
          <w:caps/>
          <w:sz w:val="32"/>
          <w:szCs w:val="32"/>
        </w:rPr>
        <w:t>V</w:t>
      </w:r>
      <w:r w:rsidR="0034755D" w:rsidRPr="00E70CA7">
        <w:rPr>
          <w:caps/>
          <w:sz w:val="32"/>
          <w:szCs w:val="32"/>
        </w:rPr>
        <w:t xml:space="preserve">O </w:t>
      </w:r>
      <w:r w:rsidR="000F0246" w:rsidRPr="00E70CA7">
        <w:rPr>
          <w:caps/>
          <w:sz w:val="32"/>
          <w:szCs w:val="32"/>
        </w:rPr>
        <w:t>Mazda CX-6</w:t>
      </w:r>
      <w:r w:rsidR="007027C8" w:rsidRPr="00E70CA7">
        <w:rPr>
          <w:sz w:val="32"/>
          <w:szCs w:val="32"/>
        </w:rPr>
        <w:t>e</w:t>
      </w:r>
      <w:r w:rsidR="000F0246" w:rsidRPr="00E70CA7">
        <w:rPr>
          <w:caps/>
          <w:sz w:val="32"/>
          <w:szCs w:val="32"/>
        </w:rPr>
        <w:t xml:space="preserve"> </w:t>
      </w:r>
      <w:r w:rsidR="00673A6B">
        <w:rPr>
          <w:caps/>
          <w:sz w:val="32"/>
          <w:szCs w:val="32"/>
        </w:rPr>
        <w:t>C</w:t>
      </w:r>
      <w:r w:rsidR="00F7438D">
        <w:rPr>
          <w:caps/>
          <w:sz w:val="32"/>
          <w:szCs w:val="32"/>
        </w:rPr>
        <w:t xml:space="preserve">HEGA </w:t>
      </w:r>
      <w:r w:rsidR="00E70CA7">
        <w:rPr>
          <w:caps/>
          <w:sz w:val="32"/>
          <w:szCs w:val="32"/>
        </w:rPr>
        <w:t>OFI</w:t>
      </w:r>
      <w:r w:rsidR="00673A6B">
        <w:rPr>
          <w:caps/>
          <w:sz w:val="32"/>
          <w:szCs w:val="32"/>
        </w:rPr>
        <w:t>C</w:t>
      </w:r>
      <w:r w:rsidR="00E70CA7">
        <w:rPr>
          <w:caps/>
          <w:sz w:val="32"/>
          <w:szCs w:val="32"/>
        </w:rPr>
        <w:t>IAL</w:t>
      </w:r>
      <w:r w:rsidR="00673A6B">
        <w:rPr>
          <w:caps/>
          <w:sz w:val="32"/>
          <w:szCs w:val="32"/>
        </w:rPr>
        <w:t>M</w:t>
      </w:r>
      <w:r w:rsidR="00E70CA7">
        <w:rPr>
          <w:caps/>
          <w:sz w:val="32"/>
          <w:szCs w:val="32"/>
        </w:rPr>
        <w:t xml:space="preserve">ENTE </w:t>
      </w:r>
      <w:r w:rsidR="00F7438D">
        <w:rPr>
          <w:caps/>
          <w:sz w:val="32"/>
          <w:szCs w:val="32"/>
        </w:rPr>
        <w:t>A</w:t>
      </w:r>
      <w:r w:rsidR="00E70CA7" w:rsidRPr="00E70CA7">
        <w:rPr>
          <w:caps/>
          <w:sz w:val="32"/>
          <w:szCs w:val="32"/>
        </w:rPr>
        <w:t xml:space="preserve"> PORTUGAL</w:t>
      </w:r>
    </w:p>
    <w:p w14:paraId="5FD2C2C5" w14:textId="77777777" w:rsidR="006F5AF4" w:rsidRPr="00E70CA7" w:rsidRDefault="006F5AF4" w:rsidP="006F5AF4"/>
    <w:p w14:paraId="35810404" w14:textId="6AEDCCD7" w:rsidR="00EC2A71" w:rsidRPr="00EC2A71" w:rsidRDefault="00EC2A71" w:rsidP="00EC2A71">
      <w:pPr>
        <w:pStyle w:val="Ttulo2"/>
        <w:rPr>
          <w:lang w:val="pt-PT"/>
        </w:rPr>
      </w:pPr>
      <w:r w:rsidRPr="00EC2A71">
        <w:rPr>
          <w:lang w:val="pt-PT"/>
        </w:rPr>
        <w:t xml:space="preserve">SUV médio </w:t>
      </w:r>
      <w:r w:rsidR="00B94F2B">
        <w:rPr>
          <w:lang w:val="pt-PT"/>
        </w:rPr>
        <w:t>100%</w:t>
      </w:r>
      <w:r w:rsidRPr="00EC2A71">
        <w:rPr>
          <w:lang w:val="pt-PT"/>
        </w:rPr>
        <w:t xml:space="preserve"> elétrico</w:t>
      </w:r>
      <w:r>
        <w:rPr>
          <w:lang w:val="pt-PT"/>
        </w:rPr>
        <w:t>, o</w:t>
      </w:r>
      <w:r w:rsidRPr="00EC2A71">
        <w:rPr>
          <w:lang w:val="pt-PT"/>
        </w:rPr>
        <w:t xml:space="preserve"> novo CX-6e alarga a </w:t>
      </w:r>
      <w:r>
        <w:rPr>
          <w:lang w:val="pt-PT"/>
        </w:rPr>
        <w:t>oferta</w:t>
      </w:r>
      <w:r w:rsidRPr="00EC2A71">
        <w:rPr>
          <w:lang w:val="pt-PT"/>
        </w:rPr>
        <w:t xml:space="preserve"> de veículos elétricos da Mazda</w:t>
      </w:r>
    </w:p>
    <w:p w14:paraId="3183CC9E" w14:textId="3D4D99AD" w:rsidR="00EC2A71" w:rsidRPr="00EC2A71" w:rsidRDefault="00EC2A71" w:rsidP="00EC2A71">
      <w:pPr>
        <w:pStyle w:val="Ttulo2"/>
        <w:rPr>
          <w:lang w:val="pt-PT"/>
        </w:rPr>
      </w:pPr>
      <w:r w:rsidRPr="00EC2A71">
        <w:rPr>
          <w:lang w:val="pt-PT"/>
        </w:rPr>
        <w:t xml:space="preserve">Até 484 km de autonomia e carregamento rápido </w:t>
      </w:r>
      <w:r>
        <w:rPr>
          <w:lang w:val="pt-PT"/>
        </w:rPr>
        <w:t>CC</w:t>
      </w:r>
      <w:r w:rsidRPr="00EC2A71">
        <w:rPr>
          <w:lang w:val="pt-PT"/>
        </w:rPr>
        <w:t xml:space="preserve"> de 10 a 80% em </w:t>
      </w:r>
      <w:r>
        <w:rPr>
          <w:lang w:val="pt-PT"/>
        </w:rPr>
        <w:t>cerca de</w:t>
      </w:r>
      <w:r w:rsidRPr="00EC2A71">
        <w:rPr>
          <w:lang w:val="pt-PT"/>
        </w:rPr>
        <w:t xml:space="preserve"> 24 minutos</w:t>
      </w:r>
    </w:p>
    <w:p w14:paraId="284DA7F6" w14:textId="501004E3" w:rsidR="00EC2A71" w:rsidRPr="00EC2A71" w:rsidRDefault="00EC2A71" w:rsidP="00EC2A71">
      <w:pPr>
        <w:pStyle w:val="Ttulo2"/>
        <w:rPr>
          <w:lang w:val="pt-PT"/>
        </w:rPr>
      </w:pPr>
      <w:r w:rsidRPr="00EC2A71">
        <w:rPr>
          <w:lang w:val="pt-PT"/>
        </w:rPr>
        <w:t xml:space="preserve">O característico design </w:t>
      </w:r>
      <w:proofErr w:type="spellStart"/>
      <w:r w:rsidRPr="00EC2A71">
        <w:rPr>
          <w:lang w:val="pt-PT"/>
        </w:rPr>
        <w:t>Kodo</w:t>
      </w:r>
      <w:proofErr w:type="spellEnd"/>
      <w:r w:rsidRPr="00EC2A71">
        <w:rPr>
          <w:lang w:val="pt-PT"/>
        </w:rPr>
        <w:t>, um interior espaçoso e tecnologias avançadas de conectividade combinam estilo, conforto e funcionalidade</w:t>
      </w:r>
    </w:p>
    <w:p w14:paraId="7F0C3681" w14:textId="1198547B" w:rsidR="002104A8" w:rsidRPr="009E0211" w:rsidRDefault="009E0211" w:rsidP="007E4ECA">
      <w:pPr>
        <w:pStyle w:val="Ttulo2"/>
        <w:rPr>
          <w:lang w:val="pt-PT"/>
        </w:rPr>
      </w:pPr>
      <w:r w:rsidRPr="009E0211">
        <w:rPr>
          <w:lang w:val="pt-PT"/>
        </w:rPr>
        <w:t xml:space="preserve">Preços e Portugal a partir de </w:t>
      </w:r>
      <w:r w:rsidR="00912BDF" w:rsidRPr="00912BDF">
        <w:rPr>
          <w:szCs w:val="20"/>
          <w:lang w:val="pt-PT"/>
        </w:rPr>
        <w:t>41.543,55 €</w:t>
      </w:r>
      <w:r w:rsidR="00A54A01" w:rsidRPr="00146BE5">
        <w:rPr>
          <w:rStyle w:val="Refdenotaderodap"/>
          <w:szCs w:val="20"/>
        </w:rPr>
        <w:footnoteReference w:id="1"/>
      </w:r>
      <w:r>
        <w:rPr>
          <w:lang w:val="pt-PT"/>
        </w:rPr>
        <w:t>, incluindo</w:t>
      </w:r>
      <w:r w:rsidRPr="009E0211">
        <w:rPr>
          <w:lang w:val="pt-PT"/>
        </w:rPr>
        <w:t xml:space="preserve"> Campanha de </w:t>
      </w:r>
      <w:r>
        <w:rPr>
          <w:lang w:val="pt-PT"/>
        </w:rPr>
        <w:t>L</w:t>
      </w:r>
      <w:r w:rsidRPr="009E0211">
        <w:rPr>
          <w:lang w:val="pt-PT"/>
        </w:rPr>
        <w:t xml:space="preserve">ançamento </w:t>
      </w:r>
      <w:r>
        <w:rPr>
          <w:lang w:val="pt-PT"/>
        </w:rPr>
        <w:t>com</w:t>
      </w:r>
      <w:r w:rsidRPr="009E0211">
        <w:rPr>
          <w:lang w:val="pt-PT"/>
        </w:rPr>
        <w:t xml:space="preserve"> descontos e outras ofertas que se prolongam até final do corrente ano</w:t>
      </w:r>
    </w:p>
    <w:p w14:paraId="13C6277A" w14:textId="77777777" w:rsidR="006F5AF4" w:rsidRPr="009E0211" w:rsidRDefault="006F5AF4" w:rsidP="006F5AF4"/>
    <w:p w14:paraId="3806D56F" w14:textId="77777777" w:rsidR="00D97158" w:rsidRPr="009E0211" w:rsidRDefault="00D97158" w:rsidP="006F5AF4"/>
    <w:p w14:paraId="10BAC73A" w14:textId="2FF8CF5A" w:rsidR="00146B8D" w:rsidRPr="00146B8D" w:rsidRDefault="00C641E7" w:rsidP="00146B8D">
      <w:pPr>
        <w:adjustRightInd w:val="0"/>
        <w:spacing w:line="260" w:lineRule="exact"/>
        <w:jc w:val="both"/>
        <w:rPr>
          <w:szCs w:val="20"/>
        </w:rPr>
      </w:pPr>
      <w:r w:rsidRPr="00146B8D">
        <w:rPr>
          <w:b/>
          <w:bCs/>
          <w:szCs w:val="20"/>
        </w:rPr>
        <w:t xml:space="preserve">Lisboa, </w:t>
      </w:r>
      <w:r w:rsidR="005E5ADC">
        <w:rPr>
          <w:b/>
          <w:bCs/>
          <w:szCs w:val="20"/>
        </w:rPr>
        <w:t>12</w:t>
      </w:r>
      <w:r w:rsidR="00B94F2B">
        <w:rPr>
          <w:b/>
          <w:bCs/>
          <w:szCs w:val="20"/>
        </w:rPr>
        <w:t xml:space="preserve"> </w:t>
      </w:r>
      <w:r w:rsidRPr="00146B8D">
        <w:rPr>
          <w:b/>
          <w:bCs/>
          <w:szCs w:val="20"/>
        </w:rPr>
        <w:t>outubro 2026</w:t>
      </w:r>
      <w:r w:rsidRPr="00146B8D">
        <w:rPr>
          <w:szCs w:val="20"/>
        </w:rPr>
        <w:t xml:space="preserve"> —</w:t>
      </w:r>
      <w:r w:rsidR="00146B8D" w:rsidRPr="00146B8D">
        <w:rPr>
          <w:rFonts w:ascii="Times New Roman" w:eastAsia="Times New Roman" w:hAnsi="Times New Roman" w:cs="Times New Roman"/>
          <w:sz w:val="24"/>
          <w:lang w:eastAsia="pt-PT"/>
        </w:rPr>
        <w:t xml:space="preserve"> </w:t>
      </w:r>
      <w:r w:rsidR="00146B8D" w:rsidRPr="00146B8D">
        <w:rPr>
          <w:szCs w:val="20"/>
        </w:rPr>
        <w:t xml:space="preserve">A Mazda </w:t>
      </w:r>
      <w:r w:rsidR="00146B8D">
        <w:rPr>
          <w:szCs w:val="20"/>
        </w:rPr>
        <w:t xml:space="preserve">Motor de Portugal e a sua Rede de Concessionários </w:t>
      </w:r>
      <w:r w:rsidR="00146B8D" w:rsidRPr="00146B8D">
        <w:rPr>
          <w:szCs w:val="20"/>
        </w:rPr>
        <w:t>convida</w:t>
      </w:r>
      <w:r w:rsidR="00146B8D">
        <w:rPr>
          <w:szCs w:val="20"/>
        </w:rPr>
        <w:t>m os portugueses</w:t>
      </w:r>
      <w:r w:rsidR="00146B8D" w:rsidRPr="00146B8D">
        <w:rPr>
          <w:szCs w:val="20"/>
        </w:rPr>
        <w:t xml:space="preserve"> a experimentar o novíssimo Mazda CX-6e</w:t>
      </w:r>
      <w:r w:rsidR="00146B8D" w:rsidRPr="00146BE5">
        <w:rPr>
          <w:rStyle w:val="Refdenotaderodap"/>
        </w:rPr>
        <w:footnoteReference w:id="2"/>
      </w:r>
      <w:r w:rsidR="00F10912">
        <w:rPr>
          <w:szCs w:val="20"/>
        </w:rPr>
        <w:t>, processo que poderá ser agendado diretamente no concessionário</w:t>
      </w:r>
      <w:r w:rsidR="00146B8D" w:rsidRPr="00146B8D">
        <w:rPr>
          <w:szCs w:val="20"/>
        </w:rPr>
        <w:t xml:space="preserve"> </w:t>
      </w:r>
      <w:r w:rsidR="00F10912">
        <w:rPr>
          <w:szCs w:val="20"/>
        </w:rPr>
        <w:t xml:space="preserve">da sua região, ou através do portal </w:t>
      </w:r>
      <w:hyperlink r:id="rId11" w:history="1">
        <w:r w:rsidR="00F10912" w:rsidRPr="00BB36EC">
          <w:rPr>
            <w:rStyle w:val="Hiperligao"/>
            <w:szCs w:val="20"/>
          </w:rPr>
          <w:t>www.mazda.pt</w:t>
        </w:r>
      </w:hyperlink>
      <w:r w:rsidR="00146B8D" w:rsidRPr="00146B8D">
        <w:rPr>
          <w:szCs w:val="20"/>
        </w:rPr>
        <w:t>.</w:t>
      </w:r>
      <w:r w:rsidR="00F10912">
        <w:rPr>
          <w:szCs w:val="20"/>
        </w:rPr>
        <w:t xml:space="preserve"> </w:t>
      </w:r>
      <w:r w:rsidR="00146B8D" w:rsidRPr="00146B8D">
        <w:rPr>
          <w:szCs w:val="20"/>
        </w:rPr>
        <w:t>A mais recente</w:t>
      </w:r>
      <w:r w:rsidR="00F10912">
        <w:rPr>
          <w:szCs w:val="20"/>
        </w:rPr>
        <w:t xml:space="preserve"> proposta a integrar </w:t>
      </w:r>
      <w:r w:rsidR="00146B8D" w:rsidRPr="00146B8D">
        <w:rPr>
          <w:szCs w:val="20"/>
        </w:rPr>
        <w:t xml:space="preserve">o crescente portfólio de veículos elétricos da Mazda </w:t>
      </w:r>
      <w:r w:rsidR="00B94F2B">
        <w:rPr>
          <w:szCs w:val="20"/>
        </w:rPr>
        <w:t xml:space="preserve">para </w:t>
      </w:r>
      <w:r w:rsidR="00F10912">
        <w:rPr>
          <w:szCs w:val="20"/>
        </w:rPr>
        <w:t xml:space="preserve">o continente europeu </w:t>
      </w:r>
      <w:r w:rsidR="00146B8D" w:rsidRPr="00146B8D">
        <w:rPr>
          <w:szCs w:val="20"/>
        </w:rPr>
        <w:t>combina um design distinto, tecnologia</w:t>
      </w:r>
      <w:r w:rsidR="00B35DC4">
        <w:rPr>
          <w:szCs w:val="20"/>
        </w:rPr>
        <w:t>s</w:t>
      </w:r>
      <w:r w:rsidR="00146B8D" w:rsidRPr="00146B8D">
        <w:rPr>
          <w:szCs w:val="20"/>
        </w:rPr>
        <w:t xml:space="preserve"> avançada</w:t>
      </w:r>
      <w:r w:rsidR="00B35DC4">
        <w:rPr>
          <w:szCs w:val="20"/>
        </w:rPr>
        <w:t>s</w:t>
      </w:r>
      <w:r w:rsidR="00146B8D" w:rsidRPr="00146B8D">
        <w:rPr>
          <w:szCs w:val="20"/>
        </w:rPr>
        <w:t xml:space="preserve"> e uma experiência de condução envolvente, adaptada aos clientes </w:t>
      </w:r>
      <w:r w:rsidR="00B35DC4">
        <w:rPr>
          <w:szCs w:val="20"/>
        </w:rPr>
        <w:t>deste continente</w:t>
      </w:r>
      <w:r w:rsidR="00146B8D" w:rsidRPr="00146B8D">
        <w:rPr>
          <w:szCs w:val="20"/>
        </w:rPr>
        <w:t>.</w:t>
      </w:r>
    </w:p>
    <w:p w14:paraId="6879BA55" w14:textId="77777777" w:rsidR="00146B8D" w:rsidRPr="00146B8D" w:rsidRDefault="00146B8D" w:rsidP="00146B8D">
      <w:pPr>
        <w:adjustRightInd w:val="0"/>
        <w:spacing w:line="260" w:lineRule="exact"/>
        <w:jc w:val="both"/>
        <w:rPr>
          <w:szCs w:val="20"/>
        </w:rPr>
      </w:pPr>
    </w:p>
    <w:p w14:paraId="42AEE92B" w14:textId="60FF2A74" w:rsidR="004F43BF" w:rsidRDefault="00B35DC4" w:rsidP="00146B8D">
      <w:pPr>
        <w:adjustRightInd w:val="0"/>
        <w:spacing w:line="260" w:lineRule="exact"/>
        <w:jc w:val="both"/>
        <w:rPr>
          <w:szCs w:val="20"/>
        </w:rPr>
      </w:pPr>
      <w:r w:rsidRPr="004F43BF">
        <w:rPr>
          <w:i/>
          <w:iCs/>
          <w:szCs w:val="20"/>
        </w:rPr>
        <w:t>“</w:t>
      </w:r>
      <w:r w:rsidR="00146B8D" w:rsidRPr="004F43BF">
        <w:rPr>
          <w:i/>
          <w:iCs/>
          <w:szCs w:val="20"/>
        </w:rPr>
        <w:t>O novo Mazda CX-6e transporta a nossa abordagem centrada no ser humano para a era elétrica, combinando um excelente design, prazer de condução e tecnologia avançada de uma forma distintamente Mazda</w:t>
      </w:r>
      <w:r w:rsidRPr="004F43BF">
        <w:rPr>
          <w:i/>
          <w:iCs/>
          <w:szCs w:val="20"/>
        </w:rPr>
        <w:t>”</w:t>
      </w:r>
      <w:r w:rsidR="00146B8D" w:rsidRPr="004F43BF">
        <w:rPr>
          <w:i/>
          <w:iCs/>
          <w:szCs w:val="20"/>
        </w:rPr>
        <w:t xml:space="preserve">, </w:t>
      </w:r>
      <w:r>
        <w:rPr>
          <w:szCs w:val="20"/>
        </w:rPr>
        <w:t>sublinha</w:t>
      </w:r>
      <w:r w:rsidR="00146B8D" w:rsidRPr="00146B8D">
        <w:rPr>
          <w:szCs w:val="20"/>
        </w:rPr>
        <w:t xml:space="preserve"> </w:t>
      </w:r>
      <w:r>
        <w:rPr>
          <w:szCs w:val="20"/>
        </w:rPr>
        <w:t>Luis Morais</w:t>
      </w:r>
      <w:r w:rsidR="00146B8D" w:rsidRPr="00146B8D">
        <w:rPr>
          <w:szCs w:val="20"/>
        </w:rPr>
        <w:t xml:space="preserve">, Diretor </w:t>
      </w:r>
      <w:r>
        <w:rPr>
          <w:szCs w:val="20"/>
        </w:rPr>
        <w:t>Geral</w:t>
      </w:r>
      <w:r w:rsidR="00146B8D" w:rsidRPr="00146B8D">
        <w:rPr>
          <w:szCs w:val="20"/>
        </w:rPr>
        <w:t xml:space="preserve"> da Mazda Motor </w:t>
      </w:r>
      <w:r>
        <w:rPr>
          <w:szCs w:val="20"/>
        </w:rPr>
        <w:t>de Portugal</w:t>
      </w:r>
      <w:r w:rsidR="00146B8D" w:rsidRPr="00146B8D">
        <w:rPr>
          <w:szCs w:val="20"/>
        </w:rPr>
        <w:t xml:space="preserve">. </w:t>
      </w:r>
      <w:r w:rsidRPr="004F43BF">
        <w:rPr>
          <w:i/>
          <w:iCs/>
          <w:szCs w:val="20"/>
        </w:rPr>
        <w:t>“</w:t>
      </w:r>
      <w:r w:rsidR="00146B8D" w:rsidRPr="004F43BF">
        <w:rPr>
          <w:i/>
          <w:iCs/>
          <w:szCs w:val="20"/>
        </w:rPr>
        <w:t>Desenvolvido através de uma estreita colaboração entre as nossas equipas na Europa, no Japão e na China, o CX-6e combina os pontos fortes da Mazda em todo o mundo</w:t>
      </w:r>
      <w:r w:rsidR="004F43BF" w:rsidRPr="004F43BF">
        <w:rPr>
          <w:i/>
          <w:iCs/>
          <w:szCs w:val="20"/>
        </w:rPr>
        <w:t>,</w:t>
      </w:r>
      <w:r w:rsidR="00146B8D" w:rsidRPr="004F43BF">
        <w:rPr>
          <w:i/>
          <w:iCs/>
          <w:szCs w:val="20"/>
        </w:rPr>
        <w:t xml:space="preserve"> com uma compreensão clara do que os clientes europeus esperam</w:t>
      </w:r>
      <w:r w:rsidRPr="004F43BF">
        <w:rPr>
          <w:i/>
          <w:iCs/>
          <w:szCs w:val="20"/>
        </w:rPr>
        <w:t xml:space="preserve"> de um automóvel </w:t>
      </w:r>
      <w:r w:rsidR="004F43BF" w:rsidRPr="004F43BF">
        <w:rPr>
          <w:i/>
          <w:iCs/>
          <w:szCs w:val="20"/>
        </w:rPr>
        <w:t>100% elétrico</w:t>
      </w:r>
      <w:r w:rsidR="00146B8D" w:rsidRPr="004F43BF">
        <w:rPr>
          <w:i/>
          <w:iCs/>
          <w:szCs w:val="20"/>
        </w:rPr>
        <w:t>. Com o seu cará</w:t>
      </w:r>
      <w:r w:rsidR="004F43BF" w:rsidRPr="004F43BF">
        <w:rPr>
          <w:i/>
          <w:iCs/>
          <w:szCs w:val="20"/>
        </w:rPr>
        <w:t>c</w:t>
      </w:r>
      <w:r w:rsidR="00146B8D" w:rsidRPr="004F43BF">
        <w:rPr>
          <w:i/>
          <w:iCs/>
          <w:szCs w:val="20"/>
        </w:rPr>
        <w:t xml:space="preserve">ter distintivo e dinâmica de condução especificamente ajustada às estradas europeias, </w:t>
      </w:r>
      <w:r w:rsidR="004F43BF" w:rsidRPr="004F43BF">
        <w:rPr>
          <w:i/>
          <w:iCs/>
          <w:szCs w:val="20"/>
        </w:rPr>
        <w:t>o CX-6e representa</w:t>
      </w:r>
      <w:r w:rsidR="00146B8D" w:rsidRPr="004F43BF">
        <w:rPr>
          <w:i/>
          <w:iCs/>
          <w:szCs w:val="20"/>
        </w:rPr>
        <w:t xml:space="preserve"> um importante </w:t>
      </w:r>
      <w:r w:rsidR="004F43BF" w:rsidRPr="004F43BF">
        <w:rPr>
          <w:i/>
          <w:iCs/>
          <w:szCs w:val="20"/>
        </w:rPr>
        <w:t>reforço da</w:t>
      </w:r>
      <w:r w:rsidR="00146B8D" w:rsidRPr="004F43BF">
        <w:rPr>
          <w:i/>
          <w:iCs/>
          <w:szCs w:val="20"/>
        </w:rPr>
        <w:t xml:space="preserve"> gama </w:t>
      </w:r>
      <w:r w:rsidR="004F43BF" w:rsidRPr="004F43BF">
        <w:rPr>
          <w:i/>
          <w:iCs/>
          <w:szCs w:val="20"/>
        </w:rPr>
        <w:t>de modelos Mazda, bem como</w:t>
      </w:r>
      <w:r w:rsidR="00146B8D" w:rsidRPr="004F43BF">
        <w:rPr>
          <w:i/>
          <w:iCs/>
          <w:szCs w:val="20"/>
        </w:rPr>
        <w:t xml:space="preserve"> um </w:t>
      </w:r>
      <w:r w:rsidR="004F43BF" w:rsidRPr="004F43BF">
        <w:rPr>
          <w:i/>
          <w:iCs/>
          <w:szCs w:val="20"/>
        </w:rPr>
        <w:t xml:space="preserve">novo </w:t>
      </w:r>
      <w:r w:rsidR="00146B8D" w:rsidRPr="004F43BF">
        <w:rPr>
          <w:i/>
          <w:iCs/>
          <w:szCs w:val="20"/>
        </w:rPr>
        <w:t xml:space="preserve">passo em frente na nossa abordagem </w:t>
      </w:r>
      <w:proofErr w:type="spellStart"/>
      <w:r w:rsidR="00146B8D" w:rsidRPr="004F43BF">
        <w:rPr>
          <w:i/>
          <w:iCs/>
          <w:szCs w:val="20"/>
        </w:rPr>
        <w:t>Multi-Solu</w:t>
      </w:r>
      <w:r w:rsidR="004F43BF" w:rsidRPr="004F43BF">
        <w:rPr>
          <w:i/>
          <w:iCs/>
          <w:szCs w:val="20"/>
        </w:rPr>
        <w:t>ções</w:t>
      </w:r>
      <w:proofErr w:type="spellEnd"/>
      <w:r w:rsidR="00146B8D" w:rsidRPr="004F43BF">
        <w:rPr>
          <w:i/>
          <w:iCs/>
          <w:szCs w:val="20"/>
        </w:rPr>
        <w:t xml:space="preserve"> </w:t>
      </w:r>
      <w:r w:rsidR="004F43BF" w:rsidRPr="004F43BF">
        <w:rPr>
          <w:i/>
          <w:iCs/>
          <w:szCs w:val="20"/>
        </w:rPr>
        <w:t>no domínio da</w:t>
      </w:r>
      <w:r w:rsidR="00146B8D" w:rsidRPr="004F43BF">
        <w:rPr>
          <w:i/>
          <w:iCs/>
          <w:szCs w:val="20"/>
        </w:rPr>
        <w:t xml:space="preserve"> eletrificação.</w:t>
      </w:r>
      <w:r w:rsidR="004F43BF" w:rsidRPr="004F43BF">
        <w:rPr>
          <w:i/>
          <w:iCs/>
          <w:szCs w:val="20"/>
        </w:rPr>
        <w:t>”</w:t>
      </w:r>
    </w:p>
    <w:p w14:paraId="005A21BC" w14:textId="743F0003" w:rsidR="000F0246" w:rsidRPr="00607C41" w:rsidRDefault="000F0246" w:rsidP="004F43BF">
      <w:pPr>
        <w:adjustRightInd w:val="0"/>
        <w:spacing w:line="260" w:lineRule="exact"/>
        <w:jc w:val="both"/>
        <w:rPr>
          <w:szCs w:val="20"/>
        </w:rPr>
      </w:pPr>
    </w:p>
    <w:p w14:paraId="269ED9A0" w14:textId="0E1E372F" w:rsidR="00945BA1" w:rsidRPr="00945BA1" w:rsidRDefault="00945BA1" w:rsidP="00945BA1">
      <w:pPr>
        <w:adjustRightInd w:val="0"/>
        <w:spacing w:line="260" w:lineRule="exact"/>
        <w:jc w:val="both"/>
        <w:rPr>
          <w:szCs w:val="20"/>
        </w:rPr>
      </w:pPr>
      <w:r w:rsidRPr="00945BA1">
        <w:rPr>
          <w:szCs w:val="20"/>
        </w:rPr>
        <w:t xml:space="preserve">O novo Mazda CX-6e é um SUV de tamanho médio </w:t>
      </w:r>
      <w:r w:rsidR="00B94F2B">
        <w:rPr>
          <w:szCs w:val="20"/>
        </w:rPr>
        <w:t>100%</w:t>
      </w:r>
      <w:r w:rsidRPr="00945BA1">
        <w:rPr>
          <w:szCs w:val="20"/>
        </w:rPr>
        <w:t xml:space="preserve"> elétrico que representa a mais recente expressão da filosofia de design </w:t>
      </w:r>
      <w:proofErr w:type="spellStart"/>
      <w:r w:rsidRPr="009A00E2">
        <w:rPr>
          <w:i/>
          <w:iCs/>
          <w:szCs w:val="20"/>
        </w:rPr>
        <w:t>Kodo</w:t>
      </w:r>
      <w:proofErr w:type="spellEnd"/>
      <w:r w:rsidRPr="009A00E2">
        <w:rPr>
          <w:i/>
          <w:iCs/>
          <w:szCs w:val="20"/>
        </w:rPr>
        <w:t xml:space="preserve"> – Soul </w:t>
      </w:r>
      <w:proofErr w:type="spellStart"/>
      <w:r w:rsidRPr="009A00E2">
        <w:rPr>
          <w:i/>
          <w:iCs/>
          <w:szCs w:val="20"/>
        </w:rPr>
        <w:t>of</w:t>
      </w:r>
      <w:proofErr w:type="spellEnd"/>
      <w:r w:rsidRPr="009A00E2">
        <w:rPr>
          <w:i/>
          <w:iCs/>
          <w:szCs w:val="20"/>
        </w:rPr>
        <w:t xml:space="preserve"> </w:t>
      </w:r>
      <w:proofErr w:type="spellStart"/>
      <w:r w:rsidRPr="009A00E2">
        <w:rPr>
          <w:i/>
          <w:iCs/>
          <w:szCs w:val="20"/>
        </w:rPr>
        <w:t>Motion</w:t>
      </w:r>
      <w:proofErr w:type="spellEnd"/>
      <w:r w:rsidRPr="00945BA1">
        <w:rPr>
          <w:szCs w:val="20"/>
        </w:rPr>
        <w:t xml:space="preserve"> da Mazda. A sua silhueta elegante, as proporções atléticas e os detalhes cuidadosamente trabalhados são complementados por um habitáculo sofisticado inspirado no conceito japonês de </w:t>
      </w:r>
      <w:proofErr w:type="gramStart"/>
      <w:r w:rsidRPr="00945BA1">
        <w:rPr>
          <w:i/>
          <w:iCs/>
          <w:szCs w:val="20"/>
        </w:rPr>
        <w:t>ma</w:t>
      </w:r>
      <w:proofErr w:type="gramEnd"/>
      <w:r w:rsidRPr="00945BA1">
        <w:rPr>
          <w:szCs w:val="20"/>
        </w:rPr>
        <w:t>, criando uma sensação de abertura e harmonia.</w:t>
      </w:r>
    </w:p>
    <w:p w14:paraId="370FA824" w14:textId="77777777" w:rsidR="00945BA1" w:rsidRPr="00945BA1" w:rsidRDefault="00945BA1" w:rsidP="00945BA1">
      <w:pPr>
        <w:adjustRightInd w:val="0"/>
        <w:spacing w:line="260" w:lineRule="exact"/>
        <w:jc w:val="both"/>
        <w:rPr>
          <w:szCs w:val="20"/>
        </w:rPr>
      </w:pPr>
    </w:p>
    <w:p w14:paraId="6EB23ED3" w14:textId="5225B133" w:rsidR="00945BA1" w:rsidRPr="00945BA1" w:rsidRDefault="00945BA1" w:rsidP="00945BA1">
      <w:pPr>
        <w:adjustRightInd w:val="0"/>
        <w:spacing w:line="260" w:lineRule="exact"/>
        <w:jc w:val="both"/>
        <w:rPr>
          <w:szCs w:val="20"/>
        </w:rPr>
      </w:pPr>
      <w:r w:rsidRPr="00945BA1">
        <w:rPr>
          <w:szCs w:val="20"/>
        </w:rPr>
        <w:t xml:space="preserve">Equipado com uma bateria LFP </w:t>
      </w:r>
      <w:r>
        <w:rPr>
          <w:szCs w:val="20"/>
        </w:rPr>
        <w:t>(F</w:t>
      </w:r>
      <w:r w:rsidRPr="00945BA1">
        <w:rPr>
          <w:szCs w:val="20"/>
        </w:rPr>
        <w:t xml:space="preserve">osfato de </w:t>
      </w:r>
      <w:r>
        <w:rPr>
          <w:szCs w:val="20"/>
        </w:rPr>
        <w:t>F</w:t>
      </w:r>
      <w:r w:rsidRPr="00945BA1">
        <w:rPr>
          <w:szCs w:val="20"/>
        </w:rPr>
        <w:t xml:space="preserve">erro e </w:t>
      </w:r>
      <w:r>
        <w:rPr>
          <w:szCs w:val="20"/>
        </w:rPr>
        <w:t>L</w:t>
      </w:r>
      <w:r w:rsidRPr="00945BA1">
        <w:rPr>
          <w:szCs w:val="20"/>
        </w:rPr>
        <w:t xml:space="preserve">ítio) de 78 kWh e um motor elétrico montado na traseira que produz 190 kW (258 </w:t>
      </w:r>
      <w:proofErr w:type="spellStart"/>
      <w:r>
        <w:rPr>
          <w:szCs w:val="20"/>
        </w:rPr>
        <w:t>cv</w:t>
      </w:r>
      <w:proofErr w:type="spellEnd"/>
      <w:r w:rsidRPr="00945BA1">
        <w:rPr>
          <w:szCs w:val="20"/>
        </w:rPr>
        <w:t xml:space="preserve">), o Mazda CX-6e </w:t>
      </w:r>
      <w:r>
        <w:rPr>
          <w:szCs w:val="20"/>
        </w:rPr>
        <w:t>proporciona</w:t>
      </w:r>
      <w:r w:rsidRPr="00945BA1">
        <w:rPr>
          <w:szCs w:val="20"/>
        </w:rPr>
        <w:t xml:space="preserve"> um desempenho ágil e uma autonomia WLTP de até 484 km</w:t>
      </w:r>
      <w:r w:rsidR="008F2E62">
        <w:rPr>
          <w:rStyle w:val="Refdenotaderodap"/>
          <w:szCs w:val="20"/>
          <w:lang w:val="en-GB"/>
        </w:rPr>
        <w:footnoteReference w:id="3"/>
      </w:r>
      <w:r w:rsidRPr="00945BA1">
        <w:rPr>
          <w:szCs w:val="20"/>
        </w:rPr>
        <w:t xml:space="preserve">. Uma potência máxima de carregamento em </w:t>
      </w:r>
      <w:r>
        <w:rPr>
          <w:szCs w:val="20"/>
        </w:rPr>
        <w:t>C</w:t>
      </w:r>
      <w:r w:rsidRPr="00945BA1">
        <w:rPr>
          <w:szCs w:val="20"/>
        </w:rPr>
        <w:t xml:space="preserve">orrente </w:t>
      </w:r>
      <w:r>
        <w:rPr>
          <w:szCs w:val="20"/>
        </w:rPr>
        <w:t>C</w:t>
      </w:r>
      <w:r w:rsidRPr="00945BA1">
        <w:rPr>
          <w:szCs w:val="20"/>
        </w:rPr>
        <w:t xml:space="preserve">ontínua (CC) de 200 kW permite carregar </w:t>
      </w:r>
      <w:r w:rsidR="008F2E62">
        <w:rPr>
          <w:szCs w:val="20"/>
        </w:rPr>
        <w:t xml:space="preserve">a bateria </w:t>
      </w:r>
      <w:r w:rsidRPr="00945BA1">
        <w:rPr>
          <w:szCs w:val="20"/>
        </w:rPr>
        <w:t xml:space="preserve">de 10 a 80% em </w:t>
      </w:r>
      <w:r>
        <w:rPr>
          <w:szCs w:val="20"/>
        </w:rPr>
        <w:t xml:space="preserve">cerca de </w:t>
      </w:r>
      <w:r w:rsidRPr="00945BA1">
        <w:rPr>
          <w:szCs w:val="20"/>
        </w:rPr>
        <w:t xml:space="preserve">24 minutos, </w:t>
      </w:r>
      <w:r>
        <w:rPr>
          <w:szCs w:val="20"/>
        </w:rPr>
        <w:t xml:space="preserve">e </w:t>
      </w:r>
      <w:r w:rsidRPr="00945BA1">
        <w:rPr>
          <w:szCs w:val="20"/>
        </w:rPr>
        <w:t xml:space="preserve">um carregador integrado de 11 kW permite um carregamento conveniente em </w:t>
      </w:r>
      <w:r w:rsidR="008F2E62">
        <w:rPr>
          <w:szCs w:val="20"/>
        </w:rPr>
        <w:t>C</w:t>
      </w:r>
      <w:r w:rsidRPr="00945BA1">
        <w:rPr>
          <w:szCs w:val="20"/>
        </w:rPr>
        <w:t xml:space="preserve">orrente </w:t>
      </w:r>
      <w:r w:rsidR="008F2E62">
        <w:rPr>
          <w:szCs w:val="20"/>
        </w:rPr>
        <w:t>A</w:t>
      </w:r>
      <w:r w:rsidRPr="00945BA1">
        <w:rPr>
          <w:szCs w:val="20"/>
        </w:rPr>
        <w:t>lternada (CA).</w:t>
      </w:r>
      <w:r w:rsidR="00DB0FDA" w:rsidRPr="00DB0FDA">
        <w:t xml:space="preserve"> </w:t>
      </w:r>
      <w:r w:rsidR="00DB0FDA" w:rsidRPr="00146BE5">
        <w:t xml:space="preserve">O </w:t>
      </w:r>
      <w:r w:rsidR="00DB0FDA" w:rsidRPr="00146BE5">
        <w:rPr>
          <w:szCs w:val="20"/>
        </w:rPr>
        <w:t xml:space="preserve">consumo de energia </w:t>
      </w:r>
      <w:r w:rsidR="00DB0FDA" w:rsidRPr="00146BE5">
        <w:rPr>
          <w:szCs w:val="20"/>
        </w:rPr>
        <w:lastRenderedPageBreak/>
        <w:t>está compreendido entre os 18,9 e os 19,4 kWh/100 km, para emissões de CO</w:t>
      </w:r>
      <w:r w:rsidR="00DB0FDA" w:rsidRPr="00146BE5">
        <w:rPr>
          <w:szCs w:val="20"/>
          <w:vertAlign w:val="subscript"/>
        </w:rPr>
        <w:t>2</w:t>
      </w:r>
      <w:r w:rsidR="00DB0FDA" w:rsidRPr="00146BE5">
        <w:rPr>
          <w:szCs w:val="20"/>
        </w:rPr>
        <w:t xml:space="preserve"> naturalmente nulas (WLTP, valores combinados).</w:t>
      </w:r>
    </w:p>
    <w:p w14:paraId="47210503" w14:textId="77777777" w:rsidR="00945BA1" w:rsidRPr="00945BA1" w:rsidRDefault="00945BA1" w:rsidP="00945BA1">
      <w:pPr>
        <w:adjustRightInd w:val="0"/>
        <w:spacing w:line="260" w:lineRule="exact"/>
        <w:jc w:val="both"/>
        <w:rPr>
          <w:szCs w:val="20"/>
        </w:rPr>
      </w:pPr>
    </w:p>
    <w:p w14:paraId="180B9F7C" w14:textId="7E9F1CBD" w:rsidR="009A00E2" w:rsidRPr="009A00E2" w:rsidRDefault="009A00E2" w:rsidP="009A00E2">
      <w:pPr>
        <w:adjustRightInd w:val="0"/>
        <w:spacing w:line="260" w:lineRule="exact"/>
        <w:jc w:val="both"/>
        <w:rPr>
          <w:szCs w:val="20"/>
        </w:rPr>
      </w:pPr>
      <w:r w:rsidRPr="009A00E2">
        <w:rPr>
          <w:szCs w:val="20"/>
        </w:rPr>
        <w:t xml:space="preserve">O novo Mazda CX-6e proporciona uma ligação dinâmica e segura entre o automóvel e o </w:t>
      </w:r>
      <w:r>
        <w:rPr>
          <w:szCs w:val="20"/>
        </w:rPr>
        <w:t xml:space="preserve">seu </w:t>
      </w:r>
      <w:r w:rsidRPr="009A00E2">
        <w:rPr>
          <w:szCs w:val="20"/>
        </w:rPr>
        <w:t xml:space="preserve">condutor. A sua configuração de tração traseira, o chassis cuidadosamente afinado e as características de condução adaptadas às estradas europeias garantem que o veículo incorpora plenamente a aclamada filosofia </w:t>
      </w:r>
      <w:proofErr w:type="spellStart"/>
      <w:r w:rsidRPr="009A00E2">
        <w:rPr>
          <w:i/>
          <w:iCs/>
          <w:szCs w:val="20"/>
        </w:rPr>
        <w:t>Jinba</w:t>
      </w:r>
      <w:proofErr w:type="spellEnd"/>
      <w:r w:rsidRPr="009A00E2">
        <w:rPr>
          <w:i/>
          <w:iCs/>
          <w:szCs w:val="20"/>
        </w:rPr>
        <w:t xml:space="preserve"> </w:t>
      </w:r>
      <w:proofErr w:type="spellStart"/>
      <w:r w:rsidRPr="009A00E2">
        <w:rPr>
          <w:i/>
          <w:iCs/>
          <w:szCs w:val="20"/>
        </w:rPr>
        <w:t>Ittai</w:t>
      </w:r>
      <w:proofErr w:type="spellEnd"/>
      <w:r w:rsidRPr="009A00E2">
        <w:rPr>
          <w:szCs w:val="20"/>
        </w:rPr>
        <w:t xml:space="preserve"> da Mazda, combinando uma condução ágil com conforto e requinte no dia a dia.</w:t>
      </w:r>
    </w:p>
    <w:p w14:paraId="10F20648" w14:textId="77777777" w:rsidR="009A00E2" w:rsidRPr="009A00E2" w:rsidRDefault="009A00E2" w:rsidP="009A00E2">
      <w:pPr>
        <w:adjustRightInd w:val="0"/>
        <w:spacing w:line="260" w:lineRule="exact"/>
        <w:jc w:val="both"/>
        <w:rPr>
          <w:szCs w:val="20"/>
        </w:rPr>
      </w:pPr>
    </w:p>
    <w:p w14:paraId="5D04BC9B" w14:textId="03C983AE" w:rsidR="009A00E2" w:rsidRPr="009A00E2" w:rsidRDefault="009A00E2" w:rsidP="004556EC">
      <w:pPr>
        <w:adjustRightInd w:val="0"/>
        <w:spacing w:line="260" w:lineRule="exact"/>
        <w:jc w:val="both"/>
        <w:rPr>
          <w:szCs w:val="20"/>
        </w:rPr>
      </w:pPr>
      <w:r w:rsidRPr="009A00E2">
        <w:rPr>
          <w:szCs w:val="20"/>
        </w:rPr>
        <w:t>Com a sua combinação de design expressivo, artesanato japonês, desempenho elétrico, conectividade avançada e um interior espaçoso e versátil, o novo Mazda CX-6e reforça a oferta de veículos elétricos da Mazda na Europa. O Mazda CX-6e já se encontra disponível nos showrooms dos concessionários europeus em toda a Europa.</w:t>
      </w:r>
    </w:p>
    <w:p w14:paraId="3BEF8996" w14:textId="77777777" w:rsidR="000F0246" w:rsidRPr="00607C41" w:rsidRDefault="000F0246" w:rsidP="000F0246">
      <w:pPr>
        <w:adjustRightInd w:val="0"/>
        <w:spacing w:line="260" w:lineRule="exact"/>
        <w:jc w:val="both"/>
        <w:rPr>
          <w:szCs w:val="20"/>
        </w:rPr>
      </w:pPr>
    </w:p>
    <w:p w14:paraId="1164469E" w14:textId="239E65A4" w:rsidR="00E15E32" w:rsidRPr="00146BE5" w:rsidRDefault="00DF5DA3" w:rsidP="00E15E32">
      <w:pPr>
        <w:adjustRightInd w:val="0"/>
        <w:spacing w:line="260" w:lineRule="exac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791E16">
        <w:rPr>
          <w:b/>
          <w:bCs/>
          <w:sz w:val="22"/>
          <w:szCs w:val="22"/>
        </w:rPr>
        <w:t xml:space="preserve">uas dinâmicas complementares: </w:t>
      </w:r>
      <w:proofErr w:type="spellStart"/>
      <w:r w:rsidR="00791E16">
        <w:rPr>
          <w:b/>
          <w:bCs/>
          <w:sz w:val="22"/>
          <w:szCs w:val="22"/>
        </w:rPr>
        <w:t>Takumi</w:t>
      </w:r>
      <w:proofErr w:type="spellEnd"/>
      <w:r w:rsidR="00791E16">
        <w:rPr>
          <w:b/>
          <w:bCs/>
          <w:sz w:val="22"/>
          <w:szCs w:val="22"/>
        </w:rPr>
        <w:t xml:space="preserve"> e </w:t>
      </w:r>
      <w:proofErr w:type="spellStart"/>
      <w:r w:rsidR="00791E16">
        <w:rPr>
          <w:b/>
          <w:bCs/>
          <w:sz w:val="22"/>
          <w:szCs w:val="22"/>
        </w:rPr>
        <w:t>Takumi</w:t>
      </w:r>
      <w:proofErr w:type="spellEnd"/>
      <w:r w:rsidR="00791E16">
        <w:rPr>
          <w:b/>
          <w:bCs/>
          <w:sz w:val="22"/>
          <w:szCs w:val="22"/>
        </w:rPr>
        <w:t xml:space="preserve"> </w:t>
      </w:r>
      <w:proofErr w:type="spellStart"/>
      <w:r w:rsidR="00791E16">
        <w:rPr>
          <w:b/>
          <w:bCs/>
          <w:sz w:val="22"/>
          <w:szCs w:val="22"/>
        </w:rPr>
        <w:t>Plus</w:t>
      </w:r>
      <w:proofErr w:type="spellEnd"/>
    </w:p>
    <w:p w14:paraId="4EF5C3C9" w14:textId="77777777" w:rsidR="00E15E32" w:rsidRPr="00146BE5" w:rsidRDefault="00E15E32" w:rsidP="00E15E32">
      <w:pPr>
        <w:adjustRightInd w:val="0"/>
        <w:spacing w:line="260" w:lineRule="exact"/>
        <w:jc w:val="both"/>
        <w:rPr>
          <w:szCs w:val="20"/>
        </w:rPr>
      </w:pPr>
    </w:p>
    <w:p w14:paraId="4564CC30" w14:textId="05571816" w:rsidR="00E15E32" w:rsidRPr="00146BE5" w:rsidRDefault="00E15E32" w:rsidP="00E15E32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Com uma silhueta elegante e proporções atléticas, direcionadas aos condutores que buscam individualidade e distinção, num segmento frequentemente marcado pelo convencional, o novo Mazda CX-6e apresenta-s</w:t>
      </w:r>
      <w:r>
        <w:rPr>
          <w:szCs w:val="20"/>
        </w:rPr>
        <w:t xml:space="preserve">e </w:t>
      </w:r>
      <w:r w:rsidRPr="00146BE5">
        <w:rPr>
          <w:szCs w:val="20"/>
        </w:rPr>
        <w:t>a</w:t>
      </w:r>
      <w:r w:rsidR="004556EC">
        <w:rPr>
          <w:szCs w:val="20"/>
        </w:rPr>
        <w:t xml:space="preserve"> todos os que visitem um salão de vendas da Rede de Concessionários Mazda</w:t>
      </w:r>
      <w:r>
        <w:rPr>
          <w:szCs w:val="20"/>
        </w:rPr>
        <w:t xml:space="preserve"> associado</w:t>
      </w:r>
      <w:r w:rsidRPr="00146BE5">
        <w:rPr>
          <w:szCs w:val="20"/>
        </w:rPr>
        <w:t xml:space="preserve"> </w:t>
      </w:r>
      <w:r>
        <w:rPr>
          <w:szCs w:val="20"/>
        </w:rPr>
        <w:t xml:space="preserve">a </w:t>
      </w:r>
      <w:r w:rsidRPr="00146BE5">
        <w:rPr>
          <w:szCs w:val="20"/>
        </w:rPr>
        <w:t>um conjunto de fortes argumentos</w:t>
      </w:r>
      <w:r w:rsidR="00B94F2B">
        <w:rPr>
          <w:szCs w:val="20"/>
        </w:rPr>
        <w:t>. A gama d</w:t>
      </w:r>
      <w:r w:rsidR="000A4383">
        <w:rPr>
          <w:szCs w:val="20"/>
        </w:rPr>
        <w:t>ivid</w:t>
      </w:r>
      <w:r w:rsidR="00B94F2B">
        <w:rPr>
          <w:szCs w:val="20"/>
        </w:rPr>
        <w:t>e</w:t>
      </w:r>
      <w:r w:rsidR="000A4383">
        <w:rPr>
          <w:szCs w:val="20"/>
        </w:rPr>
        <w:t>-se por</w:t>
      </w:r>
      <w:r w:rsidR="000A4383" w:rsidRPr="00146BE5">
        <w:rPr>
          <w:szCs w:val="20"/>
        </w:rPr>
        <w:t xml:space="preserve"> dois níveis de equipamento complementares – </w:t>
      </w:r>
      <w:proofErr w:type="spellStart"/>
      <w:r w:rsidR="000A4383" w:rsidRPr="009A7D2B">
        <w:rPr>
          <w:szCs w:val="20"/>
        </w:rPr>
        <w:t>Takumi</w:t>
      </w:r>
      <w:proofErr w:type="spellEnd"/>
      <w:r w:rsidR="000A4383" w:rsidRPr="009A7D2B">
        <w:rPr>
          <w:szCs w:val="20"/>
        </w:rPr>
        <w:t xml:space="preserve"> e </w:t>
      </w:r>
      <w:proofErr w:type="spellStart"/>
      <w:r w:rsidR="000A4383" w:rsidRPr="009A7D2B">
        <w:rPr>
          <w:szCs w:val="20"/>
        </w:rPr>
        <w:t>Takumi</w:t>
      </w:r>
      <w:proofErr w:type="spellEnd"/>
      <w:r w:rsidR="000A4383" w:rsidRPr="009A7D2B">
        <w:rPr>
          <w:szCs w:val="20"/>
        </w:rPr>
        <w:t xml:space="preserve"> </w:t>
      </w:r>
      <w:proofErr w:type="spellStart"/>
      <w:r w:rsidR="000A4383" w:rsidRPr="009A7D2B">
        <w:rPr>
          <w:szCs w:val="20"/>
        </w:rPr>
        <w:t>Plus</w:t>
      </w:r>
      <w:proofErr w:type="spellEnd"/>
      <w:r w:rsidR="000A4383" w:rsidRPr="00146BE5">
        <w:rPr>
          <w:szCs w:val="20"/>
        </w:rPr>
        <w:t xml:space="preserve"> – ambos com conteúdos topo de gama</w:t>
      </w:r>
      <w:r w:rsidR="000A4383">
        <w:rPr>
          <w:szCs w:val="20"/>
        </w:rPr>
        <w:t>.</w:t>
      </w:r>
    </w:p>
    <w:p w14:paraId="46FA22EE" w14:textId="77777777" w:rsidR="00E15E32" w:rsidRPr="00146BE5" w:rsidRDefault="00E15E32" w:rsidP="00E15E32">
      <w:pPr>
        <w:adjustRightInd w:val="0"/>
        <w:spacing w:line="260" w:lineRule="exact"/>
        <w:jc w:val="both"/>
        <w:rPr>
          <w:szCs w:val="20"/>
        </w:rPr>
      </w:pPr>
    </w:p>
    <w:p w14:paraId="52335FC5" w14:textId="24BA6FB2" w:rsidR="00D4395B" w:rsidRPr="009A00E2" w:rsidRDefault="00D4395B" w:rsidP="00D4395B">
      <w:pPr>
        <w:adjustRightInd w:val="0"/>
        <w:spacing w:line="260" w:lineRule="exact"/>
        <w:jc w:val="both"/>
        <w:rPr>
          <w:szCs w:val="20"/>
        </w:rPr>
      </w:pPr>
      <w:r w:rsidRPr="009A00E2">
        <w:rPr>
          <w:szCs w:val="20"/>
        </w:rPr>
        <w:t>O interior</w:t>
      </w:r>
      <w:r>
        <w:rPr>
          <w:szCs w:val="20"/>
        </w:rPr>
        <w:t>,</w:t>
      </w:r>
      <w:r w:rsidRPr="00F67089">
        <w:rPr>
          <w:szCs w:val="20"/>
        </w:rPr>
        <w:t xml:space="preserve"> configurável em </w:t>
      </w:r>
      <w:r>
        <w:rPr>
          <w:szCs w:val="20"/>
        </w:rPr>
        <w:t>três</w:t>
      </w:r>
      <w:r w:rsidRPr="00F67089">
        <w:rPr>
          <w:szCs w:val="20"/>
        </w:rPr>
        <w:t xml:space="preserve"> ambientes – </w:t>
      </w:r>
      <w:proofErr w:type="spellStart"/>
      <w:r>
        <w:rPr>
          <w:szCs w:val="20"/>
        </w:rPr>
        <w:t>Amethist</w:t>
      </w:r>
      <w:proofErr w:type="spellEnd"/>
      <w:r>
        <w:rPr>
          <w:szCs w:val="20"/>
        </w:rPr>
        <w:t xml:space="preserve"> White, exclusivo da variante</w:t>
      </w:r>
      <w:r w:rsidRPr="00D4395B">
        <w:rPr>
          <w:szCs w:val="20"/>
        </w:rPr>
        <w:t xml:space="preserve"> </w:t>
      </w:r>
      <w:proofErr w:type="spellStart"/>
      <w:r w:rsidRPr="00D4395B">
        <w:rPr>
          <w:szCs w:val="20"/>
        </w:rPr>
        <w:t>Takumi</w:t>
      </w:r>
      <w:proofErr w:type="spellEnd"/>
      <w:r w:rsidRPr="00D4395B">
        <w:rPr>
          <w:szCs w:val="20"/>
        </w:rPr>
        <w:t xml:space="preserve"> </w:t>
      </w:r>
      <w:proofErr w:type="spellStart"/>
      <w:r w:rsidRPr="00D4395B">
        <w:rPr>
          <w:szCs w:val="20"/>
        </w:rPr>
        <w:t>Plus</w:t>
      </w:r>
      <w:proofErr w:type="spellEnd"/>
      <w:r w:rsidRPr="00D4395B">
        <w:rPr>
          <w:szCs w:val="20"/>
        </w:rPr>
        <w:t xml:space="preserve">, e </w:t>
      </w:r>
      <w:proofErr w:type="spellStart"/>
      <w:r w:rsidRPr="00D4395B">
        <w:rPr>
          <w:szCs w:val="20"/>
        </w:rPr>
        <w:t>Black</w:t>
      </w:r>
      <w:proofErr w:type="spellEnd"/>
      <w:r w:rsidRPr="00D4395B">
        <w:rPr>
          <w:szCs w:val="20"/>
        </w:rPr>
        <w:t xml:space="preserve"> </w:t>
      </w:r>
      <w:proofErr w:type="spellStart"/>
      <w:r w:rsidRPr="00D4395B">
        <w:rPr>
          <w:szCs w:val="20"/>
        </w:rPr>
        <w:t>Trim</w:t>
      </w:r>
      <w:proofErr w:type="spellEnd"/>
      <w:r w:rsidRPr="00D4395B">
        <w:rPr>
          <w:szCs w:val="20"/>
        </w:rPr>
        <w:t xml:space="preserve"> ou </w:t>
      </w:r>
      <w:proofErr w:type="spellStart"/>
      <w:r w:rsidRPr="00D4395B">
        <w:rPr>
          <w:szCs w:val="20"/>
        </w:rPr>
        <w:t>Warm</w:t>
      </w:r>
      <w:proofErr w:type="spellEnd"/>
      <w:r w:rsidRPr="00D4395B">
        <w:rPr>
          <w:szCs w:val="20"/>
        </w:rPr>
        <w:t xml:space="preserve"> Beije </w:t>
      </w:r>
      <w:proofErr w:type="spellStart"/>
      <w:r w:rsidRPr="00D4395B">
        <w:rPr>
          <w:szCs w:val="20"/>
        </w:rPr>
        <w:t>Trim</w:t>
      </w:r>
      <w:proofErr w:type="spellEnd"/>
      <w:r w:rsidRPr="00D4395B">
        <w:rPr>
          <w:szCs w:val="20"/>
        </w:rPr>
        <w:t xml:space="preserve">, para o nível de equipamento </w:t>
      </w:r>
      <w:proofErr w:type="spellStart"/>
      <w:r w:rsidRPr="00D4395B">
        <w:rPr>
          <w:szCs w:val="20"/>
        </w:rPr>
        <w:t>Takumi</w:t>
      </w:r>
      <w:proofErr w:type="spellEnd"/>
      <w:r>
        <w:rPr>
          <w:i/>
          <w:iCs/>
          <w:szCs w:val="20"/>
        </w:rPr>
        <w:t xml:space="preserve"> – </w:t>
      </w:r>
      <w:r w:rsidRPr="009A00E2">
        <w:rPr>
          <w:szCs w:val="20"/>
        </w:rPr>
        <w:t>combina tecnologia</w:t>
      </w:r>
      <w:r>
        <w:rPr>
          <w:szCs w:val="20"/>
        </w:rPr>
        <w:t xml:space="preserve">s </w:t>
      </w:r>
      <w:r w:rsidRPr="009A00E2">
        <w:rPr>
          <w:szCs w:val="20"/>
        </w:rPr>
        <w:t>avançada</w:t>
      </w:r>
      <w:r>
        <w:rPr>
          <w:szCs w:val="20"/>
        </w:rPr>
        <w:t>s</w:t>
      </w:r>
      <w:r w:rsidRPr="009A00E2">
        <w:rPr>
          <w:szCs w:val="20"/>
        </w:rPr>
        <w:t xml:space="preserve"> com a abordagem centrada no ser humano da Mazda. Um ecrã tátil </w:t>
      </w:r>
      <w:proofErr w:type="spellStart"/>
      <w:r w:rsidRPr="009A00E2">
        <w:rPr>
          <w:szCs w:val="20"/>
        </w:rPr>
        <w:t>ultra-largo</w:t>
      </w:r>
      <w:proofErr w:type="spellEnd"/>
      <w:r w:rsidRPr="009A00E2">
        <w:rPr>
          <w:szCs w:val="20"/>
        </w:rPr>
        <w:t xml:space="preserve"> de 26 polegadas, um ecrã de projeção no para-brisas, reconhecimento de voz e controlo por gestos facilitam </w:t>
      </w:r>
      <w:r w:rsidR="00DF5DA3">
        <w:rPr>
          <w:szCs w:val="20"/>
        </w:rPr>
        <w:t>um</w:t>
      </w:r>
      <w:r w:rsidRPr="009A00E2">
        <w:rPr>
          <w:szCs w:val="20"/>
        </w:rPr>
        <w:t>a utilização intuitiva</w:t>
      </w:r>
      <w:r w:rsidR="00DF5DA3">
        <w:rPr>
          <w:szCs w:val="20"/>
        </w:rPr>
        <w:t>. U</w:t>
      </w:r>
      <w:r w:rsidRPr="009A00E2">
        <w:rPr>
          <w:szCs w:val="20"/>
        </w:rPr>
        <w:t xml:space="preserve">m conjunto abrangente de Sistemas Avançados de Assistência ao Condutor garante segurança e conforto. </w:t>
      </w:r>
      <w:r w:rsidR="00DF5DA3">
        <w:rPr>
          <w:szCs w:val="20"/>
        </w:rPr>
        <w:t>S</w:t>
      </w:r>
      <w:r w:rsidRPr="009A00E2">
        <w:rPr>
          <w:szCs w:val="20"/>
        </w:rPr>
        <w:t xml:space="preserve">erviços de ligação sem fios Apple </w:t>
      </w:r>
      <w:proofErr w:type="spellStart"/>
      <w:r w:rsidRPr="009A00E2">
        <w:rPr>
          <w:szCs w:val="20"/>
        </w:rPr>
        <w:t>CarPlay</w:t>
      </w:r>
      <w:proofErr w:type="spellEnd"/>
      <w:r w:rsidRPr="009A00E2">
        <w:rPr>
          <w:szCs w:val="20"/>
        </w:rPr>
        <w:t xml:space="preserve"> e Android Auto, bem como um sistema de áudio com 23 altifalantes, contribuem para uma experiência de condução </w:t>
      </w:r>
      <w:r>
        <w:rPr>
          <w:szCs w:val="20"/>
        </w:rPr>
        <w:t xml:space="preserve">ainda mais </w:t>
      </w:r>
      <w:r w:rsidRPr="009A00E2">
        <w:rPr>
          <w:szCs w:val="20"/>
        </w:rPr>
        <w:t>perfeita.</w:t>
      </w:r>
    </w:p>
    <w:p w14:paraId="17EDE568" w14:textId="77777777" w:rsidR="00D4395B" w:rsidRPr="009A00E2" w:rsidRDefault="00D4395B" w:rsidP="00D4395B">
      <w:pPr>
        <w:adjustRightInd w:val="0"/>
        <w:spacing w:line="260" w:lineRule="exact"/>
        <w:jc w:val="both"/>
        <w:rPr>
          <w:szCs w:val="20"/>
        </w:rPr>
      </w:pPr>
    </w:p>
    <w:p w14:paraId="1BFA4C3B" w14:textId="40C8E71B" w:rsidR="00E15E32" w:rsidRPr="00146BE5" w:rsidRDefault="000A4383" w:rsidP="00E15E32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Em termos de preços, s</w:t>
      </w:r>
      <w:r w:rsidR="004556EC">
        <w:rPr>
          <w:szCs w:val="20"/>
        </w:rPr>
        <w:t>ublinhe</w:t>
      </w:r>
      <w:r w:rsidR="00E15E32">
        <w:rPr>
          <w:szCs w:val="20"/>
        </w:rPr>
        <w:t xml:space="preserve">-se </w:t>
      </w:r>
      <w:r w:rsidR="00791E16">
        <w:rPr>
          <w:szCs w:val="20"/>
        </w:rPr>
        <w:t xml:space="preserve">a </w:t>
      </w:r>
      <w:r w:rsidR="00915F08">
        <w:rPr>
          <w:szCs w:val="20"/>
        </w:rPr>
        <w:t>continuidade de uma</w:t>
      </w:r>
      <w:r w:rsidR="00791E16">
        <w:rPr>
          <w:szCs w:val="20"/>
        </w:rPr>
        <w:t xml:space="preserve"> </w:t>
      </w:r>
      <w:r w:rsidR="00E15E32" w:rsidRPr="00146BE5">
        <w:rPr>
          <w:szCs w:val="20"/>
        </w:rPr>
        <w:t xml:space="preserve">Campanha </w:t>
      </w:r>
      <w:r w:rsidR="001D3E79">
        <w:rPr>
          <w:szCs w:val="20"/>
        </w:rPr>
        <w:t xml:space="preserve">em </w:t>
      </w:r>
      <w:r w:rsidR="00915F08">
        <w:rPr>
          <w:szCs w:val="20"/>
        </w:rPr>
        <w:t xml:space="preserve">que agora </w:t>
      </w:r>
      <w:r w:rsidR="001D3E79">
        <w:rPr>
          <w:szCs w:val="20"/>
        </w:rPr>
        <w:t>se</w:t>
      </w:r>
      <w:r w:rsidR="00E15E32" w:rsidRPr="00146BE5">
        <w:rPr>
          <w:szCs w:val="20"/>
        </w:rPr>
        <w:t xml:space="preserve"> </w:t>
      </w:r>
      <w:r w:rsidR="001D3E79">
        <w:rPr>
          <w:szCs w:val="20"/>
        </w:rPr>
        <w:t>oferece um</w:t>
      </w:r>
      <w:r w:rsidR="00E15E32" w:rsidRPr="00146BE5">
        <w:rPr>
          <w:szCs w:val="20"/>
        </w:rPr>
        <w:t xml:space="preserve"> desconto de 3.444,00 € sobre o PVPR normal, </w:t>
      </w:r>
      <w:r w:rsidR="005F5783">
        <w:rPr>
          <w:szCs w:val="20"/>
        </w:rPr>
        <w:t>somando-se</w:t>
      </w:r>
      <w:r w:rsidR="00E15E32" w:rsidRPr="00146BE5">
        <w:rPr>
          <w:szCs w:val="20"/>
        </w:rPr>
        <w:t xml:space="preserve"> uma oferta de acessórios no valor de </w:t>
      </w:r>
      <w:r w:rsidR="00E33195">
        <w:rPr>
          <w:szCs w:val="20"/>
        </w:rPr>
        <w:t>1.230</w:t>
      </w:r>
      <w:r w:rsidR="00E15E32" w:rsidRPr="00146BE5">
        <w:rPr>
          <w:szCs w:val="20"/>
        </w:rPr>
        <w:t>,00 € e</w:t>
      </w:r>
      <w:r w:rsidR="00E33195">
        <w:rPr>
          <w:szCs w:val="20"/>
        </w:rPr>
        <w:t xml:space="preserve"> </w:t>
      </w:r>
      <w:r w:rsidR="00E15E32" w:rsidRPr="00146BE5">
        <w:rPr>
          <w:szCs w:val="20"/>
        </w:rPr>
        <w:t xml:space="preserve">de </w:t>
      </w:r>
      <w:r w:rsidR="00E33195">
        <w:rPr>
          <w:szCs w:val="20"/>
        </w:rPr>
        <w:t>35</w:t>
      </w:r>
      <w:r w:rsidR="00E15E32" w:rsidRPr="00146BE5">
        <w:rPr>
          <w:szCs w:val="20"/>
        </w:rPr>
        <w:t xml:space="preserve">0,00 € em cartão de carregamento (valores com IVA incluído). </w:t>
      </w:r>
      <w:r w:rsidR="00B94F2B">
        <w:rPr>
          <w:szCs w:val="20"/>
        </w:rPr>
        <w:t>Deste modo, o</w:t>
      </w:r>
      <w:r w:rsidR="00E15E32" w:rsidRPr="00146BE5">
        <w:rPr>
          <w:szCs w:val="20"/>
        </w:rPr>
        <w:t xml:space="preserve"> nov</w:t>
      </w:r>
      <w:r w:rsidR="00B94F2B">
        <w:rPr>
          <w:szCs w:val="20"/>
        </w:rPr>
        <w:t>o</w:t>
      </w:r>
      <w:r w:rsidR="00E15E32" w:rsidRPr="00146BE5">
        <w:rPr>
          <w:szCs w:val="20"/>
        </w:rPr>
        <w:t xml:space="preserve"> </w:t>
      </w:r>
      <w:r w:rsidR="00B94F2B">
        <w:rPr>
          <w:szCs w:val="20"/>
        </w:rPr>
        <w:t>Mazda CX-6e</w:t>
      </w:r>
      <w:r w:rsidR="00E15E32" w:rsidRPr="00146BE5">
        <w:rPr>
          <w:szCs w:val="20"/>
        </w:rPr>
        <w:t xml:space="preserve"> </w:t>
      </w:r>
      <w:r w:rsidR="00B94F2B">
        <w:rPr>
          <w:szCs w:val="20"/>
        </w:rPr>
        <w:t>apresenta-se</w:t>
      </w:r>
      <w:r w:rsidR="00212CF7">
        <w:rPr>
          <w:szCs w:val="20"/>
        </w:rPr>
        <w:t xml:space="preserve"> </w:t>
      </w:r>
      <w:r w:rsidR="00B94F2B">
        <w:rPr>
          <w:szCs w:val="20"/>
        </w:rPr>
        <w:t>em Portugal</w:t>
      </w:r>
      <w:r w:rsidR="00DB0FDA">
        <w:rPr>
          <w:szCs w:val="20"/>
        </w:rPr>
        <w:t xml:space="preserve"> com</w:t>
      </w:r>
      <w:r w:rsidR="00E15E32" w:rsidRPr="00146BE5">
        <w:rPr>
          <w:szCs w:val="20"/>
        </w:rPr>
        <w:t xml:space="preserve"> </w:t>
      </w:r>
      <w:r w:rsidR="00DB0FDA">
        <w:rPr>
          <w:szCs w:val="20"/>
        </w:rPr>
        <w:t xml:space="preserve">os </w:t>
      </w:r>
      <w:r w:rsidR="00E15E32" w:rsidRPr="00146BE5">
        <w:rPr>
          <w:szCs w:val="20"/>
        </w:rPr>
        <w:t>seguintes PVPR (</w:t>
      </w:r>
      <w:r w:rsidR="00E15E32">
        <w:rPr>
          <w:szCs w:val="20"/>
        </w:rPr>
        <w:t xml:space="preserve">valores </w:t>
      </w:r>
      <w:r w:rsidR="00E15E32" w:rsidRPr="00146BE5">
        <w:rPr>
          <w:szCs w:val="20"/>
        </w:rPr>
        <w:t>com Campanha</w:t>
      </w:r>
      <w:r w:rsidR="00E15E32" w:rsidRPr="00146BE5">
        <w:rPr>
          <w:rStyle w:val="Refdenotaderodap"/>
          <w:szCs w:val="20"/>
        </w:rPr>
        <w:footnoteReference w:id="4"/>
      </w:r>
      <w:r w:rsidR="00E15E32" w:rsidRPr="00146BE5">
        <w:rPr>
          <w:szCs w:val="20"/>
        </w:rPr>
        <w:t>):</w:t>
      </w:r>
    </w:p>
    <w:p w14:paraId="6C4B2569" w14:textId="77777777" w:rsidR="00E15E32" w:rsidRPr="00146BE5" w:rsidRDefault="00E15E32" w:rsidP="00E15E32">
      <w:pPr>
        <w:adjustRightInd w:val="0"/>
        <w:spacing w:line="260" w:lineRule="exact"/>
        <w:jc w:val="both"/>
        <w:rPr>
          <w:szCs w:val="20"/>
        </w:rPr>
      </w:pPr>
    </w:p>
    <w:p w14:paraId="19E70CE8" w14:textId="41652114" w:rsidR="00E15E32" w:rsidRPr="00146BE5" w:rsidRDefault="00E15E32" w:rsidP="00E15E32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Mazda CX-6e 5WGN EV 258 </w:t>
      </w:r>
      <w:proofErr w:type="spellStart"/>
      <w:r w:rsidRPr="00146BE5">
        <w:rPr>
          <w:b/>
          <w:bCs/>
          <w:szCs w:val="20"/>
        </w:rPr>
        <w:t>cv</w:t>
      </w:r>
      <w:proofErr w:type="spellEnd"/>
      <w:r w:rsidRPr="00146BE5">
        <w:rPr>
          <w:b/>
          <w:bCs/>
          <w:szCs w:val="20"/>
        </w:rPr>
        <w:t xml:space="preserve"> 1AT RWD </w:t>
      </w:r>
      <w:proofErr w:type="spellStart"/>
      <w:r w:rsidRPr="00146BE5">
        <w:rPr>
          <w:b/>
          <w:bCs/>
          <w:szCs w:val="20"/>
        </w:rPr>
        <w:t>Takumi</w:t>
      </w:r>
      <w:proofErr w:type="spellEnd"/>
      <w:r w:rsidRPr="00146BE5">
        <w:rPr>
          <w:b/>
          <w:bCs/>
          <w:szCs w:val="20"/>
        </w:rPr>
        <w:t xml:space="preserve"> BKTR: 41.</w:t>
      </w:r>
      <w:r w:rsidR="00E04350">
        <w:rPr>
          <w:b/>
          <w:bCs/>
          <w:szCs w:val="20"/>
        </w:rPr>
        <w:t>54</w:t>
      </w:r>
      <w:r w:rsidRPr="00146BE5">
        <w:rPr>
          <w:b/>
          <w:bCs/>
          <w:szCs w:val="20"/>
        </w:rPr>
        <w:t>3,55 €</w:t>
      </w:r>
    </w:p>
    <w:p w14:paraId="4FE6D927" w14:textId="77777777" w:rsidR="00E15E32" w:rsidRPr="00146BE5" w:rsidRDefault="00E15E32" w:rsidP="00E15E32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Mazda CX-6e 5WGN EV 258 </w:t>
      </w:r>
      <w:proofErr w:type="spellStart"/>
      <w:r w:rsidRPr="00146BE5">
        <w:rPr>
          <w:b/>
          <w:bCs/>
          <w:szCs w:val="20"/>
        </w:rPr>
        <w:t>cv</w:t>
      </w:r>
      <w:proofErr w:type="spellEnd"/>
      <w:r w:rsidRPr="00146BE5">
        <w:rPr>
          <w:b/>
          <w:bCs/>
          <w:szCs w:val="20"/>
        </w:rPr>
        <w:t xml:space="preserve"> 1AT RWD </w:t>
      </w:r>
      <w:proofErr w:type="spellStart"/>
      <w:r w:rsidRPr="00146BE5">
        <w:rPr>
          <w:b/>
          <w:bCs/>
          <w:szCs w:val="20"/>
        </w:rPr>
        <w:t>Takumi</w:t>
      </w:r>
      <w:proofErr w:type="spellEnd"/>
      <w:r w:rsidRPr="00146BE5">
        <w:rPr>
          <w:b/>
          <w:bCs/>
          <w:szCs w:val="20"/>
        </w:rPr>
        <w:t xml:space="preserve"> WBTR: 41.543,55 €</w:t>
      </w:r>
    </w:p>
    <w:p w14:paraId="662581D6" w14:textId="77777777" w:rsidR="00E15E32" w:rsidRPr="00146BE5" w:rsidRDefault="00E15E32" w:rsidP="00E15E32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Mazda CX-6e 5WGN EV 258 </w:t>
      </w:r>
      <w:proofErr w:type="spellStart"/>
      <w:r w:rsidRPr="00146BE5">
        <w:rPr>
          <w:b/>
          <w:bCs/>
          <w:szCs w:val="20"/>
        </w:rPr>
        <w:t>cv</w:t>
      </w:r>
      <w:proofErr w:type="spellEnd"/>
      <w:r w:rsidRPr="00146BE5">
        <w:rPr>
          <w:b/>
          <w:bCs/>
          <w:szCs w:val="20"/>
        </w:rPr>
        <w:t xml:space="preserve"> 1AT RWD </w:t>
      </w:r>
      <w:proofErr w:type="spellStart"/>
      <w:r w:rsidRPr="00146BE5">
        <w:rPr>
          <w:b/>
          <w:bCs/>
          <w:szCs w:val="20"/>
        </w:rPr>
        <w:t>Takumi</w:t>
      </w:r>
      <w:proofErr w:type="spellEnd"/>
      <w:r w:rsidRPr="00146BE5">
        <w:rPr>
          <w:b/>
          <w:bCs/>
          <w:szCs w:val="20"/>
        </w:rPr>
        <w:t xml:space="preserve"> BKTR PABS: 42.743,55 €</w:t>
      </w:r>
    </w:p>
    <w:p w14:paraId="47F2D252" w14:textId="77777777" w:rsidR="00E15E32" w:rsidRPr="00146BE5" w:rsidRDefault="00E15E32" w:rsidP="00E15E32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Mazda CX-6e 5WGN EV 258 </w:t>
      </w:r>
      <w:proofErr w:type="spellStart"/>
      <w:r w:rsidRPr="00146BE5">
        <w:rPr>
          <w:b/>
          <w:bCs/>
          <w:szCs w:val="20"/>
        </w:rPr>
        <w:t>cv</w:t>
      </w:r>
      <w:proofErr w:type="spellEnd"/>
      <w:r w:rsidRPr="00146BE5">
        <w:rPr>
          <w:b/>
          <w:bCs/>
          <w:szCs w:val="20"/>
        </w:rPr>
        <w:t xml:space="preserve"> 1AT RWD </w:t>
      </w:r>
      <w:proofErr w:type="spellStart"/>
      <w:r w:rsidRPr="00146BE5">
        <w:rPr>
          <w:b/>
          <w:bCs/>
          <w:szCs w:val="20"/>
        </w:rPr>
        <w:t>Takumi</w:t>
      </w:r>
      <w:proofErr w:type="spellEnd"/>
      <w:r w:rsidRPr="00146BE5">
        <w:rPr>
          <w:b/>
          <w:bCs/>
          <w:szCs w:val="20"/>
        </w:rPr>
        <w:t xml:space="preserve"> WBTR PABS: 42.743,55 €</w:t>
      </w:r>
    </w:p>
    <w:p w14:paraId="497B7CFD" w14:textId="77777777" w:rsidR="00E15E32" w:rsidRPr="00146BE5" w:rsidRDefault="00E15E32" w:rsidP="00E15E32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Mazda CX-6e 5WGN EV 258 </w:t>
      </w:r>
      <w:proofErr w:type="spellStart"/>
      <w:r w:rsidRPr="00146BE5">
        <w:rPr>
          <w:b/>
          <w:bCs/>
          <w:szCs w:val="20"/>
        </w:rPr>
        <w:t>cv</w:t>
      </w:r>
      <w:proofErr w:type="spellEnd"/>
      <w:r w:rsidRPr="00146BE5">
        <w:rPr>
          <w:b/>
          <w:bCs/>
          <w:szCs w:val="20"/>
        </w:rPr>
        <w:t xml:space="preserve"> 1AT RWD </w:t>
      </w:r>
      <w:proofErr w:type="spellStart"/>
      <w:r w:rsidRPr="00146BE5">
        <w:rPr>
          <w:b/>
          <w:bCs/>
          <w:szCs w:val="20"/>
        </w:rPr>
        <w:t>Takumi</w:t>
      </w:r>
      <w:proofErr w:type="spellEnd"/>
      <w:r w:rsidRPr="00146BE5">
        <w:rPr>
          <w:b/>
          <w:bCs/>
          <w:szCs w:val="20"/>
        </w:rPr>
        <w:t xml:space="preserve"> </w:t>
      </w:r>
      <w:proofErr w:type="spellStart"/>
      <w:r w:rsidRPr="00146BE5">
        <w:rPr>
          <w:b/>
          <w:bCs/>
          <w:szCs w:val="20"/>
        </w:rPr>
        <w:t>Plus</w:t>
      </w:r>
      <w:proofErr w:type="spellEnd"/>
      <w:r w:rsidRPr="00146BE5">
        <w:rPr>
          <w:b/>
          <w:bCs/>
          <w:szCs w:val="20"/>
        </w:rPr>
        <w:t>: 44.543,55 €</w:t>
      </w:r>
    </w:p>
    <w:p w14:paraId="662F48DE" w14:textId="6B77AEAF" w:rsidR="00E15E32" w:rsidRPr="00E15E32" w:rsidRDefault="00D4395B" w:rsidP="00D4395B">
      <w:pPr>
        <w:adjustRightInd w:val="0"/>
        <w:spacing w:line="260" w:lineRule="exact"/>
        <w:ind w:left="720"/>
        <w:jc w:val="both"/>
        <w:rPr>
          <w:i/>
          <w:iCs/>
          <w:szCs w:val="20"/>
        </w:rPr>
      </w:pPr>
      <w:r>
        <w:rPr>
          <w:i/>
          <w:iCs/>
          <w:szCs w:val="20"/>
        </w:rPr>
        <w:t xml:space="preserve">Legenda: </w:t>
      </w:r>
      <w:r w:rsidR="00E15E32" w:rsidRPr="00146BE5">
        <w:rPr>
          <w:i/>
          <w:iCs/>
          <w:szCs w:val="20"/>
        </w:rPr>
        <w:t xml:space="preserve">BKTR = </w:t>
      </w:r>
      <w:proofErr w:type="spellStart"/>
      <w:r w:rsidR="00E15E32" w:rsidRPr="00146BE5">
        <w:rPr>
          <w:i/>
          <w:iCs/>
          <w:szCs w:val="20"/>
        </w:rPr>
        <w:t>Black</w:t>
      </w:r>
      <w:proofErr w:type="spellEnd"/>
      <w:r w:rsidR="00E15E32" w:rsidRPr="00146BE5">
        <w:rPr>
          <w:i/>
          <w:iCs/>
          <w:szCs w:val="20"/>
        </w:rPr>
        <w:t xml:space="preserve"> </w:t>
      </w:r>
      <w:proofErr w:type="spellStart"/>
      <w:r w:rsidR="00E15E32" w:rsidRPr="00146BE5">
        <w:rPr>
          <w:i/>
          <w:iCs/>
          <w:szCs w:val="20"/>
        </w:rPr>
        <w:t>Trim</w:t>
      </w:r>
      <w:proofErr w:type="spellEnd"/>
      <w:r>
        <w:rPr>
          <w:i/>
          <w:iCs/>
          <w:szCs w:val="20"/>
        </w:rPr>
        <w:t>;</w:t>
      </w:r>
      <w:r w:rsidR="00E15E32" w:rsidRPr="00146BE5">
        <w:rPr>
          <w:i/>
          <w:iCs/>
          <w:szCs w:val="20"/>
        </w:rPr>
        <w:t xml:space="preserve"> WBTR = </w:t>
      </w:r>
      <w:proofErr w:type="spellStart"/>
      <w:r w:rsidR="00E15E32" w:rsidRPr="00146BE5">
        <w:rPr>
          <w:i/>
          <w:iCs/>
          <w:szCs w:val="20"/>
        </w:rPr>
        <w:t>Warm</w:t>
      </w:r>
      <w:proofErr w:type="spellEnd"/>
      <w:r w:rsidR="00E15E32" w:rsidRPr="00146BE5">
        <w:rPr>
          <w:i/>
          <w:iCs/>
          <w:szCs w:val="20"/>
        </w:rPr>
        <w:t xml:space="preserve"> </w:t>
      </w:r>
      <w:proofErr w:type="spellStart"/>
      <w:r w:rsidR="00E15E32" w:rsidRPr="00146BE5">
        <w:rPr>
          <w:i/>
          <w:iCs/>
          <w:szCs w:val="20"/>
        </w:rPr>
        <w:t>Beige</w:t>
      </w:r>
      <w:proofErr w:type="spellEnd"/>
      <w:r w:rsidR="00E15E32" w:rsidRPr="00146BE5">
        <w:rPr>
          <w:i/>
          <w:iCs/>
          <w:szCs w:val="20"/>
        </w:rPr>
        <w:t xml:space="preserve"> </w:t>
      </w:r>
      <w:proofErr w:type="spellStart"/>
      <w:r w:rsidR="00E15E32" w:rsidRPr="00146BE5">
        <w:rPr>
          <w:i/>
          <w:iCs/>
          <w:szCs w:val="20"/>
        </w:rPr>
        <w:t>Trim</w:t>
      </w:r>
      <w:proofErr w:type="spellEnd"/>
      <w:r>
        <w:rPr>
          <w:i/>
          <w:iCs/>
          <w:szCs w:val="20"/>
        </w:rPr>
        <w:t xml:space="preserve">; </w:t>
      </w:r>
      <w:r w:rsidR="00E15E32" w:rsidRPr="00E15E32">
        <w:rPr>
          <w:i/>
          <w:iCs/>
          <w:szCs w:val="20"/>
        </w:rPr>
        <w:t xml:space="preserve">PABS = Pack </w:t>
      </w:r>
      <w:proofErr w:type="spellStart"/>
      <w:r w:rsidR="00E15E32" w:rsidRPr="00E15E32">
        <w:rPr>
          <w:i/>
          <w:iCs/>
          <w:szCs w:val="20"/>
        </w:rPr>
        <w:t>Alloy</w:t>
      </w:r>
      <w:proofErr w:type="spellEnd"/>
      <w:r w:rsidR="00E15E32" w:rsidRPr="00E15E32">
        <w:rPr>
          <w:i/>
          <w:iCs/>
          <w:szCs w:val="20"/>
        </w:rPr>
        <w:t xml:space="preserve"> </w:t>
      </w:r>
      <w:proofErr w:type="spellStart"/>
      <w:r w:rsidR="00E15E32" w:rsidRPr="00E15E32">
        <w:rPr>
          <w:i/>
          <w:iCs/>
          <w:szCs w:val="20"/>
        </w:rPr>
        <w:t>Black</w:t>
      </w:r>
      <w:proofErr w:type="spellEnd"/>
      <w:r w:rsidR="00E15E32" w:rsidRPr="00E15E32">
        <w:rPr>
          <w:i/>
          <w:iCs/>
          <w:szCs w:val="20"/>
        </w:rPr>
        <w:t xml:space="preserve"> Silver 21"</w:t>
      </w:r>
    </w:p>
    <w:p w14:paraId="3F0B6150" w14:textId="77777777" w:rsidR="00E15E32" w:rsidRPr="00E15E32" w:rsidRDefault="00E15E32" w:rsidP="00E15E32">
      <w:pPr>
        <w:jc w:val="both"/>
        <w:rPr>
          <w:szCs w:val="20"/>
        </w:rPr>
      </w:pPr>
    </w:p>
    <w:p w14:paraId="58DF99CB" w14:textId="6A9DFA04" w:rsidR="00AA793C" w:rsidRDefault="00212CF7" w:rsidP="00AA793C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lastRenderedPageBreak/>
        <w:t xml:space="preserve">Em termos de </w:t>
      </w:r>
      <w:r w:rsidR="00D4395B">
        <w:rPr>
          <w:szCs w:val="20"/>
        </w:rPr>
        <w:t>G</w:t>
      </w:r>
      <w:r>
        <w:rPr>
          <w:szCs w:val="20"/>
        </w:rPr>
        <w:t>arantia</w:t>
      </w:r>
      <w:r w:rsidR="008D0B68">
        <w:rPr>
          <w:szCs w:val="20"/>
        </w:rPr>
        <w:t xml:space="preserve"> </w:t>
      </w:r>
      <w:r w:rsidR="00D4395B">
        <w:rPr>
          <w:szCs w:val="20"/>
        </w:rPr>
        <w:t>G</w:t>
      </w:r>
      <w:r w:rsidR="008D0B68">
        <w:rPr>
          <w:szCs w:val="20"/>
        </w:rPr>
        <w:t>eral</w:t>
      </w:r>
      <w:r>
        <w:rPr>
          <w:szCs w:val="20"/>
        </w:rPr>
        <w:t xml:space="preserve">, que </w:t>
      </w:r>
      <w:r w:rsidR="008D0B68">
        <w:rPr>
          <w:szCs w:val="20"/>
        </w:rPr>
        <w:t>é</w:t>
      </w:r>
      <w:r>
        <w:rPr>
          <w:szCs w:val="20"/>
        </w:rPr>
        <w:t xml:space="preserve"> e</w:t>
      </w:r>
      <w:r w:rsidR="00AA793C" w:rsidRPr="00146BE5">
        <w:rPr>
          <w:szCs w:val="20"/>
        </w:rPr>
        <w:t>xtensíve</w:t>
      </w:r>
      <w:r w:rsidR="008D0B68">
        <w:rPr>
          <w:szCs w:val="20"/>
        </w:rPr>
        <w:t>l</w:t>
      </w:r>
      <w:r w:rsidR="00AA793C" w:rsidRPr="00146BE5">
        <w:rPr>
          <w:szCs w:val="20"/>
        </w:rPr>
        <w:t xml:space="preserve"> a toda a gama de modelos novos da Mazda, </w:t>
      </w:r>
      <w:r>
        <w:rPr>
          <w:szCs w:val="20"/>
        </w:rPr>
        <w:t xml:space="preserve">o </w:t>
      </w:r>
      <w:r w:rsidR="00AA793C" w:rsidRPr="00146BE5">
        <w:rPr>
          <w:szCs w:val="20"/>
        </w:rPr>
        <w:t xml:space="preserve">novo CX-6e </w:t>
      </w:r>
      <w:r>
        <w:rPr>
          <w:szCs w:val="20"/>
        </w:rPr>
        <w:t xml:space="preserve">conta com </w:t>
      </w:r>
      <w:r w:rsidR="00AA793C" w:rsidRPr="00146BE5">
        <w:rPr>
          <w:szCs w:val="20"/>
        </w:rPr>
        <w:t>6 anos</w:t>
      </w:r>
      <w:r w:rsidR="008D0B68">
        <w:rPr>
          <w:szCs w:val="20"/>
        </w:rPr>
        <w:t xml:space="preserve"> de proteção</w:t>
      </w:r>
      <w:r w:rsidR="00F67089">
        <w:rPr>
          <w:szCs w:val="20"/>
        </w:rPr>
        <w:t>,</w:t>
      </w:r>
      <w:r w:rsidR="00AA793C" w:rsidRPr="00146BE5">
        <w:rPr>
          <w:szCs w:val="20"/>
        </w:rPr>
        <w:t xml:space="preserve"> limitada a uma quilometragem total máxima de 150.000 km,</w:t>
      </w:r>
      <w:r>
        <w:rPr>
          <w:szCs w:val="20"/>
        </w:rPr>
        <w:t xml:space="preserve"> para </w:t>
      </w:r>
      <w:r w:rsidR="00AA793C" w:rsidRPr="00146BE5">
        <w:rPr>
          <w:szCs w:val="20"/>
        </w:rPr>
        <w:t>a reparação ou substituição de peças afetadas por defeitos de material ou de fabrico (exclui peças de desgaste)</w:t>
      </w:r>
      <w:r w:rsidR="008D0B68">
        <w:rPr>
          <w:szCs w:val="20"/>
        </w:rPr>
        <w:t>. Para a</w:t>
      </w:r>
      <w:r w:rsidR="00AA793C" w:rsidRPr="00146BE5">
        <w:rPr>
          <w:szCs w:val="20"/>
        </w:rPr>
        <w:t xml:space="preserve"> bateria de alta tensão </w:t>
      </w:r>
      <w:r w:rsidR="008D0B68">
        <w:rPr>
          <w:szCs w:val="20"/>
        </w:rPr>
        <w:t xml:space="preserve">a </w:t>
      </w:r>
      <w:r w:rsidR="00D4395B">
        <w:rPr>
          <w:szCs w:val="20"/>
        </w:rPr>
        <w:t>G</w:t>
      </w:r>
      <w:r w:rsidR="008D0B68">
        <w:rPr>
          <w:szCs w:val="20"/>
        </w:rPr>
        <w:t>arantia é de</w:t>
      </w:r>
      <w:r w:rsidR="00AA793C" w:rsidRPr="00146BE5">
        <w:rPr>
          <w:szCs w:val="20"/>
        </w:rPr>
        <w:t xml:space="preserve"> 8 anos, para uma quilometragem total máxima de 160.000 km, até uma capacidade mínima de 70% face à sua capacidade original.</w:t>
      </w:r>
    </w:p>
    <w:p w14:paraId="37BC9F7D" w14:textId="77777777" w:rsidR="000975DA" w:rsidRDefault="000975DA" w:rsidP="00AA793C">
      <w:pPr>
        <w:adjustRightInd w:val="0"/>
        <w:spacing w:line="260" w:lineRule="exact"/>
        <w:jc w:val="both"/>
        <w:rPr>
          <w:szCs w:val="20"/>
        </w:rPr>
      </w:pPr>
    </w:p>
    <w:p w14:paraId="472FCEB4" w14:textId="64A948D8" w:rsidR="000975DA" w:rsidRPr="00146BE5" w:rsidRDefault="008D0B68" w:rsidP="00AA793C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Por fim refira-se que</w:t>
      </w:r>
      <w:r w:rsidR="000975DA">
        <w:rPr>
          <w:szCs w:val="20"/>
        </w:rPr>
        <w:t xml:space="preserve"> </w:t>
      </w:r>
      <w:r w:rsidR="00D4395B">
        <w:rPr>
          <w:szCs w:val="20"/>
        </w:rPr>
        <w:t>os agendamentos</w:t>
      </w:r>
      <w:r w:rsidR="000975DA">
        <w:rPr>
          <w:szCs w:val="20"/>
        </w:rPr>
        <w:t xml:space="preserve"> de </w:t>
      </w:r>
      <w:proofErr w:type="spellStart"/>
      <w:r w:rsidR="000975DA" w:rsidRPr="000975DA">
        <w:rPr>
          <w:i/>
          <w:iCs/>
          <w:szCs w:val="20"/>
        </w:rPr>
        <w:t>test</w:t>
      </w:r>
      <w:proofErr w:type="spellEnd"/>
      <w:r w:rsidR="000975DA" w:rsidRPr="000975DA">
        <w:rPr>
          <w:i/>
          <w:iCs/>
          <w:szCs w:val="20"/>
        </w:rPr>
        <w:t>-drive</w:t>
      </w:r>
      <w:r>
        <w:rPr>
          <w:i/>
          <w:iCs/>
          <w:szCs w:val="20"/>
        </w:rPr>
        <w:t>s</w:t>
      </w:r>
      <w:r w:rsidR="000975DA" w:rsidRPr="000975DA">
        <w:rPr>
          <w:i/>
          <w:iCs/>
          <w:szCs w:val="20"/>
        </w:rPr>
        <w:t xml:space="preserve"> </w:t>
      </w:r>
      <w:r>
        <w:rPr>
          <w:szCs w:val="20"/>
        </w:rPr>
        <w:t>com o</w:t>
      </w:r>
      <w:r w:rsidR="000975DA">
        <w:rPr>
          <w:szCs w:val="20"/>
        </w:rPr>
        <w:t xml:space="preserve"> novo Mazda CX-6e podem ser feit</w:t>
      </w:r>
      <w:r w:rsidR="00D4395B">
        <w:rPr>
          <w:szCs w:val="20"/>
        </w:rPr>
        <w:t>o</w:t>
      </w:r>
      <w:r w:rsidR="000975DA">
        <w:rPr>
          <w:szCs w:val="20"/>
        </w:rPr>
        <w:t xml:space="preserve">s na plataforma </w:t>
      </w:r>
      <w:r w:rsidR="000975DA" w:rsidRPr="000975DA">
        <w:rPr>
          <w:i/>
          <w:iCs/>
          <w:szCs w:val="20"/>
        </w:rPr>
        <w:t>online</w:t>
      </w:r>
      <w:r w:rsidR="000975DA">
        <w:rPr>
          <w:szCs w:val="20"/>
        </w:rPr>
        <w:t xml:space="preserve"> da Mazda Motor de Portugal, em </w:t>
      </w:r>
      <w:hyperlink r:id="rId12" w:history="1">
        <w:r w:rsidR="000975DA" w:rsidRPr="00E77685">
          <w:rPr>
            <w:rStyle w:val="Hiperligao"/>
            <w:b/>
            <w:bCs/>
            <w:szCs w:val="20"/>
          </w:rPr>
          <w:t>https://www.mazda.pt/formularios/test-drive/?model=MAZDA%20CX-6e</w:t>
        </w:r>
      </w:hyperlink>
      <w:r w:rsidR="000975DA">
        <w:rPr>
          <w:szCs w:val="20"/>
        </w:rPr>
        <w:t xml:space="preserve"> – num processo simples, de apenas três passos</w:t>
      </w:r>
      <w:r w:rsidR="00C9399B">
        <w:rPr>
          <w:szCs w:val="20"/>
        </w:rPr>
        <w:t xml:space="preserve">, </w:t>
      </w:r>
      <w:r w:rsidR="00E77685">
        <w:rPr>
          <w:szCs w:val="20"/>
        </w:rPr>
        <w:t xml:space="preserve">em que se </w:t>
      </w:r>
      <w:r w:rsidR="00C9399B">
        <w:rPr>
          <w:szCs w:val="20"/>
        </w:rPr>
        <w:t>pode escolher o Concessionário Mazda que mai</w:t>
      </w:r>
      <w:r w:rsidR="00E77685">
        <w:rPr>
          <w:szCs w:val="20"/>
        </w:rPr>
        <w:t xml:space="preserve">or comodidade traga aos </w:t>
      </w:r>
      <w:r w:rsidR="009819B2">
        <w:rPr>
          <w:szCs w:val="20"/>
        </w:rPr>
        <w:t>interessado</w:t>
      </w:r>
      <w:r w:rsidR="00E77685">
        <w:rPr>
          <w:szCs w:val="20"/>
        </w:rPr>
        <w:t>s</w:t>
      </w:r>
      <w:r w:rsidR="000975DA">
        <w:rPr>
          <w:szCs w:val="20"/>
        </w:rPr>
        <w:t>.</w:t>
      </w:r>
    </w:p>
    <w:p w14:paraId="151BE860" w14:textId="77777777" w:rsidR="00AA793C" w:rsidRDefault="00AA793C" w:rsidP="00AA793C">
      <w:pPr>
        <w:adjustRightInd w:val="0"/>
        <w:spacing w:line="260" w:lineRule="exact"/>
        <w:jc w:val="both"/>
        <w:rPr>
          <w:b/>
          <w:bCs/>
          <w:szCs w:val="20"/>
        </w:rPr>
      </w:pPr>
    </w:p>
    <w:p w14:paraId="6AAE665E" w14:textId="77777777" w:rsidR="00AA793C" w:rsidRDefault="00AA793C" w:rsidP="00AA793C">
      <w:pPr>
        <w:adjustRightInd w:val="0"/>
        <w:spacing w:line="260" w:lineRule="exact"/>
        <w:jc w:val="both"/>
        <w:rPr>
          <w:szCs w:val="20"/>
        </w:rPr>
      </w:pPr>
      <w:r w:rsidRPr="00CF1F9F">
        <w:rPr>
          <w:szCs w:val="20"/>
          <w:u w:val="single"/>
        </w:rPr>
        <w:t>NOTA AOS EDITORES</w:t>
      </w:r>
      <w:r w:rsidRPr="00CF1F9F">
        <w:rPr>
          <w:szCs w:val="20"/>
        </w:rPr>
        <w:t xml:space="preserve">: </w:t>
      </w:r>
    </w:p>
    <w:p w14:paraId="29EA8BE9" w14:textId="1F8F1280" w:rsidR="00CC32D6" w:rsidRDefault="00AA793C" w:rsidP="00CC32D6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Pr="00AC0826">
        <w:rPr>
          <w:b/>
          <w:bCs/>
          <w:szCs w:val="20"/>
        </w:rPr>
        <w:t>Novo Mazda CX-6e</w:t>
      </w:r>
      <w:r>
        <w:rPr>
          <w:szCs w:val="20"/>
        </w:rPr>
        <w:t xml:space="preserve">: </w:t>
      </w:r>
      <w:r w:rsidRPr="00CF1F9F">
        <w:rPr>
          <w:szCs w:val="20"/>
        </w:rPr>
        <w:t xml:space="preserve">Informações </w:t>
      </w:r>
      <w:r w:rsidR="009819B2">
        <w:rPr>
          <w:szCs w:val="20"/>
        </w:rPr>
        <w:t xml:space="preserve">complementares </w:t>
      </w:r>
      <w:r>
        <w:rPr>
          <w:szCs w:val="20"/>
        </w:rPr>
        <w:t>disponíveis</w:t>
      </w:r>
      <w:r w:rsidRPr="00CF1F9F">
        <w:rPr>
          <w:szCs w:val="20"/>
        </w:rPr>
        <w:t xml:space="preserve"> </w:t>
      </w:r>
      <w:r>
        <w:rPr>
          <w:szCs w:val="20"/>
        </w:rPr>
        <w:t xml:space="preserve">na </w:t>
      </w:r>
      <w:hyperlink r:id="rId13" w:history="1">
        <w:r w:rsidRPr="00912BDF">
          <w:rPr>
            <w:rStyle w:val="Hiperligao"/>
            <w:b/>
            <w:bCs/>
            <w:szCs w:val="20"/>
          </w:rPr>
          <w:t xml:space="preserve">página do </w:t>
        </w:r>
        <w:r w:rsidR="009819B2">
          <w:rPr>
            <w:rStyle w:val="Hiperligao"/>
            <w:b/>
            <w:bCs/>
            <w:szCs w:val="20"/>
          </w:rPr>
          <w:t xml:space="preserve">Novo </w:t>
        </w:r>
        <w:r w:rsidRPr="00912BDF">
          <w:rPr>
            <w:rStyle w:val="Hiperligao"/>
            <w:b/>
            <w:bCs/>
            <w:szCs w:val="20"/>
          </w:rPr>
          <w:t>Mazda CX-6e</w:t>
        </w:r>
      </w:hyperlink>
      <w:r w:rsidRPr="00912BDF">
        <w:rPr>
          <w:b/>
          <w:bCs/>
          <w:szCs w:val="20"/>
        </w:rPr>
        <w:t xml:space="preserve"> </w:t>
      </w:r>
      <w:r>
        <w:rPr>
          <w:szCs w:val="20"/>
        </w:rPr>
        <w:t>no Portal de Imprensa da Mazda Motor de Portugal</w:t>
      </w:r>
      <w:r w:rsidRPr="00CF1F9F">
        <w:rPr>
          <w:szCs w:val="20"/>
        </w:rPr>
        <w:t xml:space="preserve">, </w:t>
      </w:r>
      <w:r w:rsidR="0097456F">
        <w:rPr>
          <w:szCs w:val="20"/>
        </w:rPr>
        <w:t>nomeadamente no respetivo</w:t>
      </w:r>
      <w:r w:rsidRPr="00CF1F9F">
        <w:rPr>
          <w:szCs w:val="20"/>
        </w:rPr>
        <w:t> </w:t>
      </w:r>
      <w:hyperlink r:id="rId14" w:history="1">
        <w:r w:rsidRPr="00912BDF">
          <w:rPr>
            <w:rStyle w:val="Hiperligao"/>
            <w:b/>
            <w:bCs/>
            <w:szCs w:val="20"/>
          </w:rPr>
          <w:t>Press Kit</w:t>
        </w:r>
      </w:hyperlink>
      <w:r w:rsidRPr="00CF1F9F">
        <w:rPr>
          <w:szCs w:val="20"/>
        </w:rPr>
        <w:t>.</w:t>
      </w:r>
      <w:r>
        <w:rPr>
          <w:szCs w:val="20"/>
        </w:rPr>
        <w:t xml:space="preserve"> </w:t>
      </w:r>
      <w:r w:rsidRPr="00CF1F9F">
        <w:rPr>
          <w:szCs w:val="20"/>
        </w:rPr>
        <w:t xml:space="preserve">Informações </w:t>
      </w:r>
      <w:r w:rsidR="0097456F">
        <w:rPr>
          <w:szCs w:val="20"/>
        </w:rPr>
        <w:t>adicionais</w:t>
      </w:r>
      <w:r w:rsidRPr="00CF1F9F">
        <w:rPr>
          <w:szCs w:val="20"/>
        </w:rPr>
        <w:t xml:space="preserve"> </w:t>
      </w:r>
      <w:r w:rsidR="0097456F">
        <w:rPr>
          <w:szCs w:val="20"/>
        </w:rPr>
        <w:t>podem ser consultadas</w:t>
      </w:r>
      <w:r w:rsidRPr="00CF1F9F">
        <w:rPr>
          <w:szCs w:val="20"/>
        </w:rPr>
        <w:t xml:space="preserve"> </w:t>
      </w:r>
      <w:r w:rsidR="00B94F2B">
        <w:rPr>
          <w:szCs w:val="20"/>
        </w:rPr>
        <w:t>em</w:t>
      </w:r>
      <w:r w:rsidRPr="00CF1F9F">
        <w:rPr>
          <w:szCs w:val="20"/>
        </w:rPr>
        <w:t> </w:t>
      </w:r>
      <w:hyperlink r:id="rId15" w:history="1">
        <w:r w:rsidRPr="00912BDF">
          <w:rPr>
            <w:rStyle w:val="Hiperligao"/>
            <w:b/>
            <w:bCs/>
            <w:szCs w:val="20"/>
          </w:rPr>
          <w:t>www.mazda.pt</w:t>
        </w:r>
      </w:hyperlink>
      <w:r w:rsidRPr="00CF1F9F">
        <w:rPr>
          <w:szCs w:val="20"/>
        </w:rPr>
        <w:t xml:space="preserve">, </w:t>
      </w:r>
      <w:r w:rsidR="00B94F2B">
        <w:rPr>
          <w:szCs w:val="20"/>
        </w:rPr>
        <w:t>podendo</w:t>
      </w:r>
      <w:r>
        <w:rPr>
          <w:szCs w:val="20"/>
        </w:rPr>
        <w:t xml:space="preserve"> </w:t>
      </w:r>
      <w:r w:rsidR="0097456F">
        <w:rPr>
          <w:szCs w:val="20"/>
        </w:rPr>
        <w:t>usa</w:t>
      </w:r>
      <w:r>
        <w:rPr>
          <w:szCs w:val="20"/>
        </w:rPr>
        <w:t>r</w:t>
      </w:r>
      <w:r w:rsidR="00B94F2B">
        <w:rPr>
          <w:szCs w:val="20"/>
        </w:rPr>
        <w:t>-se</w:t>
      </w:r>
      <w:r>
        <w:rPr>
          <w:szCs w:val="20"/>
        </w:rPr>
        <w:t xml:space="preserve"> o</w:t>
      </w:r>
      <w:r w:rsidR="00B94F2B">
        <w:rPr>
          <w:szCs w:val="20"/>
        </w:rPr>
        <w:t xml:space="preserve"> respetivo</w:t>
      </w:r>
      <w:r>
        <w:rPr>
          <w:szCs w:val="20"/>
        </w:rPr>
        <w:t xml:space="preserve"> </w:t>
      </w:r>
      <w:hyperlink r:id="rId16" w:history="1">
        <w:r w:rsidRPr="00912BDF">
          <w:rPr>
            <w:rStyle w:val="Hiperligao"/>
            <w:b/>
            <w:bCs/>
            <w:szCs w:val="20"/>
          </w:rPr>
          <w:t>Configurador</w:t>
        </w:r>
      </w:hyperlink>
      <w:r>
        <w:rPr>
          <w:szCs w:val="20"/>
        </w:rPr>
        <w:t xml:space="preserve"> para </w:t>
      </w:r>
      <w:r w:rsidRPr="00CF1F9F">
        <w:rPr>
          <w:szCs w:val="20"/>
        </w:rPr>
        <w:t xml:space="preserve">as </w:t>
      </w:r>
      <w:r>
        <w:rPr>
          <w:szCs w:val="20"/>
        </w:rPr>
        <w:t>opções</w:t>
      </w:r>
      <w:r w:rsidRPr="00CF1F9F">
        <w:rPr>
          <w:szCs w:val="20"/>
        </w:rPr>
        <w:t xml:space="preserve"> </w:t>
      </w:r>
      <w:r>
        <w:rPr>
          <w:szCs w:val="20"/>
        </w:rPr>
        <w:t xml:space="preserve">de </w:t>
      </w:r>
      <w:r w:rsidRPr="00CF1F9F">
        <w:rPr>
          <w:szCs w:val="20"/>
        </w:rPr>
        <w:t xml:space="preserve">equipamento e </w:t>
      </w:r>
      <w:r>
        <w:rPr>
          <w:szCs w:val="20"/>
        </w:rPr>
        <w:t xml:space="preserve">de </w:t>
      </w:r>
      <w:r w:rsidRPr="00CF1F9F">
        <w:rPr>
          <w:szCs w:val="20"/>
        </w:rPr>
        <w:t xml:space="preserve">cores, bem como </w:t>
      </w:r>
      <w:r>
        <w:rPr>
          <w:szCs w:val="20"/>
        </w:rPr>
        <w:t xml:space="preserve">para </w:t>
      </w:r>
      <w:r w:rsidRPr="00CF1F9F">
        <w:rPr>
          <w:szCs w:val="20"/>
        </w:rPr>
        <w:t xml:space="preserve">a </w:t>
      </w:r>
      <w:r>
        <w:rPr>
          <w:szCs w:val="20"/>
        </w:rPr>
        <w:t xml:space="preserve">eventual </w:t>
      </w:r>
      <w:r w:rsidRPr="00CF1F9F">
        <w:rPr>
          <w:szCs w:val="20"/>
        </w:rPr>
        <w:t>integração de opcionais e acessórios disponíveis</w:t>
      </w:r>
      <w:r w:rsidR="0097456F">
        <w:rPr>
          <w:szCs w:val="20"/>
        </w:rPr>
        <w:t xml:space="preserve"> para o modelo</w:t>
      </w:r>
      <w:r w:rsidRPr="00CF1F9F">
        <w:rPr>
          <w:szCs w:val="20"/>
        </w:rPr>
        <w:t>.</w:t>
      </w:r>
    </w:p>
    <w:p w14:paraId="73D6821A" w14:textId="77777777" w:rsidR="00F67089" w:rsidRPr="0044378A" w:rsidRDefault="00F67089" w:rsidP="00CC32D6">
      <w:pPr>
        <w:adjustRightInd w:val="0"/>
        <w:spacing w:line="260" w:lineRule="exact"/>
        <w:jc w:val="both"/>
        <w:rPr>
          <w:szCs w:val="20"/>
        </w:rPr>
      </w:pPr>
    </w:p>
    <w:p w14:paraId="0E49EF01" w14:textId="77777777" w:rsidR="0018654B" w:rsidRPr="00D97158" w:rsidRDefault="00923688" w:rsidP="0018654B">
      <w:pPr>
        <w:adjustRightInd w:val="0"/>
        <w:spacing w:line="260" w:lineRule="exact"/>
        <w:jc w:val="center"/>
        <w:rPr>
          <w:szCs w:val="20"/>
        </w:rPr>
      </w:pPr>
      <w:bookmarkStart w:id="0" w:name="_Hlk202886383"/>
      <w:r w:rsidRPr="00D97158">
        <w:rPr>
          <w:kern w:val="2"/>
          <w:szCs w:val="20"/>
          <w:lang w:eastAsia="ja-JP"/>
        </w:rPr>
        <w:t># # #</w:t>
      </w:r>
    </w:p>
    <w:p w14:paraId="76EC35FF" w14:textId="77777777" w:rsidR="0018654B" w:rsidRPr="00D97158" w:rsidRDefault="0018654B" w:rsidP="0018654B">
      <w:pPr>
        <w:adjustRightInd w:val="0"/>
        <w:spacing w:line="260" w:lineRule="exact"/>
        <w:rPr>
          <w:szCs w:val="20"/>
        </w:rPr>
      </w:pPr>
    </w:p>
    <w:p w14:paraId="4E65C050" w14:textId="5F644FCF" w:rsidR="00923688" w:rsidRPr="00D97158" w:rsidRDefault="00D97158" w:rsidP="00D97158">
      <w:pPr>
        <w:adjustRightInd w:val="0"/>
        <w:spacing w:line="260" w:lineRule="exact"/>
        <w:jc w:val="both"/>
        <w:rPr>
          <w:rFonts w:cs="Segoe UI"/>
          <w:bCs/>
          <w:i/>
          <w:szCs w:val="20"/>
        </w:rPr>
      </w:pPr>
      <w:r>
        <w:rPr>
          <w:b/>
          <w:kern w:val="2"/>
          <w:szCs w:val="20"/>
          <w:u w:val="single"/>
          <w:lang w:eastAsia="ja-JP"/>
        </w:rPr>
        <w:t>Informação</w:t>
      </w:r>
      <w:r w:rsidR="00923688" w:rsidRPr="00D97158">
        <w:rPr>
          <w:b/>
          <w:kern w:val="2"/>
          <w:szCs w:val="20"/>
          <w:u w:val="single"/>
          <w:lang w:eastAsia="ja-JP"/>
        </w:rPr>
        <w:t xml:space="preserve"> </w:t>
      </w:r>
      <w:r>
        <w:rPr>
          <w:b/>
          <w:kern w:val="2"/>
          <w:szCs w:val="20"/>
          <w:u w:val="single"/>
          <w:lang w:eastAsia="ja-JP"/>
        </w:rPr>
        <w:t>Importante</w:t>
      </w:r>
      <w:r w:rsidR="00923688" w:rsidRPr="00D97158">
        <w:rPr>
          <w:b/>
          <w:kern w:val="2"/>
          <w:szCs w:val="20"/>
          <w:lang w:eastAsia="ja-JP"/>
        </w:rPr>
        <w:t xml:space="preserve">: </w:t>
      </w:r>
      <w:r w:rsidR="00923688" w:rsidRPr="00D97158">
        <w:rPr>
          <w:i/>
          <w:kern w:val="2"/>
          <w:szCs w:val="20"/>
          <w:lang w:eastAsia="ja-JP"/>
        </w:rPr>
        <w:t>Imagens de alta resolução (fotos e</w:t>
      </w:r>
      <w:r>
        <w:rPr>
          <w:i/>
          <w:kern w:val="2"/>
          <w:szCs w:val="20"/>
          <w:lang w:eastAsia="ja-JP"/>
        </w:rPr>
        <w:t>/ou</w:t>
      </w:r>
      <w:r w:rsidR="00923688" w:rsidRPr="00D97158">
        <w:rPr>
          <w:i/>
          <w:kern w:val="2"/>
          <w:szCs w:val="20"/>
          <w:lang w:eastAsia="ja-JP"/>
        </w:rPr>
        <w:t xml:space="preserve"> vídeos) </w:t>
      </w:r>
      <w:r>
        <w:rPr>
          <w:i/>
          <w:kern w:val="2"/>
          <w:szCs w:val="20"/>
          <w:lang w:eastAsia="ja-JP"/>
        </w:rPr>
        <w:t>de suporte a</w:t>
      </w:r>
      <w:r w:rsidR="00923688" w:rsidRPr="00D97158">
        <w:rPr>
          <w:i/>
          <w:kern w:val="2"/>
          <w:szCs w:val="20"/>
          <w:lang w:eastAsia="ja-JP"/>
        </w:rPr>
        <w:t>o presente Comunicado de Imprensa disponíveis no Portal de Imprensa da Mazda</w:t>
      </w:r>
      <w:r w:rsidR="00923688" w:rsidRPr="00D97158">
        <w:rPr>
          <w:rFonts w:cs="Segoe UI"/>
          <w:bCs/>
          <w:i/>
          <w:szCs w:val="20"/>
        </w:rPr>
        <w:t xml:space="preserve"> e</w:t>
      </w:r>
      <w:r w:rsidR="00923688" w:rsidRPr="007C6CA4">
        <w:rPr>
          <w:rFonts w:cs="Segoe UI"/>
          <w:bCs/>
          <w:i/>
          <w:szCs w:val="20"/>
        </w:rPr>
        <w:t>m</w:t>
      </w:r>
      <w:r w:rsidR="00923688" w:rsidRPr="007C6CA4">
        <w:rPr>
          <w:bCs/>
          <w:szCs w:val="20"/>
        </w:rPr>
        <w:t xml:space="preserve"> </w:t>
      </w:r>
      <w:hyperlink r:id="rId17" w:history="1">
        <w:r w:rsidR="00923688" w:rsidRPr="007C6CA4">
          <w:rPr>
            <w:rStyle w:val="Hiperligao"/>
            <w:rFonts w:cs="Segoe UI"/>
            <w:bCs/>
            <w:i/>
            <w:color w:val="0000FF"/>
            <w:szCs w:val="20"/>
          </w:rPr>
          <w:t>www.mazda-press.pt/</w:t>
        </w:r>
      </w:hyperlink>
      <w:r w:rsidRPr="007C6CA4">
        <w:rPr>
          <w:bCs/>
          <w:szCs w:val="20"/>
        </w:rPr>
        <w:t xml:space="preserve">. </w:t>
      </w:r>
      <w:bookmarkStart w:id="1" w:name="_Hlk93333158"/>
      <w:r w:rsidR="00923688" w:rsidRPr="007C6CA4">
        <w:rPr>
          <w:bCs/>
          <w:i/>
          <w:kern w:val="2"/>
          <w:szCs w:val="20"/>
          <w:lang w:eastAsia="ja-JP"/>
        </w:rPr>
        <w:t xml:space="preserve">Todos os conteúdos – textos e/ou imagens (fotografias e vídeos) – integrados no </w:t>
      </w:r>
      <w:r w:rsidR="00923688" w:rsidRPr="007C6CA4">
        <w:rPr>
          <w:rFonts w:cs="Segoe UI"/>
          <w:bCs/>
          <w:i/>
          <w:szCs w:val="20"/>
        </w:rPr>
        <w:t>P</w:t>
      </w:r>
      <w:r w:rsidR="00923688" w:rsidRPr="00D97158">
        <w:rPr>
          <w:rFonts w:cs="Segoe UI"/>
          <w:bCs/>
          <w:i/>
          <w:szCs w:val="20"/>
        </w:rPr>
        <w:t xml:space="preserve">ortal de Imprensa da Mazda Motor de Portugal estão protegidos por direitos editoriais/autorais, destinando-se apenas e só para exclusiva utilização por parte dos órgãos de comunicação social e dos seus representantes. </w:t>
      </w:r>
    </w:p>
    <w:p w14:paraId="5759A5E1" w14:textId="77777777" w:rsidR="0018654B" w:rsidRPr="00D97158" w:rsidRDefault="0018654B" w:rsidP="00D97158">
      <w:pPr>
        <w:adjustRightInd w:val="0"/>
        <w:spacing w:line="260" w:lineRule="exact"/>
        <w:jc w:val="both"/>
        <w:rPr>
          <w:szCs w:val="20"/>
        </w:rPr>
      </w:pPr>
    </w:p>
    <w:bookmarkEnd w:id="1"/>
    <w:p w14:paraId="308F9E3F" w14:textId="77777777" w:rsidR="00923688" w:rsidRPr="00D97158" w:rsidRDefault="00923688" w:rsidP="0018654B">
      <w:pPr>
        <w:spacing w:line="260" w:lineRule="exact"/>
        <w:jc w:val="center"/>
        <w:rPr>
          <w:iCs/>
          <w:szCs w:val="20"/>
        </w:rPr>
      </w:pPr>
      <w:r w:rsidRPr="00D97158">
        <w:rPr>
          <w:iCs/>
          <w:szCs w:val="20"/>
        </w:rPr>
        <w:t># # #</w:t>
      </w:r>
    </w:p>
    <w:p w14:paraId="10B6A0EB" w14:textId="77777777" w:rsidR="00923688" w:rsidRPr="00D97158" w:rsidRDefault="00923688" w:rsidP="0018654B">
      <w:pPr>
        <w:spacing w:line="260" w:lineRule="exact"/>
        <w:rPr>
          <w:iCs/>
          <w:szCs w:val="20"/>
        </w:rPr>
      </w:pPr>
    </w:p>
    <w:p w14:paraId="49481C88" w14:textId="77777777" w:rsidR="00923688" w:rsidRPr="00D97158" w:rsidRDefault="00923688" w:rsidP="0018654B">
      <w:pPr>
        <w:spacing w:line="260" w:lineRule="exact"/>
        <w:ind w:left="1416" w:hanging="1416"/>
        <w:rPr>
          <w:b/>
          <w:kern w:val="2"/>
          <w:szCs w:val="20"/>
          <w:lang w:eastAsia="ja-JP"/>
        </w:rPr>
      </w:pPr>
      <w:r w:rsidRPr="00D97158">
        <w:rPr>
          <w:b/>
          <w:kern w:val="2"/>
          <w:szCs w:val="20"/>
          <w:u w:val="single"/>
          <w:lang w:eastAsia="ja-JP"/>
        </w:rPr>
        <w:t>Contactos</w:t>
      </w:r>
      <w:r w:rsidRPr="00D97158">
        <w:rPr>
          <w:b/>
          <w:kern w:val="2"/>
          <w:szCs w:val="20"/>
          <w:lang w:eastAsia="ja-JP"/>
        </w:rPr>
        <w:t>:</w:t>
      </w:r>
      <w:r w:rsidRPr="00D97158">
        <w:rPr>
          <w:b/>
          <w:kern w:val="2"/>
          <w:szCs w:val="20"/>
          <w:lang w:eastAsia="ja-JP"/>
        </w:rPr>
        <w:tab/>
      </w:r>
      <w:r w:rsidRPr="00D97158">
        <w:rPr>
          <w:iCs/>
          <w:kern w:val="2"/>
          <w:szCs w:val="20"/>
          <w:lang w:eastAsia="ja-JP"/>
        </w:rPr>
        <w:t xml:space="preserve">Mazda Motor de Portugal | Assessoria de Imprensa </w:t>
      </w:r>
    </w:p>
    <w:p w14:paraId="6E7B59FB" w14:textId="77777777" w:rsidR="00923688" w:rsidRPr="00D97158" w:rsidRDefault="00923688" w:rsidP="0018654B">
      <w:pPr>
        <w:spacing w:line="260" w:lineRule="exact"/>
        <w:ind w:left="1416"/>
        <w:rPr>
          <w:iCs/>
          <w:kern w:val="2"/>
          <w:szCs w:val="20"/>
          <w:lang w:eastAsia="ja-JP"/>
        </w:rPr>
      </w:pPr>
      <w:r w:rsidRPr="00D97158">
        <w:rPr>
          <w:bCs/>
          <w:kern w:val="2"/>
          <w:szCs w:val="20"/>
          <w:lang w:eastAsia="ja-JP"/>
        </w:rPr>
        <w:t>Good News Comunicação</w:t>
      </w:r>
      <w:r w:rsidRPr="00D97158">
        <w:rPr>
          <w:bCs/>
          <w:kern w:val="2"/>
          <w:szCs w:val="20"/>
          <w:lang w:eastAsia="ja-JP"/>
        </w:rPr>
        <w:br/>
      </w:r>
      <w:bookmarkStart w:id="2" w:name="_Hlk100302306"/>
      <w:r w:rsidRPr="00D97158">
        <w:rPr>
          <w:iCs/>
          <w:kern w:val="2"/>
          <w:szCs w:val="20"/>
          <w:lang w:eastAsia="ja-JP"/>
        </w:rPr>
        <w:t xml:space="preserve">Tito Morão: +351 918 400 001 | </w:t>
      </w:r>
      <w:hyperlink r:id="rId18" w:history="1">
        <w:r w:rsidRPr="00D97158">
          <w:rPr>
            <w:rStyle w:val="Hiperligao"/>
            <w:iCs/>
            <w:color w:val="0000FF"/>
            <w:kern w:val="2"/>
            <w:szCs w:val="20"/>
            <w:lang w:eastAsia="ja-JP"/>
          </w:rPr>
          <w:t>tmorao@goodnews.pt</w:t>
        </w:r>
      </w:hyperlink>
      <w:bookmarkEnd w:id="2"/>
      <w:r w:rsidRPr="00D97158">
        <w:rPr>
          <w:iCs/>
          <w:color w:val="0000FF"/>
          <w:kern w:val="2"/>
          <w:szCs w:val="20"/>
          <w:lang w:eastAsia="ja-JP"/>
        </w:rPr>
        <w:t xml:space="preserve"> </w:t>
      </w:r>
      <w:r w:rsidRPr="00D97158">
        <w:rPr>
          <w:iCs/>
          <w:kern w:val="2"/>
          <w:szCs w:val="20"/>
          <w:lang w:eastAsia="ja-JP"/>
        </w:rPr>
        <w:br/>
        <w:t xml:space="preserve">José Pinheiro: +351 915 653 273 | </w:t>
      </w:r>
      <w:hyperlink r:id="rId19" w:history="1">
        <w:r w:rsidRPr="00D97158">
          <w:rPr>
            <w:rStyle w:val="Hiperligao"/>
            <w:iCs/>
            <w:color w:val="0000FF"/>
            <w:kern w:val="2"/>
            <w:szCs w:val="20"/>
            <w:lang w:eastAsia="ja-JP"/>
          </w:rPr>
          <w:t>jlpinheiro@goodnews.pt</w:t>
        </w:r>
      </w:hyperlink>
      <w:r w:rsidRPr="00D97158">
        <w:rPr>
          <w:iCs/>
          <w:color w:val="0000FF"/>
          <w:kern w:val="2"/>
          <w:szCs w:val="20"/>
          <w:lang w:eastAsia="ja-JP"/>
        </w:rPr>
        <w:t xml:space="preserve"> </w:t>
      </w:r>
    </w:p>
    <w:bookmarkEnd w:id="0"/>
    <w:p w14:paraId="3A2FC16E" w14:textId="77777777" w:rsidR="00923688" w:rsidRPr="00D97158" w:rsidRDefault="00923688" w:rsidP="009218AA">
      <w:pPr>
        <w:adjustRightInd w:val="0"/>
        <w:spacing w:line="260" w:lineRule="exact"/>
        <w:jc w:val="both"/>
        <w:rPr>
          <w:szCs w:val="20"/>
        </w:rPr>
      </w:pPr>
    </w:p>
    <w:sectPr w:rsidR="00923688" w:rsidRPr="00D97158" w:rsidSect="00A569F4">
      <w:headerReference w:type="even" r:id="rId20"/>
      <w:headerReference w:type="default" r:id="rId21"/>
      <w:footerReference w:type="default" r:id="rId22"/>
      <w:headerReference w:type="first" r:id="rId23"/>
      <w:pgSz w:w="11900" w:h="16840"/>
      <w:pgMar w:top="1417" w:right="1417" w:bottom="1843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AC527" w14:textId="77777777" w:rsidR="00734CC9" w:rsidRPr="00B320E8" w:rsidRDefault="00734CC9" w:rsidP="00972E15">
      <w:r w:rsidRPr="00B320E8">
        <w:separator/>
      </w:r>
    </w:p>
  </w:endnote>
  <w:endnote w:type="continuationSeparator" w:id="0">
    <w:p w14:paraId="22F0AC2E" w14:textId="77777777" w:rsidR="00734CC9" w:rsidRPr="00B320E8" w:rsidRDefault="00734CC9" w:rsidP="00972E15">
      <w:r w:rsidRPr="00B32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5EE7" w14:textId="77777777" w:rsidR="00D42B99" w:rsidRPr="00B320E8" w:rsidRDefault="00D42B99" w:rsidP="00D42B99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03D496A" wp14:editId="4A3617C3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9AEA41" w14:textId="77777777" w:rsidR="00D42B99" w:rsidRPr="00B320E8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D496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09AEA41" w14:textId="77777777" w:rsidR="00D42B99" w:rsidRPr="00B320E8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B320E8">
                      <w:rPr>
                        <w:sz w:val="16"/>
                        <w:szCs w:val="16"/>
                      </w:rPr>
                      <w:fldChar w:fldCharType="begin"/>
                    </w:r>
                    <w:r w:rsidRPr="00B320E8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B320E8">
                      <w:rPr>
                        <w:sz w:val="16"/>
                        <w:szCs w:val="16"/>
                      </w:rPr>
                      <w:fldChar w:fldCharType="separate"/>
                    </w:r>
                    <w:r w:rsidRPr="00B320E8">
                      <w:rPr>
                        <w:sz w:val="16"/>
                        <w:szCs w:val="16"/>
                      </w:rPr>
                      <w:t>2</w:t>
                    </w:r>
                    <w:r w:rsidRPr="00B320E8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D7C3A6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Para informações adicionais, por favor contacte:</w:t>
    </w:r>
  </w:p>
  <w:p w14:paraId="58796A08" w14:textId="497ACCD1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Mazda Motor de Portugal | Direção de Relações Públicas</w:t>
    </w:r>
  </w:p>
  <w:p w14:paraId="44E58D9F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Avenida dos Combatentes, nº 43, 3ºA, 1600-042 Lisboa | Portugal</w:t>
    </w:r>
  </w:p>
  <w:p w14:paraId="3AD34E27" w14:textId="0B929883" w:rsidR="009811AB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proofErr w:type="spellStart"/>
    <w:r w:rsidRPr="00B320E8">
      <w:rPr>
        <w:color w:val="808080" w:themeColor="background1" w:themeShade="80"/>
        <w:sz w:val="16"/>
        <w:szCs w:val="16"/>
      </w:rPr>
      <w:t>Tel</w:t>
    </w:r>
    <w:proofErr w:type="spellEnd"/>
    <w:r w:rsidRPr="00B320E8">
      <w:rPr>
        <w:color w:val="808080" w:themeColor="background1" w:themeShade="80"/>
        <w:sz w:val="16"/>
        <w:szCs w:val="16"/>
      </w:rPr>
      <w:t xml:space="preserve">: +351 21 351 27 70 | </w:t>
    </w:r>
    <w:hyperlink r:id="rId1" w:history="1">
      <w:r w:rsidRPr="00B320E8">
        <w:rPr>
          <w:rStyle w:val="Hiperligao"/>
          <w:sz w:val="16"/>
          <w:szCs w:val="16"/>
        </w:rPr>
        <w:t>www.mazda-press.pt</w:t>
      </w:r>
    </w:hyperlink>
    <w:r w:rsidRPr="00B320E8">
      <w:rPr>
        <w:color w:val="808080" w:themeColor="background1" w:themeShade="80"/>
        <w:sz w:val="16"/>
        <w:szCs w:val="16"/>
      </w:rPr>
      <w:t xml:space="preserve"> | </w:t>
    </w:r>
    <w:hyperlink r:id="rId2" w:history="1">
      <w:r w:rsidRPr="00B320E8">
        <w:rPr>
          <w:rStyle w:val="Hiperligao"/>
          <w:sz w:val="16"/>
          <w:szCs w:val="16"/>
        </w:rPr>
        <w:t>www.mazda.pt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4933" w14:textId="77777777" w:rsidR="00734CC9" w:rsidRPr="00B320E8" w:rsidRDefault="00734CC9" w:rsidP="00972E15">
      <w:r w:rsidRPr="00B320E8">
        <w:separator/>
      </w:r>
    </w:p>
  </w:footnote>
  <w:footnote w:type="continuationSeparator" w:id="0">
    <w:p w14:paraId="4A5EEB3D" w14:textId="77777777" w:rsidR="00734CC9" w:rsidRPr="00B320E8" w:rsidRDefault="00734CC9" w:rsidP="00972E15">
      <w:r w:rsidRPr="00B320E8">
        <w:continuationSeparator/>
      </w:r>
    </w:p>
  </w:footnote>
  <w:footnote w:id="1">
    <w:p w14:paraId="66E61454" w14:textId="77777777" w:rsidR="00A54A01" w:rsidRPr="003E33E5" w:rsidRDefault="00A54A01" w:rsidP="00A54A01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Campanha em vigor até 31 de dezembro de 2026. </w:t>
      </w:r>
      <w:r w:rsidRPr="00CB75B2">
        <w:rPr>
          <w:sz w:val="18"/>
          <w:szCs w:val="18"/>
        </w:rPr>
        <w:t xml:space="preserve">Não inclui </w:t>
      </w:r>
      <w:r>
        <w:rPr>
          <w:sz w:val="18"/>
          <w:szCs w:val="18"/>
        </w:rPr>
        <w:t>D</w:t>
      </w:r>
      <w:r w:rsidRPr="00CB75B2">
        <w:rPr>
          <w:sz w:val="18"/>
          <w:szCs w:val="18"/>
        </w:rPr>
        <w:t xml:space="preserve">espesas </w:t>
      </w:r>
      <w:r>
        <w:rPr>
          <w:sz w:val="18"/>
          <w:szCs w:val="18"/>
        </w:rPr>
        <w:t>de L</w:t>
      </w:r>
      <w:r w:rsidRPr="00CB75B2">
        <w:rPr>
          <w:sz w:val="18"/>
          <w:szCs w:val="18"/>
        </w:rPr>
        <w:t xml:space="preserve">egalização e </w:t>
      </w:r>
      <w:r>
        <w:rPr>
          <w:sz w:val="18"/>
          <w:szCs w:val="18"/>
        </w:rPr>
        <w:t>T</w:t>
      </w:r>
      <w:r w:rsidRPr="00CB75B2">
        <w:rPr>
          <w:sz w:val="18"/>
          <w:szCs w:val="18"/>
        </w:rPr>
        <w:t>ransporte, nem pintura metalizada</w:t>
      </w:r>
      <w:r w:rsidRPr="00B5271F">
        <w:rPr>
          <w:sz w:val="18"/>
          <w:szCs w:val="18"/>
        </w:rPr>
        <w:t>.</w:t>
      </w:r>
      <w:r w:rsidRPr="007A586B">
        <w:rPr>
          <w:sz w:val="18"/>
          <w:szCs w:val="18"/>
        </w:rPr>
        <w:t xml:space="preserve"> </w:t>
      </w:r>
      <w:r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  <w:footnote w:id="2">
    <w:p w14:paraId="770521F0" w14:textId="77777777" w:rsidR="00146B8D" w:rsidRPr="00C67700" w:rsidRDefault="00146B8D" w:rsidP="00146B8D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43354F">
        <w:rPr>
          <w:sz w:val="18"/>
          <w:szCs w:val="18"/>
        </w:rPr>
        <w:t xml:space="preserve"> Mazda CX-6e, 190 kW (258 </w:t>
      </w:r>
      <w:proofErr w:type="spellStart"/>
      <w:r w:rsidRPr="0043354F">
        <w:rPr>
          <w:sz w:val="18"/>
          <w:szCs w:val="18"/>
        </w:rPr>
        <w:t>cv</w:t>
      </w:r>
      <w:proofErr w:type="spellEnd"/>
      <w:r w:rsidRPr="0043354F">
        <w:rPr>
          <w:sz w:val="18"/>
          <w:szCs w:val="18"/>
        </w:rPr>
        <w:t>): Consumo de Energia: 18</w:t>
      </w:r>
      <w:r>
        <w:rPr>
          <w:sz w:val="18"/>
          <w:szCs w:val="18"/>
        </w:rPr>
        <w:t>,</w:t>
      </w:r>
      <w:r w:rsidRPr="0043354F">
        <w:rPr>
          <w:sz w:val="18"/>
          <w:szCs w:val="18"/>
        </w:rPr>
        <w:t>9-19</w:t>
      </w:r>
      <w:r>
        <w:rPr>
          <w:sz w:val="18"/>
          <w:szCs w:val="18"/>
        </w:rPr>
        <w:t>,</w:t>
      </w:r>
      <w:r w:rsidRPr="0043354F">
        <w:rPr>
          <w:sz w:val="18"/>
          <w:szCs w:val="18"/>
        </w:rPr>
        <w:t xml:space="preserve">4 kWh/100 km; </w:t>
      </w:r>
      <w:r>
        <w:rPr>
          <w:sz w:val="18"/>
          <w:szCs w:val="18"/>
        </w:rPr>
        <w:t>Emissões de CO</w:t>
      </w:r>
      <w:r w:rsidRPr="00C67700"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 xml:space="preserve">: </w:t>
      </w:r>
      <w:r w:rsidRPr="00C67700">
        <w:rPr>
          <w:sz w:val="18"/>
          <w:szCs w:val="18"/>
        </w:rPr>
        <w:t>0 g/km</w:t>
      </w:r>
      <w:r>
        <w:rPr>
          <w:sz w:val="18"/>
          <w:szCs w:val="18"/>
        </w:rPr>
        <w:t>; Classe de CO</w:t>
      </w:r>
      <w:r w:rsidRPr="00C67700">
        <w:rPr>
          <w:sz w:val="18"/>
          <w:szCs w:val="18"/>
          <w:vertAlign w:val="subscript"/>
        </w:rPr>
        <w:t>2</w:t>
      </w:r>
      <w:r w:rsidRPr="00C67700">
        <w:rPr>
          <w:sz w:val="18"/>
          <w:szCs w:val="18"/>
        </w:rPr>
        <w:t>: A.</w:t>
      </w:r>
      <w:r>
        <w:rPr>
          <w:sz w:val="18"/>
          <w:szCs w:val="18"/>
        </w:rPr>
        <w:t xml:space="preserve"> WLTP, Valores Combinados.</w:t>
      </w:r>
    </w:p>
  </w:footnote>
  <w:footnote w:id="3">
    <w:p w14:paraId="1946A410" w14:textId="77777777" w:rsidR="008F2E62" w:rsidRPr="00A7733D" w:rsidRDefault="008F2E62" w:rsidP="008F2E62">
      <w:pPr>
        <w:adjustRightInd w:val="0"/>
        <w:spacing w:after="40" w:line="200" w:lineRule="exact"/>
        <w:jc w:val="both"/>
        <w:rPr>
          <w:sz w:val="18"/>
          <w:szCs w:val="18"/>
        </w:rPr>
      </w:pPr>
      <w:r w:rsidRPr="00413879">
        <w:rPr>
          <w:rStyle w:val="Refdenotaderodap"/>
          <w:sz w:val="18"/>
          <w:szCs w:val="18"/>
        </w:rPr>
        <w:footnoteRef/>
      </w:r>
      <w:r w:rsidRPr="00A7733D">
        <w:rPr>
          <w:sz w:val="18"/>
          <w:szCs w:val="18"/>
        </w:rPr>
        <w:t xml:space="preserve"> Autonomia determinada segundo o protocolo WLTP. A autonomia real poderá variar dependendo d</w:t>
      </w:r>
      <w:r>
        <w:rPr>
          <w:sz w:val="18"/>
          <w:szCs w:val="18"/>
        </w:rPr>
        <w:t>o</w:t>
      </w:r>
      <w:r w:rsidRPr="00A7733D">
        <w:rPr>
          <w:sz w:val="18"/>
          <w:szCs w:val="18"/>
        </w:rPr>
        <w:t xml:space="preserve"> equip</w:t>
      </w:r>
      <w:r>
        <w:rPr>
          <w:sz w:val="18"/>
          <w:szCs w:val="18"/>
        </w:rPr>
        <w:t>a</w:t>
      </w:r>
      <w:r w:rsidRPr="00A7733D">
        <w:rPr>
          <w:sz w:val="18"/>
          <w:szCs w:val="18"/>
        </w:rPr>
        <w:t>ment</w:t>
      </w:r>
      <w:r>
        <w:rPr>
          <w:sz w:val="18"/>
          <w:szCs w:val="18"/>
        </w:rPr>
        <w:t xml:space="preserve">o e de fatores de condução </w:t>
      </w:r>
      <w:r w:rsidRPr="00A7733D">
        <w:rPr>
          <w:sz w:val="18"/>
          <w:szCs w:val="18"/>
        </w:rPr>
        <w:t>individua</w:t>
      </w:r>
      <w:r>
        <w:rPr>
          <w:sz w:val="18"/>
          <w:szCs w:val="18"/>
        </w:rPr>
        <w:t>is</w:t>
      </w:r>
      <w:r w:rsidRPr="00A7733D">
        <w:rPr>
          <w:sz w:val="18"/>
          <w:szCs w:val="18"/>
        </w:rPr>
        <w:t>.</w:t>
      </w:r>
    </w:p>
  </w:footnote>
  <w:footnote w:id="4">
    <w:p w14:paraId="6787934E" w14:textId="77777777" w:rsidR="00E15E32" w:rsidRPr="003E33E5" w:rsidRDefault="00E15E32" w:rsidP="00E15E32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Campanha em vigor até 31 de dezembro de 2026. </w:t>
      </w:r>
      <w:r w:rsidRPr="00CB75B2">
        <w:rPr>
          <w:sz w:val="18"/>
          <w:szCs w:val="18"/>
        </w:rPr>
        <w:t xml:space="preserve">Não inclui </w:t>
      </w:r>
      <w:r>
        <w:rPr>
          <w:sz w:val="18"/>
          <w:szCs w:val="18"/>
        </w:rPr>
        <w:t>D</w:t>
      </w:r>
      <w:r w:rsidRPr="00CB75B2">
        <w:rPr>
          <w:sz w:val="18"/>
          <w:szCs w:val="18"/>
        </w:rPr>
        <w:t xml:space="preserve">espesas </w:t>
      </w:r>
      <w:r>
        <w:rPr>
          <w:sz w:val="18"/>
          <w:szCs w:val="18"/>
        </w:rPr>
        <w:t>de L</w:t>
      </w:r>
      <w:r w:rsidRPr="00CB75B2">
        <w:rPr>
          <w:sz w:val="18"/>
          <w:szCs w:val="18"/>
        </w:rPr>
        <w:t xml:space="preserve">egalização e </w:t>
      </w:r>
      <w:r>
        <w:rPr>
          <w:sz w:val="18"/>
          <w:szCs w:val="18"/>
        </w:rPr>
        <w:t>T</w:t>
      </w:r>
      <w:r w:rsidRPr="00CB75B2">
        <w:rPr>
          <w:sz w:val="18"/>
          <w:szCs w:val="18"/>
        </w:rPr>
        <w:t>ransporte, nem pintura metalizada</w:t>
      </w:r>
      <w:r w:rsidRPr="00B5271F">
        <w:rPr>
          <w:sz w:val="18"/>
          <w:szCs w:val="18"/>
        </w:rPr>
        <w:t>.</w:t>
      </w:r>
      <w:r w:rsidRPr="007A586B">
        <w:rPr>
          <w:sz w:val="18"/>
          <w:szCs w:val="18"/>
        </w:rPr>
        <w:t xml:space="preserve"> </w:t>
      </w:r>
      <w:r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D753" w14:textId="15B659BE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0F9D8FD0" wp14:editId="44681F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823618468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3BB7E" w14:textId="63DC99D4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D8F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029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4623BB7E" w14:textId="63DC99D4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024" w14:textId="6D243230" w:rsidR="00102B1D" w:rsidRPr="00B320E8" w:rsidRDefault="00BD45D2" w:rsidP="008D2E6C">
    <w:pPr>
      <w:pStyle w:val="Ttulo3"/>
    </w:pPr>
    <w:bookmarkStart w:id="3" w:name="_Hlk200639521"/>
    <w:r w:rsidRPr="00B320E8">
      <w:rPr>
        <w:noProof/>
      </w:rPr>
      <w:drawing>
        <wp:anchor distT="0" distB="0" distL="114300" distR="114300" simplePos="0" relativeHeight="251658240" behindDoc="0" locked="1" layoutInCell="1" allowOverlap="1" wp14:anchorId="69C74C7B" wp14:editId="20A652BA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00405512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31CB" w:rsidRPr="00B320E8">
      <w:t>MAZDA</w:t>
    </w:r>
    <w:r w:rsidR="00F502C9" w:rsidRPr="00B320E8">
      <w:t xml:space="preserve"> </w:t>
    </w:r>
    <w:r w:rsidR="00F231CB" w:rsidRPr="00B320E8">
      <w:t xml:space="preserve">MOTOR </w:t>
    </w:r>
    <w:r w:rsidR="00923688" w:rsidRPr="00B320E8">
      <w:t>DE PORTUGAL</w:t>
    </w:r>
    <w:r w:rsidR="00102B1D" w:rsidRPr="00B320E8">
      <w:t xml:space="preserve"> – </w:t>
    </w:r>
    <w:r w:rsidR="00923688" w:rsidRPr="00B320E8">
      <w:t>COMUNICADO DE IMPRENSA</w:t>
    </w:r>
  </w:p>
  <w:bookmarkEnd w:id="3"/>
  <w:p w14:paraId="56253B81" w14:textId="77777777" w:rsidR="00B447ED" w:rsidRPr="00B320E8" w:rsidRDefault="00B447ED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A4FA" w14:textId="3F741476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6341CD14" wp14:editId="6A94C24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219021595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AF971" w14:textId="7410344C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1C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5926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440AF971" w14:textId="7410344C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4F7"/>
    <w:multiLevelType w:val="multilevel"/>
    <w:tmpl w:val="EB20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9602F"/>
    <w:multiLevelType w:val="hybridMultilevel"/>
    <w:tmpl w:val="2392DE90"/>
    <w:lvl w:ilvl="0" w:tplc="B7DCE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4E443E"/>
    <w:multiLevelType w:val="hybridMultilevel"/>
    <w:tmpl w:val="4E14A666"/>
    <w:lvl w:ilvl="0" w:tplc="37E6E38E">
      <w:start w:val="1"/>
      <w:numFmt w:val="bullet"/>
      <w:pStyle w:val="Ttulo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369F2"/>
    <w:multiLevelType w:val="hybridMultilevel"/>
    <w:tmpl w:val="D7CE9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C358C"/>
    <w:multiLevelType w:val="hybridMultilevel"/>
    <w:tmpl w:val="A724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37E1D"/>
    <w:multiLevelType w:val="hybridMultilevel"/>
    <w:tmpl w:val="EDEC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48755F"/>
    <w:multiLevelType w:val="hybridMultilevel"/>
    <w:tmpl w:val="16F2A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429779">
    <w:abstractNumId w:val="6"/>
  </w:num>
  <w:num w:numId="2" w16cid:durableId="951521170">
    <w:abstractNumId w:val="8"/>
  </w:num>
  <w:num w:numId="3" w16cid:durableId="1603948704">
    <w:abstractNumId w:val="7"/>
  </w:num>
  <w:num w:numId="4" w16cid:durableId="1117068507">
    <w:abstractNumId w:val="6"/>
  </w:num>
  <w:num w:numId="5" w16cid:durableId="1102847568">
    <w:abstractNumId w:val="2"/>
  </w:num>
  <w:num w:numId="6" w16cid:durableId="1558593259">
    <w:abstractNumId w:val="4"/>
  </w:num>
  <w:num w:numId="7" w16cid:durableId="71781190">
    <w:abstractNumId w:val="9"/>
  </w:num>
  <w:num w:numId="8" w16cid:durableId="910391157">
    <w:abstractNumId w:val="1"/>
  </w:num>
  <w:num w:numId="9" w16cid:durableId="1095631487">
    <w:abstractNumId w:val="3"/>
  </w:num>
  <w:num w:numId="10" w16cid:durableId="1465805298">
    <w:abstractNumId w:val="5"/>
  </w:num>
  <w:num w:numId="11" w16cid:durableId="129363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D9"/>
    <w:rsid w:val="0000100C"/>
    <w:rsid w:val="000035DC"/>
    <w:rsid w:val="000104A3"/>
    <w:rsid w:val="00010727"/>
    <w:rsid w:val="0001124B"/>
    <w:rsid w:val="000140B9"/>
    <w:rsid w:val="00014F3D"/>
    <w:rsid w:val="00016346"/>
    <w:rsid w:val="000163C6"/>
    <w:rsid w:val="00016753"/>
    <w:rsid w:val="0002086A"/>
    <w:rsid w:val="0002128F"/>
    <w:rsid w:val="000233B4"/>
    <w:rsid w:val="00023777"/>
    <w:rsid w:val="000237E6"/>
    <w:rsid w:val="00024233"/>
    <w:rsid w:val="00027703"/>
    <w:rsid w:val="00027799"/>
    <w:rsid w:val="00027FD3"/>
    <w:rsid w:val="00030E12"/>
    <w:rsid w:val="00033788"/>
    <w:rsid w:val="00041C1A"/>
    <w:rsid w:val="000437A3"/>
    <w:rsid w:val="00043FED"/>
    <w:rsid w:val="00050060"/>
    <w:rsid w:val="00051427"/>
    <w:rsid w:val="0005266A"/>
    <w:rsid w:val="00053407"/>
    <w:rsid w:val="000541C4"/>
    <w:rsid w:val="00057380"/>
    <w:rsid w:val="000621BF"/>
    <w:rsid w:val="000650E6"/>
    <w:rsid w:val="00065546"/>
    <w:rsid w:val="00065BBB"/>
    <w:rsid w:val="0007087B"/>
    <w:rsid w:val="000713C1"/>
    <w:rsid w:val="0007372F"/>
    <w:rsid w:val="0007475E"/>
    <w:rsid w:val="000766F8"/>
    <w:rsid w:val="0008284A"/>
    <w:rsid w:val="000837AF"/>
    <w:rsid w:val="00086C12"/>
    <w:rsid w:val="0009077C"/>
    <w:rsid w:val="00090E48"/>
    <w:rsid w:val="0009290D"/>
    <w:rsid w:val="00092960"/>
    <w:rsid w:val="00094199"/>
    <w:rsid w:val="000951E2"/>
    <w:rsid w:val="000975DA"/>
    <w:rsid w:val="000A1AF0"/>
    <w:rsid w:val="000A4383"/>
    <w:rsid w:val="000A5116"/>
    <w:rsid w:val="000A54CF"/>
    <w:rsid w:val="000B6D1D"/>
    <w:rsid w:val="000B7E87"/>
    <w:rsid w:val="000C1365"/>
    <w:rsid w:val="000C17BB"/>
    <w:rsid w:val="000C277B"/>
    <w:rsid w:val="000C305F"/>
    <w:rsid w:val="000C6DA6"/>
    <w:rsid w:val="000D0723"/>
    <w:rsid w:val="000D10DB"/>
    <w:rsid w:val="000D1AE3"/>
    <w:rsid w:val="000D3BD9"/>
    <w:rsid w:val="000D445C"/>
    <w:rsid w:val="000D5F41"/>
    <w:rsid w:val="000E351A"/>
    <w:rsid w:val="000E4417"/>
    <w:rsid w:val="000E445E"/>
    <w:rsid w:val="000E7A8D"/>
    <w:rsid w:val="000F0246"/>
    <w:rsid w:val="000F0FF6"/>
    <w:rsid w:val="000F12FF"/>
    <w:rsid w:val="000F3F90"/>
    <w:rsid w:val="000F5985"/>
    <w:rsid w:val="000F6A42"/>
    <w:rsid w:val="00101253"/>
    <w:rsid w:val="00101AC9"/>
    <w:rsid w:val="00102B1D"/>
    <w:rsid w:val="00103C92"/>
    <w:rsid w:val="00105E2E"/>
    <w:rsid w:val="001060FF"/>
    <w:rsid w:val="001064BF"/>
    <w:rsid w:val="001068CB"/>
    <w:rsid w:val="00107499"/>
    <w:rsid w:val="00107589"/>
    <w:rsid w:val="0011074E"/>
    <w:rsid w:val="001120F8"/>
    <w:rsid w:val="001137A8"/>
    <w:rsid w:val="00115572"/>
    <w:rsid w:val="00115E5F"/>
    <w:rsid w:val="00124E2D"/>
    <w:rsid w:val="00125B5C"/>
    <w:rsid w:val="00126C15"/>
    <w:rsid w:val="0012734D"/>
    <w:rsid w:val="00127B45"/>
    <w:rsid w:val="00132D38"/>
    <w:rsid w:val="001353A5"/>
    <w:rsid w:val="00135A64"/>
    <w:rsid w:val="00140A06"/>
    <w:rsid w:val="00146633"/>
    <w:rsid w:val="00146B8D"/>
    <w:rsid w:val="001471A8"/>
    <w:rsid w:val="00147BE0"/>
    <w:rsid w:val="0015079A"/>
    <w:rsid w:val="00150BDC"/>
    <w:rsid w:val="00152437"/>
    <w:rsid w:val="001524A4"/>
    <w:rsid w:val="00153179"/>
    <w:rsid w:val="00153AD0"/>
    <w:rsid w:val="00154391"/>
    <w:rsid w:val="00155877"/>
    <w:rsid w:val="00157361"/>
    <w:rsid w:val="0016009F"/>
    <w:rsid w:val="00160541"/>
    <w:rsid w:val="0016079D"/>
    <w:rsid w:val="00162757"/>
    <w:rsid w:val="00164DB3"/>
    <w:rsid w:val="0016614F"/>
    <w:rsid w:val="0016783E"/>
    <w:rsid w:val="00170406"/>
    <w:rsid w:val="00171DA7"/>
    <w:rsid w:val="001720B3"/>
    <w:rsid w:val="001731D8"/>
    <w:rsid w:val="0017398C"/>
    <w:rsid w:val="0017567A"/>
    <w:rsid w:val="0017619C"/>
    <w:rsid w:val="0017637E"/>
    <w:rsid w:val="00176C09"/>
    <w:rsid w:val="001804EE"/>
    <w:rsid w:val="00181B52"/>
    <w:rsid w:val="00184457"/>
    <w:rsid w:val="0018654B"/>
    <w:rsid w:val="001869BA"/>
    <w:rsid w:val="00186DB3"/>
    <w:rsid w:val="00187835"/>
    <w:rsid w:val="00191098"/>
    <w:rsid w:val="001926D4"/>
    <w:rsid w:val="00193041"/>
    <w:rsid w:val="001942B9"/>
    <w:rsid w:val="00196371"/>
    <w:rsid w:val="00196D84"/>
    <w:rsid w:val="001A1F58"/>
    <w:rsid w:val="001A3085"/>
    <w:rsid w:val="001A44BF"/>
    <w:rsid w:val="001A5A27"/>
    <w:rsid w:val="001A656C"/>
    <w:rsid w:val="001A6B90"/>
    <w:rsid w:val="001B375B"/>
    <w:rsid w:val="001B427E"/>
    <w:rsid w:val="001B516D"/>
    <w:rsid w:val="001C0FBA"/>
    <w:rsid w:val="001C1055"/>
    <w:rsid w:val="001C10A4"/>
    <w:rsid w:val="001C17AA"/>
    <w:rsid w:val="001C3BC6"/>
    <w:rsid w:val="001D0A2A"/>
    <w:rsid w:val="001D174B"/>
    <w:rsid w:val="001D3E79"/>
    <w:rsid w:val="001D4018"/>
    <w:rsid w:val="001D4738"/>
    <w:rsid w:val="001D4E86"/>
    <w:rsid w:val="001D59C3"/>
    <w:rsid w:val="001D5A45"/>
    <w:rsid w:val="001D6009"/>
    <w:rsid w:val="001D7A39"/>
    <w:rsid w:val="001E0348"/>
    <w:rsid w:val="001E1C93"/>
    <w:rsid w:val="001E21F2"/>
    <w:rsid w:val="001E29A0"/>
    <w:rsid w:val="001E607B"/>
    <w:rsid w:val="001E7949"/>
    <w:rsid w:val="001E7A2C"/>
    <w:rsid w:val="001F0243"/>
    <w:rsid w:val="001F13E2"/>
    <w:rsid w:val="001F35E2"/>
    <w:rsid w:val="001F3622"/>
    <w:rsid w:val="001F53B8"/>
    <w:rsid w:val="001F54D3"/>
    <w:rsid w:val="001F76E3"/>
    <w:rsid w:val="001F7EA5"/>
    <w:rsid w:val="00201A48"/>
    <w:rsid w:val="00201D21"/>
    <w:rsid w:val="00204393"/>
    <w:rsid w:val="002063C3"/>
    <w:rsid w:val="002068B0"/>
    <w:rsid w:val="0020788A"/>
    <w:rsid w:val="002104A8"/>
    <w:rsid w:val="002105E5"/>
    <w:rsid w:val="00210F2F"/>
    <w:rsid w:val="00211588"/>
    <w:rsid w:val="00212296"/>
    <w:rsid w:val="00212858"/>
    <w:rsid w:val="00212CF7"/>
    <w:rsid w:val="002162A4"/>
    <w:rsid w:val="0021630C"/>
    <w:rsid w:val="00222BE6"/>
    <w:rsid w:val="00222C74"/>
    <w:rsid w:val="002232E9"/>
    <w:rsid w:val="002328FE"/>
    <w:rsid w:val="00233E76"/>
    <w:rsid w:val="0023519B"/>
    <w:rsid w:val="002362E1"/>
    <w:rsid w:val="00237C4B"/>
    <w:rsid w:val="00240403"/>
    <w:rsid w:val="0024088E"/>
    <w:rsid w:val="00240C81"/>
    <w:rsid w:val="00251714"/>
    <w:rsid w:val="00252922"/>
    <w:rsid w:val="0025474A"/>
    <w:rsid w:val="00254832"/>
    <w:rsid w:val="002558C3"/>
    <w:rsid w:val="00256B06"/>
    <w:rsid w:val="00257030"/>
    <w:rsid w:val="002615FE"/>
    <w:rsid w:val="00261C23"/>
    <w:rsid w:val="00261CD8"/>
    <w:rsid w:val="00262C07"/>
    <w:rsid w:val="00262F15"/>
    <w:rsid w:val="00263212"/>
    <w:rsid w:val="0026349B"/>
    <w:rsid w:val="00264B3C"/>
    <w:rsid w:val="00271430"/>
    <w:rsid w:val="00273EDD"/>
    <w:rsid w:val="002757E6"/>
    <w:rsid w:val="002772A5"/>
    <w:rsid w:val="00283B58"/>
    <w:rsid w:val="00284107"/>
    <w:rsid w:val="00284A62"/>
    <w:rsid w:val="00286666"/>
    <w:rsid w:val="0029048A"/>
    <w:rsid w:val="00291E4B"/>
    <w:rsid w:val="00291F10"/>
    <w:rsid w:val="002924F8"/>
    <w:rsid w:val="00295FA0"/>
    <w:rsid w:val="002A2DDB"/>
    <w:rsid w:val="002A2FDA"/>
    <w:rsid w:val="002A4D81"/>
    <w:rsid w:val="002A628B"/>
    <w:rsid w:val="002A7B30"/>
    <w:rsid w:val="002B04D3"/>
    <w:rsid w:val="002B30C1"/>
    <w:rsid w:val="002B4B85"/>
    <w:rsid w:val="002B52A4"/>
    <w:rsid w:val="002B5637"/>
    <w:rsid w:val="002B6C12"/>
    <w:rsid w:val="002C02B0"/>
    <w:rsid w:val="002C1104"/>
    <w:rsid w:val="002C15BA"/>
    <w:rsid w:val="002C1872"/>
    <w:rsid w:val="002C3E51"/>
    <w:rsid w:val="002D0049"/>
    <w:rsid w:val="002D0A64"/>
    <w:rsid w:val="002D1B8C"/>
    <w:rsid w:val="002D1CE5"/>
    <w:rsid w:val="002D6E78"/>
    <w:rsid w:val="002D7AF7"/>
    <w:rsid w:val="002E0B95"/>
    <w:rsid w:val="002E5A80"/>
    <w:rsid w:val="002E5D76"/>
    <w:rsid w:val="002F3387"/>
    <w:rsid w:val="002F3BBA"/>
    <w:rsid w:val="002F3EF7"/>
    <w:rsid w:val="002F468C"/>
    <w:rsid w:val="002F4AE2"/>
    <w:rsid w:val="002F5541"/>
    <w:rsid w:val="002F7B76"/>
    <w:rsid w:val="003003B4"/>
    <w:rsid w:val="00300B78"/>
    <w:rsid w:val="00301F30"/>
    <w:rsid w:val="0030713C"/>
    <w:rsid w:val="00310675"/>
    <w:rsid w:val="00310DFC"/>
    <w:rsid w:val="00312095"/>
    <w:rsid w:val="0031284F"/>
    <w:rsid w:val="003141F1"/>
    <w:rsid w:val="0031427C"/>
    <w:rsid w:val="00314823"/>
    <w:rsid w:val="00315091"/>
    <w:rsid w:val="003154F4"/>
    <w:rsid w:val="00315C8B"/>
    <w:rsid w:val="003205E5"/>
    <w:rsid w:val="00321345"/>
    <w:rsid w:val="003233D1"/>
    <w:rsid w:val="00324D96"/>
    <w:rsid w:val="00325D07"/>
    <w:rsid w:val="0032668A"/>
    <w:rsid w:val="00327AAA"/>
    <w:rsid w:val="00327FD6"/>
    <w:rsid w:val="003310BE"/>
    <w:rsid w:val="00332688"/>
    <w:rsid w:val="003327D5"/>
    <w:rsid w:val="00333F96"/>
    <w:rsid w:val="00336727"/>
    <w:rsid w:val="00336EEB"/>
    <w:rsid w:val="00343BE8"/>
    <w:rsid w:val="003448F8"/>
    <w:rsid w:val="00344CC4"/>
    <w:rsid w:val="0034720E"/>
    <w:rsid w:val="0034755D"/>
    <w:rsid w:val="00347D26"/>
    <w:rsid w:val="0035295D"/>
    <w:rsid w:val="00352F44"/>
    <w:rsid w:val="003530B3"/>
    <w:rsid w:val="003545AF"/>
    <w:rsid w:val="00356C0A"/>
    <w:rsid w:val="003570A1"/>
    <w:rsid w:val="003574F8"/>
    <w:rsid w:val="00357620"/>
    <w:rsid w:val="0036291B"/>
    <w:rsid w:val="00362BF3"/>
    <w:rsid w:val="0036557E"/>
    <w:rsid w:val="0037086E"/>
    <w:rsid w:val="00370FB7"/>
    <w:rsid w:val="003711C3"/>
    <w:rsid w:val="00372AA4"/>
    <w:rsid w:val="0037366A"/>
    <w:rsid w:val="00374280"/>
    <w:rsid w:val="00374BB4"/>
    <w:rsid w:val="00375B08"/>
    <w:rsid w:val="0037721F"/>
    <w:rsid w:val="00377C27"/>
    <w:rsid w:val="0038097F"/>
    <w:rsid w:val="0038104E"/>
    <w:rsid w:val="00383B09"/>
    <w:rsid w:val="00384939"/>
    <w:rsid w:val="003852BA"/>
    <w:rsid w:val="00385BF8"/>
    <w:rsid w:val="00387507"/>
    <w:rsid w:val="00391139"/>
    <w:rsid w:val="00394678"/>
    <w:rsid w:val="00394B0A"/>
    <w:rsid w:val="003A118B"/>
    <w:rsid w:val="003A31A1"/>
    <w:rsid w:val="003A683F"/>
    <w:rsid w:val="003A6A5C"/>
    <w:rsid w:val="003A72F1"/>
    <w:rsid w:val="003B140D"/>
    <w:rsid w:val="003B1BD9"/>
    <w:rsid w:val="003B1F1B"/>
    <w:rsid w:val="003B2C73"/>
    <w:rsid w:val="003B3C32"/>
    <w:rsid w:val="003B3E7C"/>
    <w:rsid w:val="003B481A"/>
    <w:rsid w:val="003B56A9"/>
    <w:rsid w:val="003B5FD4"/>
    <w:rsid w:val="003B62BD"/>
    <w:rsid w:val="003B6AA1"/>
    <w:rsid w:val="003B7676"/>
    <w:rsid w:val="003C0552"/>
    <w:rsid w:val="003C05AD"/>
    <w:rsid w:val="003C37DB"/>
    <w:rsid w:val="003C52EA"/>
    <w:rsid w:val="003C67CB"/>
    <w:rsid w:val="003C78DB"/>
    <w:rsid w:val="003D1066"/>
    <w:rsid w:val="003D279E"/>
    <w:rsid w:val="003E0291"/>
    <w:rsid w:val="003E2022"/>
    <w:rsid w:val="003E22A3"/>
    <w:rsid w:val="003E5567"/>
    <w:rsid w:val="003E5F90"/>
    <w:rsid w:val="003E644C"/>
    <w:rsid w:val="003E668E"/>
    <w:rsid w:val="003E6A47"/>
    <w:rsid w:val="003F01FC"/>
    <w:rsid w:val="003F0382"/>
    <w:rsid w:val="003F05F6"/>
    <w:rsid w:val="003F224B"/>
    <w:rsid w:val="003F2695"/>
    <w:rsid w:val="003F3042"/>
    <w:rsid w:val="003F48CC"/>
    <w:rsid w:val="003F5AFE"/>
    <w:rsid w:val="003F5CAA"/>
    <w:rsid w:val="004028B3"/>
    <w:rsid w:val="00402CF6"/>
    <w:rsid w:val="0040348B"/>
    <w:rsid w:val="00404F1C"/>
    <w:rsid w:val="004064CF"/>
    <w:rsid w:val="00406711"/>
    <w:rsid w:val="004107F9"/>
    <w:rsid w:val="00410EBE"/>
    <w:rsid w:val="00411414"/>
    <w:rsid w:val="00411735"/>
    <w:rsid w:val="00412087"/>
    <w:rsid w:val="00416563"/>
    <w:rsid w:val="00420D8B"/>
    <w:rsid w:val="0042227E"/>
    <w:rsid w:val="00424082"/>
    <w:rsid w:val="00427C85"/>
    <w:rsid w:val="00431B94"/>
    <w:rsid w:val="00431BB0"/>
    <w:rsid w:val="00431BFB"/>
    <w:rsid w:val="00433111"/>
    <w:rsid w:val="00433C3E"/>
    <w:rsid w:val="0043682A"/>
    <w:rsid w:val="004425DA"/>
    <w:rsid w:val="0044378A"/>
    <w:rsid w:val="00443E82"/>
    <w:rsid w:val="004447C7"/>
    <w:rsid w:val="004466CF"/>
    <w:rsid w:val="00450A02"/>
    <w:rsid w:val="00451742"/>
    <w:rsid w:val="00454D0E"/>
    <w:rsid w:val="004556EC"/>
    <w:rsid w:val="00463330"/>
    <w:rsid w:val="00464F9C"/>
    <w:rsid w:val="00465119"/>
    <w:rsid w:val="0046528E"/>
    <w:rsid w:val="00465BCB"/>
    <w:rsid w:val="004661DF"/>
    <w:rsid w:val="00467956"/>
    <w:rsid w:val="004716E5"/>
    <w:rsid w:val="0047649F"/>
    <w:rsid w:val="00476B87"/>
    <w:rsid w:val="00477F3B"/>
    <w:rsid w:val="004817CC"/>
    <w:rsid w:val="00482284"/>
    <w:rsid w:val="00484B40"/>
    <w:rsid w:val="00484CCA"/>
    <w:rsid w:val="00485DBD"/>
    <w:rsid w:val="0048669A"/>
    <w:rsid w:val="00490594"/>
    <w:rsid w:val="004922D5"/>
    <w:rsid w:val="00492AE1"/>
    <w:rsid w:val="00493A4C"/>
    <w:rsid w:val="00494B18"/>
    <w:rsid w:val="00494DDF"/>
    <w:rsid w:val="00495707"/>
    <w:rsid w:val="00496D72"/>
    <w:rsid w:val="00497300"/>
    <w:rsid w:val="004A026A"/>
    <w:rsid w:val="004A465C"/>
    <w:rsid w:val="004B4853"/>
    <w:rsid w:val="004B7461"/>
    <w:rsid w:val="004C13EA"/>
    <w:rsid w:val="004C1C10"/>
    <w:rsid w:val="004C2080"/>
    <w:rsid w:val="004C2C2A"/>
    <w:rsid w:val="004C398E"/>
    <w:rsid w:val="004C3CBF"/>
    <w:rsid w:val="004C595C"/>
    <w:rsid w:val="004C610B"/>
    <w:rsid w:val="004C616E"/>
    <w:rsid w:val="004D0A87"/>
    <w:rsid w:val="004D1CEA"/>
    <w:rsid w:val="004D2020"/>
    <w:rsid w:val="004D278D"/>
    <w:rsid w:val="004D2F59"/>
    <w:rsid w:val="004D43F3"/>
    <w:rsid w:val="004D5311"/>
    <w:rsid w:val="004D5674"/>
    <w:rsid w:val="004E00DD"/>
    <w:rsid w:val="004E1335"/>
    <w:rsid w:val="004E1D85"/>
    <w:rsid w:val="004E32A6"/>
    <w:rsid w:val="004E63DF"/>
    <w:rsid w:val="004E6EE8"/>
    <w:rsid w:val="004E7019"/>
    <w:rsid w:val="004F0BB6"/>
    <w:rsid w:val="004F172E"/>
    <w:rsid w:val="004F28BA"/>
    <w:rsid w:val="004F2EEC"/>
    <w:rsid w:val="004F3E77"/>
    <w:rsid w:val="004F43BF"/>
    <w:rsid w:val="004F4A62"/>
    <w:rsid w:val="004F5E13"/>
    <w:rsid w:val="004F6CA8"/>
    <w:rsid w:val="004F7028"/>
    <w:rsid w:val="00501ED3"/>
    <w:rsid w:val="005022AC"/>
    <w:rsid w:val="00502313"/>
    <w:rsid w:val="00503708"/>
    <w:rsid w:val="005038E2"/>
    <w:rsid w:val="0050545D"/>
    <w:rsid w:val="00506D47"/>
    <w:rsid w:val="00507975"/>
    <w:rsid w:val="00512014"/>
    <w:rsid w:val="005137BF"/>
    <w:rsid w:val="00513A35"/>
    <w:rsid w:val="00514A4B"/>
    <w:rsid w:val="00515128"/>
    <w:rsid w:val="00515970"/>
    <w:rsid w:val="005170D1"/>
    <w:rsid w:val="005200D7"/>
    <w:rsid w:val="005207D2"/>
    <w:rsid w:val="00521051"/>
    <w:rsid w:val="005214DD"/>
    <w:rsid w:val="00531B78"/>
    <w:rsid w:val="00533A30"/>
    <w:rsid w:val="005345EB"/>
    <w:rsid w:val="00536E9E"/>
    <w:rsid w:val="00536F10"/>
    <w:rsid w:val="00540FCB"/>
    <w:rsid w:val="005418A5"/>
    <w:rsid w:val="005441F2"/>
    <w:rsid w:val="00550E50"/>
    <w:rsid w:val="0055196B"/>
    <w:rsid w:val="00551C7F"/>
    <w:rsid w:val="0055274A"/>
    <w:rsid w:val="005537E3"/>
    <w:rsid w:val="005563E7"/>
    <w:rsid w:val="005601A5"/>
    <w:rsid w:val="00561CDF"/>
    <w:rsid w:val="00562C29"/>
    <w:rsid w:val="00563AB7"/>
    <w:rsid w:val="00564172"/>
    <w:rsid w:val="005643C0"/>
    <w:rsid w:val="0056522C"/>
    <w:rsid w:val="00567981"/>
    <w:rsid w:val="00567CA1"/>
    <w:rsid w:val="00570B14"/>
    <w:rsid w:val="005715B0"/>
    <w:rsid w:val="005717A4"/>
    <w:rsid w:val="00573DE3"/>
    <w:rsid w:val="0057725F"/>
    <w:rsid w:val="00577929"/>
    <w:rsid w:val="0058035E"/>
    <w:rsid w:val="00580A7C"/>
    <w:rsid w:val="0058109C"/>
    <w:rsid w:val="00582840"/>
    <w:rsid w:val="00582DD4"/>
    <w:rsid w:val="00583492"/>
    <w:rsid w:val="005861A2"/>
    <w:rsid w:val="0058660C"/>
    <w:rsid w:val="00586D4C"/>
    <w:rsid w:val="00586EA2"/>
    <w:rsid w:val="0058700A"/>
    <w:rsid w:val="00587FF7"/>
    <w:rsid w:val="005904B1"/>
    <w:rsid w:val="005913CD"/>
    <w:rsid w:val="00591CA1"/>
    <w:rsid w:val="005923A5"/>
    <w:rsid w:val="00594E8B"/>
    <w:rsid w:val="00595648"/>
    <w:rsid w:val="005960C2"/>
    <w:rsid w:val="00596203"/>
    <w:rsid w:val="00596F38"/>
    <w:rsid w:val="005A0B8C"/>
    <w:rsid w:val="005A0F27"/>
    <w:rsid w:val="005A51BE"/>
    <w:rsid w:val="005A5742"/>
    <w:rsid w:val="005A63BB"/>
    <w:rsid w:val="005A6675"/>
    <w:rsid w:val="005B00DE"/>
    <w:rsid w:val="005B135E"/>
    <w:rsid w:val="005B234E"/>
    <w:rsid w:val="005B2C0F"/>
    <w:rsid w:val="005B2DD9"/>
    <w:rsid w:val="005B3907"/>
    <w:rsid w:val="005B39FC"/>
    <w:rsid w:val="005B4396"/>
    <w:rsid w:val="005B452E"/>
    <w:rsid w:val="005B5B59"/>
    <w:rsid w:val="005B73F6"/>
    <w:rsid w:val="005C0743"/>
    <w:rsid w:val="005C2090"/>
    <w:rsid w:val="005C29C9"/>
    <w:rsid w:val="005C540A"/>
    <w:rsid w:val="005C7667"/>
    <w:rsid w:val="005D0701"/>
    <w:rsid w:val="005D1201"/>
    <w:rsid w:val="005D1F5A"/>
    <w:rsid w:val="005D28DE"/>
    <w:rsid w:val="005D33C0"/>
    <w:rsid w:val="005D3C7C"/>
    <w:rsid w:val="005D6228"/>
    <w:rsid w:val="005E0820"/>
    <w:rsid w:val="005E1E52"/>
    <w:rsid w:val="005E2133"/>
    <w:rsid w:val="005E2152"/>
    <w:rsid w:val="005E34B2"/>
    <w:rsid w:val="005E5ADC"/>
    <w:rsid w:val="005F027B"/>
    <w:rsid w:val="005F106B"/>
    <w:rsid w:val="005F26E5"/>
    <w:rsid w:val="005F3A61"/>
    <w:rsid w:val="005F475F"/>
    <w:rsid w:val="005F4C7B"/>
    <w:rsid w:val="005F5783"/>
    <w:rsid w:val="005F77DD"/>
    <w:rsid w:val="005F789A"/>
    <w:rsid w:val="00600EFA"/>
    <w:rsid w:val="006012A4"/>
    <w:rsid w:val="006025C7"/>
    <w:rsid w:val="0060271A"/>
    <w:rsid w:val="00603FAB"/>
    <w:rsid w:val="006056CB"/>
    <w:rsid w:val="006066AA"/>
    <w:rsid w:val="00607C41"/>
    <w:rsid w:val="006106D7"/>
    <w:rsid w:val="00613974"/>
    <w:rsid w:val="006158D5"/>
    <w:rsid w:val="006171D5"/>
    <w:rsid w:val="0062134D"/>
    <w:rsid w:val="00622739"/>
    <w:rsid w:val="0062458B"/>
    <w:rsid w:val="00625267"/>
    <w:rsid w:val="00626CC9"/>
    <w:rsid w:val="00631B7E"/>
    <w:rsid w:val="00633085"/>
    <w:rsid w:val="00636032"/>
    <w:rsid w:val="00636964"/>
    <w:rsid w:val="00637AFF"/>
    <w:rsid w:val="00641877"/>
    <w:rsid w:val="00641931"/>
    <w:rsid w:val="00643E64"/>
    <w:rsid w:val="006443BB"/>
    <w:rsid w:val="00647260"/>
    <w:rsid w:val="00651EE7"/>
    <w:rsid w:val="0065460D"/>
    <w:rsid w:val="00654A99"/>
    <w:rsid w:val="00655514"/>
    <w:rsid w:val="006558F3"/>
    <w:rsid w:val="006561BA"/>
    <w:rsid w:val="00661A98"/>
    <w:rsid w:val="0066473F"/>
    <w:rsid w:val="00665218"/>
    <w:rsid w:val="006665A3"/>
    <w:rsid w:val="0066678F"/>
    <w:rsid w:val="006669BC"/>
    <w:rsid w:val="006670EF"/>
    <w:rsid w:val="00672BF4"/>
    <w:rsid w:val="00673A6B"/>
    <w:rsid w:val="0067611D"/>
    <w:rsid w:val="00676C36"/>
    <w:rsid w:val="006816F1"/>
    <w:rsid w:val="0068248F"/>
    <w:rsid w:val="006828F9"/>
    <w:rsid w:val="00682ACB"/>
    <w:rsid w:val="00682B77"/>
    <w:rsid w:val="00683CB2"/>
    <w:rsid w:val="00685FF8"/>
    <w:rsid w:val="006877E2"/>
    <w:rsid w:val="00690AE9"/>
    <w:rsid w:val="00691907"/>
    <w:rsid w:val="00692D70"/>
    <w:rsid w:val="00693F1E"/>
    <w:rsid w:val="0069625A"/>
    <w:rsid w:val="006962AA"/>
    <w:rsid w:val="006970F9"/>
    <w:rsid w:val="006A0D1B"/>
    <w:rsid w:val="006A5A52"/>
    <w:rsid w:val="006A6FD8"/>
    <w:rsid w:val="006B0215"/>
    <w:rsid w:val="006B10E6"/>
    <w:rsid w:val="006B15E4"/>
    <w:rsid w:val="006B172E"/>
    <w:rsid w:val="006B1766"/>
    <w:rsid w:val="006B407E"/>
    <w:rsid w:val="006B55E6"/>
    <w:rsid w:val="006C0700"/>
    <w:rsid w:val="006C4C7E"/>
    <w:rsid w:val="006C63F7"/>
    <w:rsid w:val="006C7216"/>
    <w:rsid w:val="006C7C74"/>
    <w:rsid w:val="006D1AB9"/>
    <w:rsid w:val="006D360C"/>
    <w:rsid w:val="006D57C0"/>
    <w:rsid w:val="006D6DE8"/>
    <w:rsid w:val="006D7C96"/>
    <w:rsid w:val="006E1169"/>
    <w:rsid w:val="006E1B21"/>
    <w:rsid w:val="006E3683"/>
    <w:rsid w:val="006E3D0E"/>
    <w:rsid w:val="006E469F"/>
    <w:rsid w:val="006E526C"/>
    <w:rsid w:val="006E68E2"/>
    <w:rsid w:val="006F0726"/>
    <w:rsid w:val="006F0935"/>
    <w:rsid w:val="006F0E51"/>
    <w:rsid w:val="006F1710"/>
    <w:rsid w:val="006F1CE6"/>
    <w:rsid w:val="006F30A1"/>
    <w:rsid w:val="006F31B5"/>
    <w:rsid w:val="006F5AF4"/>
    <w:rsid w:val="006F5DF0"/>
    <w:rsid w:val="006F7D9E"/>
    <w:rsid w:val="00700624"/>
    <w:rsid w:val="00700F8D"/>
    <w:rsid w:val="00701A6C"/>
    <w:rsid w:val="0070216C"/>
    <w:rsid w:val="007027C8"/>
    <w:rsid w:val="00702C6A"/>
    <w:rsid w:val="00702E8C"/>
    <w:rsid w:val="00703F26"/>
    <w:rsid w:val="00705130"/>
    <w:rsid w:val="0070694F"/>
    <w:rsid w:val="0070715D"/>
    <w:rsid w:val="00710598"/>
    <w:rsid w:val="00714762"/>
    <w:rsid w:val="0071484C"/>
    <w:rsid w:val="007151FD"/>
    <w:rsid w:val="0071591C"/>
    <w:rsid w:val="00717698"/>
    <w:rsid w:val="007201D1"/>
    <w:rsid w:val="00720DDB"/>
    <w:rsid w:val="00725614"/>
    <w:rsid w:val="00727798"/>
    <w:rsid w:val="0073062E"/>
    <w:rsid w:val="007319B7"/>
    <w:rsid w:val="007324BF"/>
    <w:rsid w:val="00734CC9"/>
    <w:rsid w:val="00734D76"/>
    <w:rsid w:val="00735AC2"/>
    <w:rsid w:val="007370A3"/>
    <w:rsid w:val="0073779D"/>
    <w:rsid w:val="00742F54"/>
    <w:rsid w:val="007447BB"/>
    <w:rsid w:val="007448AD"/>
    <w:rsid w:val="00745B3D"/>
    <w:rsid w:val="007473D9"/>
    <w:rsid w:val="0075041B"/>
    <w:rsid w:val="007520A9"/>
    <w:rsid w:val="007548DB"/>
    <w:rsid w:val="007558FF"/>
    <w:rsid w:val="00756480"/>
    <w:rsid w:val="007579B6"/>
    <w:rsid w:val="007608F9"/>
    <w:rsid w:val="007642A9"/>
    <w:rsid w:val="0076475C"/>
    <w:rsid w:val="007654F0"/>
    <w:rsid w:val="0076786B"/>
    <w:rsid w:val="00770928"/>
    <w:rsid w:val="007709BF"/>
    <w:rsid w:val="00773B45"/>
    <w:rsid w:val="00774D2A"/>
    <w:rsid w:val="007755EC"/>
    <w:rsid w:val="00775B36"/>
    <w:rsid w:val="00776C37"/>
    <w:rsid w:val="00776F3D"/>
    <w:rsid w:val="007807E0"/>
    <w:rsid w:val="00780F8E"/>
    <w:rsid w:val="007813DE"/>
    <w:rsid w:val="007817D0"/>
    <w:rsid w:val="007819E0"/>
    <w:rsid w:val="0078294F"/>
    <w:rsid w:val="00784347"/>
    <w:rsid w:val="0078684B"/>
    <w:rsid w:val="00791029"/>
    <w:rsid w:val="00791386"/>
    <w:rsid w:val="00791D5F"/>
    <w:rsid w:val="00791E16"/>
    <w:rsid w:val="007930AB"/>
    <w:rsid w:val="00793F0D"/>
    <w:rsid w:val="0079447F"/>
    <w:rsid w:val="007959A0"/>
    <w:rsid w:val="007A106F"/>
    <w:rsid w:val="007A20E8"/>
    <w:rsid w:val="007A4304"/>
    <w:rsid w:val="007A51BF"/>
    <w:rsid w:val="007A7D8B"/>
    <w:rsid w:val="007B0096"/>
    <w:rsid w:val="007B217E"/>
    <w:rsid w:val="007B69CA"/>
    <w:rsid w:val="007C001C"/>
    <w:rsid w:val="007C1EA0"/>
    <w:rsid w:val="007C23FE"/>
    <w:rsid w:val="007C30CE"/>
    <w:rsid w:val="007C377A"/>
    <w:rsid w:val="007C3A74"/>
    <w:rsid w:val="007C414F"/>
    <w:rsid w:val="007C6CA4"/>
    <w:rsid w:val="007D1FF4"/>
    <w:rsid w:val="007D20DD"/>
    <w:rsid w:val="007D45FD"/>
    <w:rsid w:val="007D49A3"/>
    <w:rsid w:val="007D4B97"/>
    <w:rsid w:val="007E0FA6"/>
    <w:rsid w:val="007E262E"/>
    <w:rsid w:val="007E2F07"/>
    <w:rsid w:val="007E3B8D"/>
    <w:rsid w:val="007E4ECA"/>
    <w:rsid w:val="007E686C"/>
    <w:rsid w:val="007E6ACF"/>
    <w:rsid w:val="007E7559"/>
    <w:rsid w:val="007F244E"/>
    <w:rsid w:val="007F2D37"/>
    <w:rsid w:val="007F453E"/>
    <w:rsid w:val="007F4ADA"/>
    <w:rsid w:val="007F4EA7"/>
    <w:rsid w:val="007F60B1"/>
    <w:rsid w:val="007F611A"/>
    <w:rsid w:val="00801949"/>
    <w:rsid w:val="00802B3A"/>
    <w:rsid w:val="00803E86"/>
    <w:rsid w:val="0080697C"/>
    <w:rsid w:val="00814E8D"/>
    <w:rsid w:val="00815A57"/>
    <w:rsid w:val="00820A45"/>
    <w:rsid w:val="008223B2"/>
    <w:rsid w:val="008223E9"/>
    <w:rsid w:val="00823390"/>
    <w:rsid w:val="00825222"/>
    <w:rsid w:val="008261E6"/>
    <w:rsid w:val="0082710C"/>
    <w:rsid w:val="00831390"/>
    <w:rsid w:val="0083276B"/>
    <w:rsid w:val="00835973"/>
    <w:rsid w:val="00835E40"/>
    <w:rsid w:val="00836271"/>
    <w:rsid w:val="0083691A"/>
    <w:rsid w:val="008411C2"/>
    <w:rsid w:val="00841E28"/>
    <w:rsid w:val="00843570"/>
    <w:rsid w:val="00844DC4"/>
    <w:rsid w:val="008453F5"/>
    <w:rsid w:val="00845C58"/>
    <w:rsid w:val="00850D47"/>
    <w:rsid w:val="00852D91"/>
    <w:rsid w:val="008546FA"/>
    <w:rsid w:val="00855E01"/>
    <w:rsid w:val="00862BE0"/>
    <w:rsid w:val="00862D6A"/>
    <w:rsid w:val="0086679D"/>
    <w:rsid w:val="00872BB1"/>
    <w:rsid w:val="00872E07"/>
    <w:rsid w:val="008734E4"/>
    <w:rsid w:val="00873D74"/>
    <w:rsid w:val="00875DC7"/>
    <w:rsid w:val="00880FC3"/>
    <w:rsid w:val="00882165"/>
    <w:rsid w:val="008862D0"/>
    <w:rsid w:val="00886D7A"/>
    <w:rsid w:val="008874ED"/>
    <w:rsid w:val="00890110"/>
    <w:rsid w:val="008914EE"/>
    <w:rsid w:val="00891BA7"/>
    <w:rsid w:val="008933AB"/>
    <w:rsid w:val="00893CB4"/>
    <w:rsid w:val="00893D66"/>
    <w:rsid w:val="00895420"/>
    <w:rsid w:val="0089545C"/>
    <w:rsid w:val="008964A8"/>
    <w:rsid w:val="008A49EE"/>
    <w:rsid w:val="008B06A0"/>
    <w:rsid w:val="008B0788"/>
    <w:rsid w:val="008B0C63"/>
    <w:rsid w:val="008B1080"/>
    <w:rsid w:val="008B304E"/>
    <w:rsid w:val="008B6BA3"/>
    <w:rsid w:val="008C072E"/>
    <w:rsid w:val="008C31DA"/>
    <w:rsid w:val="008C36BC"/>
    <w:rsid w:val="008C40E0"/>
    <w:rsid w:val="008C4FDD"/>
    <w:rsid w:val="008C542B"/>
    <w:rsid w:val="008C6E38"/>
    <w:rsid w:val="008C71BC"/>
    <w:rsid w:val="008D0B68"/>
    <w:rsid w:val="008D2961"/>
    <w:rsid w:val="008D2E6C"/>
    <w:rsid w:val="008D44FA"/>
    <w:rsid w:val="008D4E76"/>
    <w:rsid w:val="008D533E"/>
    <w:rsid w:val="008D56D1"/>
    <w:rsid w:val="008D57A4"/>
    <w:rsid w:val="008D676B"/>
    <w:rsid w:val="008E15C5"/>
    <w:rsid w:val="008E1EFF"/>
    <w:rsid w:val="008E2D6C"/>
    <w:rsid w:val="008E4574"/>
    <w:rsid w:val="008E46F2"/>
    <w:rsid w:val="008F0993"/>
    <w:rsid w:val="008F2E62"/>
    <w:rsid w:val="008F4E35"/>
    <w:rsid w:val="008F6765"/>
    <w:rsid w:val="008F6C1F"/>
    <w:rsid w:val="00903132"/>
    <w:rsid w:val="0090611C"/>
    <w:rsid w:val="00910CC5"/>
    <w:rsid w:val="00911AF8"/>
    <w:rsid w:val="00912403"/>
    <w:rsid w:val="00912BDF"/>
    <w:rsid w:val="00914CF3"/>
    <w:rsid w:val="00915A07"/>
    <w:rsid w:val="00915F08"/>
    <w:rsid w:val="00920555"/>
    <w:rsid w:val="009218AA"/>
    <w:rsid w:val="00922498"/>
    <w:rsid w:val="00923688"/>
    <w:rsid w:val="00925BB2"/>
    <w:rsid w:val="00925EF2"/>
    <w:rsid w:val="00925F78"/>
    <w:rsid w:val="009261E6"/>
    <w:rsid w:val="0092621B"/>
    <w:rsid w:val="00926355"/>
    <w:rsid w:val="009265B5"/>
    <w:rsid w:val="00931805"/>
    <w:rsid w:val="00932293"/>
    <w:rsid w:val="00932BF0"/>
    <w:rsid w:val="00932CF0"/>
    <w:rsid w:val="00933638"/>
    <w:rsid w:val="009340DB"/>
    <w:rsid w:val="009345C4"/>
    <w:rsid w:val="00936710"/>
    <w:rsid w:val="00937242"/>
    <w:rsid w:val="0093738A"/>
    <w:rsid w:val="00937F17"/>
    <w:rsid w:val="00942249"/>
    <w:rsid w:val="00942B13"/>
    <w:rsid w:val="00944E3C"/>
    <w:rsid w:val="00945BA1"/>
    <w:rsid w:val="00950090"/>
    <w:rsid w:val="0095256D"/>
    <w:rsid w:val="00952736"/>
    <w:rsid w:val="00953502"/>
    <w:rsid w:val="00953612"/>
    <w:rsid w:val="009568DC"/>
    <w:rsid w:val="00956B3F"/>
    <w:rsid w:val="009570CA"/>
    <w:rsid w:val="00961F37"/>
    <w:rsid w:val="00962028"/>
    <w:rsid w:val="00963627"/>
    <w:rsid w:val="009651CB"/>
    <w:rsid w:val="00966FBA"/>
    <w:rsid w:val="00972E15"/>
    <w:rsid w:val="00973978"/>
    <w:rsid w:val="0097456F"/>
    <w:rsid w:val="0097647A"/>
    <w:rsid w:val="00977783"/>
    <w:rsid w:val="009811AB"/>
    <w:rsid w:val="009819B2"/>
    <w:rsid w:val="009822BE"/>
    <w:rsid w:val="00984259"/>
    <w:rsid w:val="009921C4"/>
    <w:rsid w:val="009938DB"/>
    <w:rsid w:val="00994649"/>
    <w:rsid w:val="00995995"/>
    <w:rsid w:val="00996E58"/>
    <w:rsid w:val="009A00E2"/>
    <w:rsid w:val="009A01D5"/>
    <w:rsid w:val="009A0A63"/>
    <w:rsid w:val="009A1EE4"/>
    <w:rsid w:val="009A3BEB"/>
    <w:rsid w:val="009A53FA"/>
    <w:rsid w:val="009A773D"/>
    <w:rsid w:val="009B6EC3"/>
    <w:rsid w:val="009C024A"/>
    <w:rsid w:val="009C0606"/>
    <w:rsid w:val="009C149B"/>
    <w:rsid w:val="009C20BE"/>
    <w:rsid w:val="009C366A"/>
    <w:rsid w:val="009C3F4A"/>
    <w:rsid w:val="009C4584"/>
    <w:rsid w:val="009C466F"/>
    <w:rsid w:val="009C5BA2"/>
    <w:rsid w:val="009D09BC"/>
    <w:rsid w:val="009D1CA2"/>
    <w:rsid w:val="009D1DE1"/>
    <w:rsid w:val="009D2360"/>
    <w:rsid w:val="009D7D82"/>
    <w:rsid w:val="009E0211"/>
    <w:rsid w:val="009E292B"/>
    <w:rsid w:val="009E45D8"/>
    <w:rsid w:val="009E556B"/>
    <w:rsid w:val="009E781B"/>
    <w:rsid w:val="009F04A5"/>
    <w:rsid w:val="009F061A"/>
    <w:rsid w:val="009F10DF"/>
    <w:rsid w:val="009F1F47"/>
    <w:rsid w:val="009F4CCD"/>
    <w:rsid w:val="009F4DCE"/>
    <w:rsid w:val="009F57A2"/>
    <w:rsid w:val="009F5FA2"/>
    <w:rsid w:val="009F7139"/>
    <w:rsid w:val="009F799E"/>
    <w:rsid w:val="00A0018A"/>
    <w:rsid w:val="00A0089F"/>
    <w:rsid w:val="00A01922"/>
    <w:rsid w:val="00A01D4A"/>
    <w:rsid w:val="00A053D1"/>
    <w:rsid w:val="00A05413"/>
    <w:rsid w:val="00A0597E"/>
    <w:rsid w:val="00A11A09"/>
    <w:rsid w:val="00A12B37"/>
    <w:rsid w:val="00A13A0B"/>
    <w:rsid w:val="00A15736"/>
    <w:rsid w:val="00A163DF"/>
    <w:rsid w:val="00A16F26"/>
    <w:rsid w:val="00A2042E"/>
    <w:rsid w:val="00A20B9D"/>
    <w:rsid w:val="00A212B9"/>
    <w:rsid w:val="00A22FF5"/>
    <w:rsid w:val="00A2329D"/>
    <w:rsid w:val="00A232D1"/>
    <w:rsid w:val="00A2618A"/>
    <w:rsid w:val="00A26C21"/>
    <w:rsid w:val="00A34837"/>
    <w:rsid w:val="00A34AA2"/>
    <w:rsid w:val="00A3539C"/>
    <w:rsid w:val="00A35ECC"/>
    <w:rsid w:val="00A36316"/>
    <w:rsid w:val="00A36FB5"/>
    <w:rsid w:val="00A371A5"/>
    <w:rsid w:val="00A374C6"/>
    <w:rsid w:val="00A374CE"/>
    <w:rsid w:val="00A40FA5"/>
    <w:rsid w:val="00A41C16"/>
    <w:rsid w:val="00A437A3"/>
    <w:rsid w:val="00A45183"/>
    <w:rsid w:val="00A4596F"/>
    <w:rsid w:val="00A511B9"/>
    <w:rsid w:val="00A51579"/>
    <w:rsid w:val="00A5409B"/>
    <w:rsid w:val="00A54A01"/>
    <w:rsid w:val="00A54D8E"/>
    <w:rsid w:val="00A569F4"/>
    <w:rsid w:val="00A60779"/>
    <w:rsid w:val="00A60BD5"/>
    <w:rsid w:val="00A618EA"/>
    <w:rsid w:val="00A63D2D"/>
    <w:rsid w:val="00A63D62"/>
    <w:rsid w:val="00A65805"/>
    <w:rsid w:val="00A6599F"/>
    <w:rsid w:val="00A6675D"/>
    <w:rsid w:val="00A66E90"/>
    <w:rsid w:val="00A71A05"/>
    <w:rsid w:val="00A733A5"/>
    <w:rsid w:val="00A7457A"/>
    <w:rsid w:val="00A75D10"/>
    <w:rsid w:val="00A75FCB"/>
    <w:rsid w:val="00A76F2E"/>
    <w:rsid w:val="00A77092"/>
    <w:rsid w:val="00A7733D"/>
    <w:rsid w:val="00A808D9"/>
    <w:rsid w:val="00A85DA9"/>
    <w:rsid w:val="00A86452"/>
    <w:rsid w:val="00A8791B"/>
    <w:rsid w:val="00A91FB3"/>
    <w:rsid w:val="00A92C23"/>
    <w:rsid w:val="00A940CC"/>
    <w:rsid w:val="00A94D3B"/>
    <w:rsid w:val="00A95DBB"/>
    <w:rsid w:val="00A96333"/>
    <w:rsid w:val="00A9667D"/>
    <w:rsid w:val="00A9743F"/>
    <w:rsid w:val="00A97C90"/>
    <w:rsid w:val="00AA0F5B"/>
    <w:rsid w:val="00AA34AE"/>
    <w:rsid w:val="00AA406C"/>
    <w:rsid w:val="00AA793C"/>
    <w:rsid w:val="00AB0280"/>
    <w:rsid w:val="00AB1922"/>
    <w:rsid w:val="00AB19E4"/>
    <w:rsid w:val="00AB2B46"/>
    <w:rsid w:val="00AB2BC7"/>
    <w:rsid w:val="00AB5579"/>
    <w:rsid w:val="00AB6571"/>
    <w:rsid w:val="00AB7B3E"/>
    <w:rsid w:val="00AC073E"/>
    <w:rsid w:val="00AC19BF"/>
    <w:rsid w:val="00AC1F73"/>
    <w:rsid w:val="00AC2F37"/>
    <w:rsid w:val="00AC3593"/>
    <w:rsid w:val="00AC3C1F"/>
    <w:rsid w:val="00AC4D04"/>
    <w:rsid w:val="00AC767E"/>
    <w:rsid w:val="00AD004F"/>
    <w:rsid w:val="00AD46C7"/>
    <w:rsid w:val="00AD54CD"/>
    <w:rsid w:val="00AD64F1"/>
    <w:rsid w:val="00AD65E1"/>
    <w:rsid w:val="00AE19F9"/>
    <w:rsid w:val="00AE4A9B"/>
    <w:rsid w:val="00AE638A"/>
    <w:rsid w:val="00AE6547"/>
    <w:rsid w:val="00AE665C"/>
    <w:rsid w:val="00AF1062"/>
    <w:rsid w:val="00AF229A"/>
    <w:rsid w:val="00AF29EE"/>
    <w:rsid w:val="00AF3209"/>
    <w:rsid w:val="00AF3310"/>
    <w:rsid w:val="00AF6F40"/>
    <w:rsid w:val="00AF744A"/>
    <w:rsid w:val="00B017CD"/>
    <w:rsid w:val="00B01DC3"/>
    <w:rsid w:val="00B01DCC"/>
    <w:rsid w:val="00B02449"/>
    <w:rsid w:val="00B0684B"/>
    <w:rsid w:val="00B07369"/>
    <w:rsid w:val="00B13FEE"/>
    <w:rsid w:val="00B144A3"/>
    <w:rsid w:val="00B16174"/>
    <w:rsid w:val="00B16385"/>
    <w:rsid w:val="00B16CF2"/>
    <w:rsid w:val="00B21814"/>
    <w:rsid w:val="00B21D52"/>
    <w:rsid w:val="00B21D59"/>
    <w:rsid w:val="00B25454"/>
    <w:rsid w:val="00B272EF"/>
    <w:rsid w:val="00B30CBF"/>
    <w:rsid w:val="00B31960"/>
    <w:rsid w:val="00B320E8"/>
    <w:rsid w:val="00B32E45"/>
    <w:rsid w:val="00B333F0"/>
    <w:rsid w:val="00B33F55"/>
    <w:rsid w:val="00B34037"/>
    <w:rsid w:val="00B35D5B"/>
    <w:rsid w:val="00B35DC4"/>
    <w:rsid w:val="00B3754A"/>
    <w:rsid w:val="00B41641"/>
    <w:rsid w:val="00B41A3C"/>
    <w:rsid w:val="00B42AF2"/>
    <w:rsid w:val="00B42B69"/>
    <w:rsid w:val="00B43702"/>
    <w:rsid w:val="00B447ED"/>
    <w:rsid w:val="00B44CC6"/>
    <w:rsid w:val="00B454E7"/>
    <w:rsid w:val="00B50D6F"/>
    <w:rsid w:val="00B51ACA"/>
    <w:rsid w:val="00B51F5C"/>
    <w:rsid w:val="00B52F35"/>
    <w:rsid w:val="00B5599C"/>
    <w:rsid w:val="00B6046D"/>
    <w:rsid w:val="00B615EE"/>
    <w:rsid w:val="00B634D0"/>
    <w:rsid w:val="00B63613"/>
    <w:rsid w:val="00B70042"/>
    <w:rsid w:val="00B71D16"/>
    <w:rsid w:val="00B73D32"/>
    <w:rsid w:val="00B74938"/>
    <w:rsid w:val="00B74F02"/>
    <w:rsid w:val="00B772DA"/>
    <w:rsid w:val="00B82C74"/>
    <w:rsid w:val="00B83A8E"/>
    <w:rsid w:val="00B83EA5"/>
    <w:rsid w:val="00B84D4E"/>
    <w:rsid w:val="00B84F23"/>
    <w:rsid w:val="00B86726"/>
    <w:rsid w:val="00B867A8"/>
    <w:rsid w:val="00B87402"/>
    <w:rsid w:val="00B91F0F"/>
    <w:rsid w:val="00B92760"/>
    <w:rsid w:val="00B947C5"/>
    <w:rsid w:val="00B94F2B"/>
    <w:rsid w:val="00B96D40"/>
    <w:rsid w:val="00BA09AC"/>
    <w:rsid w:val="00BA0D09"/>
    <w:rsid w:val="00BA0E14"/>
    <w:rsid w:val="00BA0F58"/>
    <w:rsid w:val="00BA5436"/>
    <w:rsid w:val="00BB07BF"/>
    <w:rsid w:val="00BB411B"/>
    <w:rsid w:val="00BB5D39"/>
    <w:rsid w:val="00BB5EFB"/>
    <w:rsid w:val="00BB729F"/>
    <w:rsid w:val="00BC1F87"/>
    <w:rsid w:val="00BC3105"/>
    <w:rsid w:val="00BC3BAF"/>
    <w:rsid w:val="00BC543A"/>
    <w:rsid w:val="00BD15E7"/>
    <w:rsid w:val="00BD3611"/>
    <w:rsid w:val="00BD3C8D"/>
    <w:rsid w:val="00BD3E0B"/>
    <w:rsid w:val="00BD45D2"/>
    <w:rsid w:val="00BD5F49"/>
    <w:rsid w:val="00BD7197"/>
    <w:rsid w:val="00BD7793"/>
    <w:rsid w:val="00BE0790"/>
    <w:rsid w:val="00BE147C"/>
    <w:rsid w:val="00BE16C0"/>
    <w:rsid w:val="00BE1EB0"/>
    <w:rsid w:val="00BE4968"/>
    <w:rsid w:val="00BE49D5"/>
    <w:rsid w:val="00BE4C5E"/>
    <w:rsid w:val="00BE5C94"/>
    <w:rsid w:val="00BE5ED9"/>
    <w:rsid w:val="00BE7186"/>
    <w:rsid w:val="00BF06BC"/>
    <w:rsid w:val="00BF150C"/>
    <w:rsid w:val="00BF37D4"/>
    <w:rsid w:val="00BF4470"/>
    <w:rsid w:val="00BF4C83"/>
    <w:rsid w:val="00BF54AB"/>
    <w:rsid w:val="00BF61FC"/>
    <w:rsid w:val="00BF6F68"/>
    <w:rsid w:val="00BF7917"/>
    <w:rsid w:val="00BF7CAE"/>
    <w:rsid w:val="00C022FA"/>
    <w:rsid w:val="00C052E4"/>
    <w:rsid w:val="00C0709A"/>
    <w:rsid w:val="00C111CA"/>
    <w:rsid w:val="00C12398"/>
    <w:rsid w:val="00C13A19"/>
    <w:rsid w:val="00C15731"/>
    <w:rsid w:val="00C159A2"/>
    <w:rsid w:val="00C16AAE"/>
    <w:rsid w:val="00C176EB"/>
    <w:rsid w:val="00C17F30"/>
    <w:rsid w:val="00C21588"/>
    <w:rsid w:val="00C2288F"/>
    <w:rsid w:val="00C23C65"/>
    <w:rsid w:val="00C25FBA"/>
    <w:rsid w:val="00C26F77"/>
    <w:rsid w:val="00C304B9"/>
    <w:rsid w:val="00C3403A"/>
    <w:rsid w:val="00C3452E"/>
    <w:rsid w:val="00C366E3"/>
    <w:rsid w:val="00C37DFF"/>
    <w:rsid w:val="00C427FC"/>
    <w:rsid w:val="00C43E78"/>
    <w:rsid w:val="00C43F15"/>
    <w:rsid w:val="00C46DF8"/>
    <w:rsid w:val="00C47170"/>
    <w:rsid w:val="00C51F61"/>
    <w:rsid w:val="00C56278"/>
    <w:rsid w:val="00C57649"/>
    <w:rsid w:val="00C57BFD"/>
    <w:rsid w:val="00C60656"/>
    <w:rsid w:val="00C608F8"/>
    <w:rsid w:val="00C625E7"/>
    <w:rsid w:val="00C62724"/>
    <w:rsid w:val="00C62A79"/>
    <w:rsid w:val="00C641E7"/>
    <w:rsid w:val="00C656BE"/>
    <w:rsid w:val="00C6615B"/>
    <w:rsid w:val="00C7113A"/>
    <w:rsid w:val="00C7189D"/>
    <w:rsid w:val="00C74D61"/>
    <w:rsid w:val="00C771C0"/>
    <w:rsid w:val="00C77DC4"/>
    <w:rsid w:val="00C82925"/>
    <w:rsid w:val="00C833B2"/>
    <w:rsid w:val="00C83B3B"/>
    <w:rsid w:val="00C87CC1"/>
    <w:rsid w:val="00C90B35"/>
    <w:rsid w:val="00C9399B"/>
    <w:rsid w:val="00C94150"/>
    <w:rsid w:val="00C956A6"/>
    <w:rsid w:val="00C96DAC"/>
    <w:rsid w:val="00C96F98"/>
    <w:rsid w:val="00C97D52"/>
    <w:rsid w:val="00CA39ED"/>
    <w:rsid w:val="00CA422E"/>
    <w:rsid w:val="00CA5B5D"/>
    <w:rsid w:val="00CA5FB2"/>
    <w:rsid w:val="00CA78C3"/>
    <w:rsid w:val="00CB0ECB"/>
    <w:rsid w:val="00CB1165"/>
    <w:rsid w:val="00CB54FF"/>
    <w:rsid w:val="00CB6E6D"/>
    <w:rsid w:val="00CC0173"/>
    <w:rsid w:val="00CC1E53"/>
    <w:rsid w:val="00CC1F25"/>
    <w:rsid w:val="00CC32D6"/>
    <w:rsid w:val="00CC489C"/>
    <w:rsid w:val="00CC4ECA"/>
    <w:rsid w:val="00CC524A"/>
    <w:rsid w:val="00CC5EF8"/>
    <w:rsid w:val="00CC7C20"/>
    <w:rsid w:val="00CD12AC"/>
    <w:rsid w:val="00CD1856"/>
    <w:rsid w:val="00CD199A"/>
    <w:rsid w:val="00CD1E8B"/>
    <w:rsid w:val="00CD413E"/>
    <w:rsid w:val="00CD4579"/>
    <w:rsid w:val="00CD57CA"/>
    <w:rsid w:val="00CD59D7"/>
    <w:rsid w:val="00CD7402"/>
    <w:rsid w:val="00CD7BB1"/>
    <w:rsid w:val="00CE0A67"/>
    <w:rsid w:val="00CE1F4D"/>
    <w:rsid w:val="00CE2E2D"/>
    <w:rsid w:val="00CE402B"/>
    <w:rsid w:val="00CE4EBD"/>
    <w:rsid w:val="00CE6AF1"/>
    <w:rsid w:val="00CF0250"/>
    <w:rsid w:val="00CF058C"/>
    <w:rsid w:val="00CF0E45"/>
    <w:rsid w:val="00CF0EAD"/>
    <w:rsid w:val="00CF17B9"/>
    <w:rsid w:val="00CF44E3"/>
    <w:rsid w:val="00CF5114"/>
    <w:rsid w:val="00CF55C1"/>
    <w:rsid w:val="00CF65CB"/>
    <w:rsid w:val="00D031C2"/>
    <w:rsid w:val="00D03719"/>
    <w:rsid w:val="00D03E56"/>
    <w:rsid w:val="00D04C43"/>
    <w:rsid w:val="00D064FD"/>
    <w:rsid w:val="00D076D0"/>
    <w:rsid w:val="00D12274"/>
    <w:rsid w:val="00D13B5F"/>
    <w:rsid w:val="00D13F73"/>
    <w:rsid w:val="00D15ED3"/>
    <w:rsid w:val="00D162DA"/>
    <w:rsid w:val="00D16DCF"/>
    <w:rsid w:val="00D20467"/>
    <w:rsid w:val="00D21961"/>
    <w:rsid w:val="00D21EFA"/>
    <w:rsid w:val="00D22AF0"/>
    <w:rsid w:val="00D23597"/>
    <w:rsid w:val="00D2424C"/>
    <w:rsid w:val="00D24B2B"/>
    <w:rsid w:val="00D26294"/>
    <w:rsid w:val="00D2650E"/>
    <w:rsid w:val="00D271E7"/>
    <w:rsid w:val="00D27B49"/>
    <w:rsid w:val="00D305A2"/>
    <w:rsid w:val="00D31F27"/>
    <w:rsid w:val="00D34332"/>
    <w:rsid w:val="00D34922"/>
    <w:rsid w:val="00D36495"/>
    <w:rsid w:val="00D42261"/>
    <w:rsid w:val="00D42B99"/>
    <w:rsid w:val="00D42ECC"/>
    <w:rsid w:val="00D4395B"/>
    <w:rsid w:val="00D46257"/>
    <w:rsid w:val="00D468B9"/>
    <w:rsid w:val="00D47FA3"/>
    <w:rsid w:val="00D50722"/>
    <w:rsid w:val="00D51CA4"/>
    <w:rsid w:val="00D526D5"/>
    <w:rsid w:val="00D534BE"/>
    <w:rsid w:val="00D54574"/>
    <w:rsid w:val="00D553FA"/>
    <w:rsid w:val="00D55665"/>
    <w:rsid w:val="00D6129B"/>
    <w:rsid w:val="00D6398D"/>
    <w:rsid w:val="00D644A7"/>
    <w:rsid w:val="00D67191"/>
    <w:rsid w:val="00D67BA9"/>
    <w:rsid w:val="00D70232"/>
    <w:rsid w:val="00D72667"/>
    <w:rsid w:val="00D73FD9"/>
    <w:rsid w:val="00D74028"/>
    <w:rsid w:val="00D755E7"/>
    <w:rsid w:val="00D758DD"/>
    <w:rsid w:val="00D75DA7"/>
    <w:rsid w:val="00D76F17"/>
    <w:rsid w:val="00D776D2"/>
    <w:rsid w:val="00D8078F"/>
    <w:rsid w:val="00D820D4"/>
    <w:rsid w:val="00D82D9B"/>
    <w:rsid w:val="00D843DF"/>
    <w:rsid w:val="00D84E10"/>
    <w:rsid w:val="00D859A9"/>
    <w:rsid w:val="00D862E1"/>
    <w:rsid w:val="00D91246"/>
    <w:rsid w:val="00D91BFD"/>
    <w:rsid w:val="00D93A0D"/>
    <w:rsid w:val="00D95541"/>
    <w:rsid w:val="00D95A51"/>
    <w:rsid w:val="00D97158"/>
    <w:rsid w:val="00DA09D5"/>
    <w:rsid w:val="00DA1516"/>
    <w:rsid w:val="00DA2A2F"/>
    <w:rsid w:val="00DA335D"/>
    <w:rsid w:val="00DA4C34"/>
    <w:rsid w:val="00DA5426"/>
    <w:rsid w:val="00DA5450"/>
    <w:rsid w:val="00DB0FDA"/>
    <w:rsid w:val="00DB153C"/>
    <w:rsid w:val="00DB2876"/>
    <w:rsid w:val="00DB4DD3"/>
    <w:rsid w:val="00DB5E90"/>
    <w:rsid w:val="00DB5F98"/>
    <w:rsid w:val="00DB6422"/>
    <w:rsid w:val="00DB780C"/>
    <w:rsid w:val="00DC018F"/>
    <w:rsid w:val="00DC0269"/>
    <w:rsid w:val="00DC1791"/>
    <w:rsid w:val="00DC42EA"/>
    <w:rsid w:val="00DC6623"/>
    <w:rsid w:val="00DC6CB1"/>
    <w:rsid w:val="00DC71CC"/>
    <w:rsid w:val="00DD00E8"/>
    <w:rsid w:val="00DD18C7"/>
    <w:rsid w:val="00DD33AD"/>
    <w:rsid w:val="00DD38B4"/>
    <w:rsid w:val="00DD4808"/>
    <w:rsid w:val="00DE061B"/>
    <w:rsid w:val="00DE1815"/>
    <w:rsid w:val="00DE264A"/>
    <w:rsid w:val="00DE3E5B"/>
    <w:rsid w:val="00DE4793"/>
    <w:rsid w:val="00DE65B5"/>
    <w:rsid w:val="00DF136A"/>
    <w:rsid w:val="00DF38A4"/>
    <w:rsid w:val="00DF3C1D"/>
    <w:rsid w:val="00DF5DA3"/>
    <w:rsid w:val="00DF70C8"/>
    <w:rsid w:val="00DF72DE"/>
    <w:rsid w:val="00DF74DB"/>
    <w:rsid w:val="00E001DD"/>
    <w:rsid w:val="00E003AE"/>
    <w:rsid w:val="00E00DA8"/>
    <w:rsid w:val="00E03988"/>
    <w:rsid w:val="00E0422A"/>
    <w:rsid w:val="00E04350"/>
    <w:rsid w:val="00E05189"/>
    <w:rsid w:val="00E115B6"/>
    <w:rsid w:val="00E1250F"/>
    <w:rsid w:val="00E1291D"/>
    <w:rsid w:val="00E1389F"/>
    <w:rsid w:val="00E13D80"/>
    <w:rsid w:val="00E14929"/>
    <w:rsid w:val="00E14F74"/>
    <w:rsid w:val="00E15E32"/>
    <w:rsid w:val="00E179ED"/>
    <w:rsid w:val="00E21FAF"/>
    <w:rsid w:val="00E22952"/>
    <w:rsid w:val="00E22B34"/>
    <w:rsid w:val="00E24D0A"/>
    <w:rsid w:val="00E269A4"/>
    <w:rsid w:val="00E269D4"/>
    <w:rsid w:val="00E27840"/>
    <w:rsid w:val="00E31786"/>
    <w:rsid w:val="00E33195"/>
    <w:rsid w:val="00E35670"/>
    <w:rsid w:val="00E36A7C"/>
    <w:rsid w:val="00E36D33"/>
    <w:rsid w:val="00E41192"/>
    <w:rsid w:val="00E43257"/>
    <w:rsid w:val="00E45097"/>
    <w:rsid w:val="00E50104"/>
    <w:rsid w:val="00E50D01"/>
    <w:rsid w:val="00E51F69"/>
    <w:rsid w:val="00E52E1C"/>
    <w:rsid w:val="00E53765"/>
    <w:rsid w:val="00E56A39"/>
    <w:rsid w:val="00E6015B"/>
    <w:rsid w:val="00E62995"/>
    <w:rsid w:val="00E62A4A"/>
    <w:rsid w:val="00E65062"/>
    <w:rsid w:val="00E66AD9"/>
    <w:rsid w:val="00E70079"/>
    <w:rsid w:val="00E70CA7"/>
    <w:rsid w:val="00E71C62"/>
    <w:rsid w:val="00E74B78"/>
    <w:rsid w:val="00E75270"/>
    <w:rsid w:val="00E77685"/>
    <w:rsid w:val="00E77EB6"/>
    <w:rsid w:val="00E823A4"/>
    <w:rsid w:val="00E83F5D"/>
    <w:rsid w:val="00E8476C"/>
    <w:rsid w:val="00E84A9C"/>
    <w:rsid w:val="00E86218"/>
    <w:rsid w:val="00E907D1"/>
    <w:rsid w:val="00E90E42"/>
    <w:rsid w:val="00E91C8A"/>
    <w:rsid w:val="00E94702"/>
    <w:rsid w:val="00E94F7A"/>
    <w:rsid w:val="00E957DB"/>
    <w:rsid w:val="00E96CCD"/>
    <w:rsid w:val="00EA0738"/>
    <w:rsid w:val="00EA2FB8"/>
    <w:rsid w:val="00EA45E8"/>
    <w:rsid w:val="00EA4D59"/>
    <w:rsid w:val="00EA4F09"/>
    <w:rsid w:val="00EA54FB"/>
    <w:rsid w:val="00EA689B"/>
    <w:rsid w:val="00EB0811"/>
    <w:rsid w:val="00EB23C3"/>
    <w:rsid w:val="00EB2D11"/>
    <w:rsid w:val="00EB2F96"/>
    <w:rsid w:val="00EB35A8"/>
    <w:rsid w:val="00EB4206"/>
    <w:rsid w:val="00EB5637"/>
    <w:rsid w:val="00EB6011"/>
    <w:rsid w:val="00EB66AC"/>
    <w:rsid w:val="00EB77DB"/>
    <w:rsid w:val="00EC01D9"/>
    <w:rsid w:val="00EC0680"/>
    <w:rsid w:val="00EC0E4C"/>
    <w:rsid w:val="00EC2A71"/>
    <w:rsid w:val="00EC3FCC"/>
    <w:rsid w:val="00ED0189"/>
    <w:rsid w:val="00ED146B"/>
    <w:rsid w:val="00ED33F6"/>
    <w:rsid w:val="00ED3489"/>
    <w:rsid w:val="00ED43D3"/>
    <w:rsid w:val="00ED4C5F"/>
    <w:rsid w:val="00ED568D"/>
    <w:rsid w:val="00ED6824"/>
    <w:rsid w:val="00EE1BE1"/>
    <w:rsid w:val="00EE3D7D"/>
    <w:rsid w:val="00EE43A2"/>
    <w:rsid w:val="00EE4586"/>
    <w:rsid w:val="00EE4F6F"/>
    <w:rsid w:val="00EE5CC9"/>
    <w:rsid w:val="00EE7E14"/>
    <w:rsid w:val="00EF2777"/>
    <w:rsid w:val="00EF2AC4"/>
    <w:rsid w:val="00EF58F1"/>
    <w:rsid w:val="00F00674"/>
    <w:rsid w:val="00F008CC"/>
    <w:rsid w:val="00F0100D"/>
    <w:rsid w:val="00F0158D"/>
    <w:rsid w:val="00F016F5"/>
    <w:rsid w:val="00F048C0"/>
    <w:rsid w:val="00F05401"/>
    <w:rsid w:val="00F10912"/>
    <w:rsid w:val="00F1166E"/>
    <w:rsid w:val="00F1505D"/>
    <w:rsid w:val="00F15819"/>
    <w:rsid w:val="00F15A2B"/>
    <w:rsid w:val="00F16665"/>
    <w:rsid w:val="00F171FC"/>
    <w:rsid w:val="00F20686"/>
    <w:rsid w:val="00F2162F"/>
    <w:rsid w:val="00F2313F"/>
    <w:rsid w:val="00F231CB"/>
    <w:rsid w:val="00F23ECE"/>
    <w:rsid w:val="00F260AA"/>
    <w:rsid w:val="00F27B86"/>
    <w:rsid w:val="00F300A7"/>
    <w:rsid w:val="00F30126"/>
    <w:rsid w:val="00F307AB"/>
    <w:rsid w:val="00F31CF7"/>
    <w:rsid w:val="00F41E3E"/>
    <w:rsid w:val="00F441C7"/>
    <w:rsid w:val="00F460F2"/>
    <w:rsid w:val="00F502C9"/>
    <w:rsid w:val="00F51AA2"/>
    <w:rsid w:val="00F5249E"/>
    <w:rsid w:val="00F53182"/>
    <w:rsid w:val="00F5446C"/>
    <w:rsid w:val="00F54AF7"/>
    <w:rsid w:val="00F57E60"/>
    <w:rsid w:val="00F6046D"/>
    <w:rsid w:val="00F606A1"/>
    <w:rsid w:val="00F61C5B"/>
    <w:rsid w:val="00F62523"/>
    <w:rsid w:val="00F65681"/>
    <w:rsid w:val="00F665AA"/>
    <w:rsid w:val="00F67089"/>
    <w:rsid w:val="00F719B7"/>
    <w:rsid w:val="00F723CC"/>
    <w:rsid w:val="00F7438D"/>
    <w:rsid w:val="00F74A4F"/>
    <w:rsid w:val="00F74E53"/>
    <w:rsid w:val="00F76302"/>
    <w:rsid w:val="00F76BFB"/>
    <w:rsid w:val="00F77427"/>
    <w:rsid w:val="00F77883"/>
    <w:rsid w:val="00F77D89"/>
    <w:rsid w:val="00F82539"/>
    <w:rsid w:val="00F83421"/>
    <w:rsid w:val="00F83D14"/>
    <w:rsid w:val="00F8589C"/>
    <w:rsid w:val="00F86674"/>
    <w:rsid w:val="00F91963"/>
    <w:rsid w:val="00F93DFB"/>
    <w:rsid w:val="00F94014"/>
    <w:rsid w:val="00F973BE"/>
    <w:rsid w:val="00FA0B6A"/>
    <w:rsid w:val="00FA3B2A"/>
    <w:rsid w:val="00FA3CBE"/>
    <w:rsid w:val="00FA6695"/>
    <w:rsid w:val="00FA7249"/>
    <w:rsid w:val="00FB33FE"/>
    <w:rsid w:val="00FB55A3"/>
    <w:rsid w:val="00FB5CB2"/>
    <w:rsid w:val="00FB639D"/>
    <w:rsid w:val="00FC0056"/>
    <w:rsid w:val="00FC0944"/>
    <w:rsid w:val="00FC2BBC"/>
    <w:rsid w:val="00FC4255"/>
    <w:rsid w:val="00FC4EC8"/>
    <w:rsid w:val="00FC60D4"/>
    <w:rsid w:val="00FC7A6B"/>
    <w:rsid w:val="00FD2AE5"/>
    <w:rsid w:val="00FD48F3"/>
    <w:rsid w:val="00FD5A8F"/>
    <w:rsid w:val="00FD5D60"/>
    <w:rsid w:val="00FD5E39"/>
    <w:rsid w:val="00FD6043"/>
    <w:rsid w:val="00FE15EA"/>
    <w:rsid w:val="00FE24E0"/>
    <w:rsid w:val="00FE25D6"/>
    <w:rsid w:val="00FE2FC2"/>
    <w:rsid w:val="00FE463C"/>
    <w:rsid w:val="00FE4997"/>
    <w:rsid w:val="00FE54C4"/>
    <w:rsid w:val="00FE58E3"/>
    <w:rsid w:val="00FE79CA"/>
    <w:rsid w:val="00FF19C2"/>
    <w:rsid w:val="00FF4E34"/>
    <w:rsid w:val="00FF502C"/>
    <w:rsid w:val="00FF5FAA"/>
    <w:rsid w:val="00FF7DC1"/>
    <w:rsid w:val="0166A816"/>
    <w:rsid w:val="022AA62A"/>
    <w:rsid w:val="060FD841"/>
    <w:rsid w:val="066F9CEB"/>
    <w:rsid w:val="07BF8D1E"/>
    <w:rsid w:val="08ED29AF"/>
    <w:rsid w:val="0B2192E0"/>
    <w:rsid w:val="0BDAAD0B"/>
    <w:rsid w:val="0EE3C109"/>
    <w:rsid w:val="10E30169"/>
    <w:rsid w:val="12253DEF"/>
    <w:rsid w:val="13A8721E"/>
    <w:rsid w:val="13EF9978"/>
    <w:rsid w:val="154555DF"/>
    <w:rsid w:val="1766ABB8"/>
    <w:rsid w:val="18DB7932"/>
    <w:rsid w:val="1963ACC9"/>
    <w:rsid w:val="1979A98D"/>
    <w:rsid w:val="1CA61A81"/>
    <w:rsid w:val="1D71E44A"/>
    <w:rsid w:val="21BBDAAE"/>
    <w:rsid w:val="23EEFA39"/>
    <w:rsid w:val="24BDD611"/>
    <w:rsid w:val="263AA721"/>
    <w:rsid w:val="2F756E6A"/>
    <w:rsid w:val="31BADB12"/>
    <w:rsid w:val="33426543"/>
    <w:rsid w:val="33D7FEE8"/>
    <w:rsid w:val="351843F8"/>
    <w:rsid w:val="359C40E0"/>
    <w:rsid w:val="36935915"/>
    <w:rsid w:val="411F97A7"/>
    <w:rsid w:val="4227ACBF"/>
    <w:rsid w:val="43F186D7"/>
    <w:rsid w:val="44CE7783"/>
    <w:rsid w:val="44E7BD77"/>
    <w:rsid w:val="453A0810"/>
    <w:rsid w:val="4690D529"/>
    <w:rsid w:val="4AB12D6A"/>
    <w:rsid w:val="4EE26BB3"/>
    <w:rsid w:val="4FE583D5"/>
    <w:rsid w:val="5045E67F"/>
    <w:rsid w:val="51A4CA42"/>
    <w:rsid w:val="53B87FF6"/>
    <w:rsid w:val="551FB423"/>
    <w:rsid w:val="562BEE52"/>
    <w:rsid w:val="5AFFA34D"/>
    <w:rsid w:val="5F9B8DED"/>
    <w:rsid w:val="609F3594"/>
    <w:rsid w:val="60CE9069"/>
    <w:rsid w:val="616EB9E1"/>
    <w:rsid w:val="61D2FF11"/>
    <w:rsid w:val="658DB56F"/>
    <w:rsid w:val="693F6DFF"/>
    <w:rsid w:val="6A35DA34"/>
    <w:rsid w:val="6B75047B"/>
    <w:rsid w:val="6D202D61"/>
    <w:rsid w:val="6E42761D"/>
    <w:rsid w:val="70654AD9"/>
    <w:rsid w:val="75ACA05A"/>
    <w:rsid w:val="76A565F6"/>
    <w:rsid w:val="7743027D"/>
    <w:rsid w:val="79F9F443"/>
    <w:rsid w:val="7BB4C960"/>
    <w:rsid w:val="7C60CB29"/>
    <w:rsid w:val="7CA3E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A4B95"/>
  <w14:defaultImageDpi w14:val="32767"/>
  <w15:docId w15:val="{7F4024A8-CE82-4C3B-B219-49C3606A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9B6"/>
    <w:rPr>
      <w:rFonts w:ascii="Mazda Type" w:eastAsiaTheme="minorEastAsia" w:hAnsi="Mazda Type"/>
      <w:sz w:val="20"/>
      <w:lang w:val="pt-PT" w:eastAsia="de-DE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E24D0A"/>
    <w:pPr>
      <w:outlineLvl w:val="0"/>
    </w:pPr>
    <w:rPr>
      <w:rFonts w:ascii="Mazda Type Medium" w:hAnsi="Mazda Type Medium"/>
      <w:caps/>
      <w:sz w:val="32"/>
      <w:szCs w:val="32"/>
    </w:rPr>
  </w:style>
  <w:style w:type="paragraph" w:styleId="Ttulo2">
    <w:name w:val="heading 2"/>
    <w:basedOn w:val="PargrafodaLista"/>
    <w:next w:val="Normal"/>
    <w:link w:val="Ttulo2Carte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  <w:lang w:val="en-US"/>
    </w:rPr>
  </w:style>
  <w:style w:type="paragraph" w:styleId="Ttulo3">
    <w:name w:val="heading 3"/>
    <w:aliases w:val="Letter head"/>
    <w:basedOn w:val="Normal"/>
    <w:next w:val="Normal"/>
    <w:link w:val="Ttulo3Carte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rsid w:val="000534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72E15"/>
  </w:style>
  <w:style w:type="paragraph" w:styleId="Rodap">
    <w:name w:val="footer"/>
    <w:basedOn w:val="Normal"/>
    <w:link w:val="Rodap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72E15"/>
  </w:style>
  <w:style w:type="character" w:styleId="Hiperligao">
    <w:name w:val="Hyperlink"/>
    <w:basedOn w:val="Tipodeletrapredefinidodopargrafo"/>
    <w:uiPriority w:val="99"/>
    <w:unhideWhenUsed/>
    <w:rsid w:val="000237E6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rsid w:val="000237E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97D52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62BE0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5054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Tipodeletrapredefinidodopargrafo"/>
    <w:rsid w:val="0050545D"/>
  </w:style>
  <w:style w:type="character" w:customStyle="1" w:styleId="eop">
    <w:name w:val="eop"/>
    <w:basedOn w:val="Tipodeletrapredefinidodopargrafo"/>
    <w:rsid w:val="0050545D"/>
  </w:style>
  <w:style w:type="character" w:styleId="Refdecomentrio">
    <w:name w:val="annotation reference"/>
    <w:basedOn w:val="Tipodeletrapredefinidodopargrafo"/>
    <w:uiPriority w:val="99"/>
    <w:semiHidden/>
    <w:unhideWhenUsed/>
    <w:rsid w:val="008C54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C542B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C542B"/>
    <w:rPr>
      <w:rFonts w:eastAsiaTheme="minorEastAsia"/>
      <w:sz w:val="20"/>
      <w:szCs w:val="20"/>
      <w:lang w:eastAsia="de-D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C54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C542B"/>
    <w:rPr>
      <w:rFonts w:eastAsiaTheme="minorEastAsia"/>
      <w:b/>
      <w:bCs/>
      <w:sz w:val="20"/>
      <w:szCs w:val="20"/>
      <w:lang w:eastAsia="de-DE"/>
    </w:rPr>
  </w:style>
  <w:style w:type="paragraph" w:styleId="Reviso">
    <w:name w:val="Revision"/>
    <w:hidden/>
    <w:uiPriority w:val="99"/>
    <w:semiHidden/>
    <w:rsid w:val="006F1CE6"/>
    <w:rPr>
      <w:rFonts w:eastAsiaTheme="minorEastAsia"/>
      <w:lang w:eastAsia="de-DE"/>
    </w:rPr>
  </w:style>
  <w:style w:type="paragraph" w:styleId="Textodenotaderodap">
    <w:name w:val="footnote text"/>
    <w:basedOn w:val="Normal"/>
    <w:link w:val="TextodenotaderodapCarter"/>
    <w:uiPriority w:val="99"/>
    <w:unhideWhenUsed/>
    <w:qFormat/>
    <w:rsid w:val="0025474A"/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qFormat/>
    <w:rsid w:val="0025474A"/>
    <w:rPr>
      <w:rFonts w:eastAsiaTheme="minorEastAsia"/>
      <w:sz w:val="20"/>
      <w:szCs w:val="20"/>
      <w:lang w:eastAsia="de-DE"/>
    </w:rPr>
  </w:style>
  <w:style w:type="character" w:styleId="Refdenotaderodap">
    <w:name w:val="footnote reference"/>
    <w:basedOn w:val="Tipodeletrapredefinidodopargrafo"/>
    <w:uiPriority w:val="99"/>
    <w:semiHidden/>
    <w:unhideWhenUsed/>
    <w:qFormat/>
    <w:rsid w:val="0025474A"/>
    <w:rPr>
      <w:vertAlign w:val="superscri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24D0A"/>
    <w:rPr>
      <w:rFonts w:ascii="Mazda Type Medium" w:eastAsiaTheme="minorEastAsia" w:hAnsi="Mazda Type Medium"/>
      <w:caps/>
      <w:sz w:val="32"/>
      <w:szCs w:val="32"/>
      <w:lang w:eastAsia="de-D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D7AF7"/>
    <w:rPr>
      <w:rFonts w:ascii="Mazda Type" w:eastAsiaTheme="minorEastAsia" w:hAnsi="Mazda Type"/>
      <w:sz w:val="21"/>
      <w:szCs w:val="21"/>
      <w:lang w:val="en-US" w:eastAsia="de-DE"/>
    </w:rPr>
  </w:style>
  <w:style w:type="character" w:customStyle="1" w:styleId="Ttulo3Carter">
    <w:name w:val="Título 3 Caráter"/>
    <w:aliases w:val="Letter head Caráter"/>
    <w:basedOn w:val="Tipodeletrapredefinidodopargrafo"/>
    <w:link w:val="Ttulo3"/>
    <w:uiPriority w:val="9"/>
    <w:rsid w:val="004C595C"/>
    <w:rPr>
      <w:rFonts w:ascii="Mazda Type" w:eastAsiaTheme="minorEastAsia" w:hAnsi="Mazda Type"/>
      <w:b/>
      <w:bCs/>
      <w:caps/>
      <w:spacing w:val="20"/>
      <w:sz w:val="20"/>
      <w:lang w:eastAsia="de-D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53407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eastAsia="de-DE"/>
    </w:rPr>
  </w:style>
  <w:style w:type="character" w:styleId="nfaseIntensa">
    <w:name w:val="Intense Emphasis"/>
    <w:basedOn w:val="Tipodeletrapredefinidodopargrafo"/>
    <w:uiPriority w:val="21"/>
    <w:qFormat/>
    <w:rsid w:val="00A01922"/>
    <w:rPr>
      <w:i/>
      <w:iCs/>
      <w:color w:val="auto"/>
    </w:rPr>
  </w:style>
  <w:style w:type="character" w:styleId="RefernciaIntensa">
    <w:name w:val="Intense Reference"/>
    <w:basedOn w:val="Tipodeletrapredefinidodopargrafo"/>
    <w:uiPriority w:val="32"/>
    <w:qFormat/>
    <w:rsid w:val="00A01922"/>
    <w:rPr>
      <w:b/>
      <w:bCs/>
      <w:smallCaps/>
      <w:color w:val="auto"/>
      <w:spacing w:val="5"/>
    </w:rPr>
  </w:style>
  <w:style w:type="paragraph" w:styleId="CitaoIntensa">
    <w:name w:val="Intense Quote"/>
    <w:basedOn w:val="Normal"/>
    <w:next w:val="Normal"/>
    <w:link w:val="CitaoIntensaCarte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val="en-US" w:eastAsia="ja-JP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1922"/>
    <w:rPr>
      <w:rFonts w:ascii="Mazda Type" w:eastAsiaTheme="minorEastAsia" w:hAnsi="Mazda Type"/>
      <w:i/>
      <w:iCs/>
      <w:sz w:val="20"/>
      <w:lang w:val="en-US" w:eastAsia="ja-JP"/>
    </w:rPr>
  </w:style>
  <w:style w:type="paragraph" w:styleId="SemEspaamento">
    <w:name w:val="No Spacing"/>
    <w:autoRedefine/>
    <w:uiPriority w:val="1"/>
    <w:qFormat/>
    <w:rsid w:val="00B82C74"/>
    <w:rPr>
      <w:rFonts w:ascii="Mazda Type" w:eastAsiaTheme="minorEastAsia" w:hAnsi="Mazda Type"/>
      <w:sz w:val="20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42B99"/>
    <w:rPr>
      <w:color w:val="605E5C"/>
      <w:shd w:val="clear" w:color="auto" w:fill="E1DFDD"/>
    </w:rPr>
  </w:style>
  <w:style w:type="character" w:styleId="Mencionar">
    <w:name w:val="Mention"/>
    <w:basedOn w:val="Tipodeletrapredefinidodopargrafo"/>
    <w:uiPriority w:val="99"/>
    <w:unhideWhenUsed/>
    <w:rsid w:val="009F799E"/>
    <w:rPr>
      <w:color w:val="2B579A"/>
      <w:shd w:val="clear" w:color="auto" w:fill="E1DFDD"/>
    </w:rPr>
  </w:style>
  <w:style w:type="table" w:styleId="TabelacomGrelha">
    <w:name w:val="Table Grid"/>
    <w:basedOn w:val="Tabelanormal"/>
    <w:uiPriority w:val="39"/>
    <w:rsid w:val="006F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46B8D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t.mazda-press.com/cars/mazda-cx-6e/" TargetMode="External"/><Relationship Id="rId18" Type="http://schemas.openxmlformats.org/officeDocument/2006/relationships/hyperlink" Target="mailto:tmorao@goodnews.p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mazda.pt/formularios/test-drive/?model=MAZDA%20CX-6e" TargetMode="External"/><Relationship Id="rId17" Type="http://schemas.openxmlformats.org/officeDocument/2006/relationships/hyperlink" Target="http://www.mazda-press.pt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azda.pt/crie-o-seu-mazda/MAZDA_CX-6e/5WGN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da.pt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mazda.pt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jlpinheiro@goodnews.p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t.mazda-press.com/api/assets/download/eacaf80c-202b-4800-8704-66b7c5d06fb7_Pdf?isDownload=false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.pt" TargetMode="External"/><Relationship Id="rId1" Type="http://schemas.openxmlformats.org/officeDocument/2006/relationships/hyperlink" Target="http://www.mazda-press.p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mc\OneDrive\Documents\MAZDA\8-Template%20for%20Press%20Releas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d998d5-cd46-4a37-844a-bb9128661f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0A1644436BA459B86F628E33C1DC8" ma:contentTypeVersion="16" ma:contentTypeDescription="Criar um novo documento." ma:contentTypeScope="" ma:versionID="e351439682007f94b1dbd6b7fdbf20c7">
  <xsd:schema xmlns:xsd="http://www.w3.org/2001/XMLSchema" xmlns:xs="http://www.w3.org/2001/XMLSchema" xmlns:p="http://schemas.microsoft.com/office/2006/metadata/properties" xmlns:ns3="c1d998d5-cd46-4a37-844a-bb9128661f26" targetNamespace="http://schemas.microsoft.com/office/2006/metadata/properties" ma:root="true" ma:fieldsID="c705c9be9df7a5998a445fb8efc820f1" ns3:_="">
    <xsd:import namespace="c1d998d5-cd46-4a37-844a-bb9128661f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998d5-cd46-4a37-844a-bb9128661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C4C9C4-3F4E-4BCF-9869-E7BFDBEC9B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17DDAB-59D9-4CE6-B797-2F3BF09F55CF}">
  <ds:schemaRefs>
    <ds:schemaRef ds:uri="http://schemas.microsoft.com/office/2006/metadata/properties"/>
    <ds:schemaRef ds:uri="http://schemas.microsoft.com/office/infopath/2007/PartnerControls"/>
    <ds:schemaRef ds:uri="c1d998d5-cd46-4a37-844a-bb9128661f26"/>
  </ds:schemaRefs>
</ds:datastoreItem>
</file>

<file path=customXml/itemProps3.xml><?xml version="1.0" encoding="utf-8"?>
<ds:datastoreItem xmlns:ds="http://schemas.openxmlformats.org/officeDocument/2006/customXml" ds:itemID="{EC5555D9-5568-4E99-9380-418670D4B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998d5-cd46-4a37-844a-bb9128661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E17990-4882-4ADE-8E87-4853281D78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8-Template for Press Release</Template>
  <TotalTime>4</TotalTime>
  <Pages>3</Pages>
  <Words>1239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PINHEIRO</dc:creator>
  <cp:lastModifiedBy>José Pinheiro | Good News</cp:lastModifiedBy>
  <cp:revision>5</cp:revision>
  <cp:lastPrinted>2026-10-12T13:57:00Z</cp:lastPrinted>
  <dcterms:created xsi:type="dcterms:W3CDTF">2026-09-30T14:45:00Z</dcterms:created>
  <dcterms:modified xsi:type="dcterms:W3CDTF">2026-10-12T14:02:00Z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0x01010084C0A1644436BA459B86F628E33C1DC8</vt:lpwstr>
  </property>
  <property fmtid="{D5CDD505-2E9C-101B-9397-08002B2CF9AE}" pid="3" name="ClassificationContentMarkingHeaderShapeIds">
    <vt:lpwstr>d0e011b,31176ba4,54aa700</vt:lpwstr>
  </property>
  <property fmtid="{D5CDD505-2E9C-101B-9397-08002B2CF9AE}" pid="4" name="ClassificationContentMarkingHeaderFontProps">
    <vt:lpwstr>#7f7f7f,9,Arial</vt:lpwstr>
  </property>
  <property fmtid="{D5CDD505-2E9C-101B-9397-08002B2CF9AE}" pid="5" name="ClassificationContentMarkingHeaderText">
    <vt:lpwstr>Classified as Mazda Restricted</vt:lpwstr>
  </property>
  <property fmtid="{D5CDD505-2E9C-101B-9397-08002B2CF9AE}" pid="6" name="MSIP_Label_24138167-8415-4dc6-b34d-59d664cf5b49_Enabled">
    <vt:lpwstr>true</vt:lpwstr>
  </property>
  <property fmtid="{D5CDD505-2E9C-101B-9397-08002B2CF9AE}" pid="7" name="MSIP_Label_24138167-8415-4dc6-b34d-59d664cf5b49_SetDate">
    <vt:lpwstr>2025-07-08T10:50:40Z</vt:lpwstr>
  </property>
  <property fmtid="{D5CDD505-2E9C-101B-9397-08002B2CF9AE}" pid="8" name="MSIP_Label_24138167-8415-4dc6-b34d-59d664cf5b49_Method">
    <vt:lpwstr>Standard</vt:lpwstr>
  </property>
  <property fmtid="{D5CDD505-2E9C-101B-9397-08002B2CF9AE}" pid="9" name="MSIP_Label_24138167-8415-4dc6-b34d-59d664cf5b49_Name">
    <vt:lpwstr>Restricted</vt:lpwstr>
  </property>
  <property fmtid="{D5CDD505-2E9C-101B-9397-08002B2CF9AE}" pid="10" name="MSIP_Label_24138167-8415-4dc6-b34d-59d664cf5b49_SiteId">
    <vt:lpwstr>88aa0304-bac8-42a3-b26f-81949581123b</vt:lpwstr>
  </property>
  <property fmtid="{D5CDD505-2E9C-101B-9397-08002B2CF9AE}" pid="11" name="MSIP_Label_24138167-8415-4dc6-b34d-59d664cf5b49_ActionId">
    <vt:lpwstr>98cd06ae-700b-4088-aaeb-4a6b240cf5bd</vt:lpwstr>
  </property>
  <property fmtid="{D5CDD505-2E9C-101B-9397-08002B2CF9AE}" pid="12" name="MSIP_Label_24138167-8415-4dc6-b34d-59d664cf5b49_ContentBits">
    <vt:lpwstr>1</vt:lpwstr>
  </property>
  <property fmtid="{D5CDD505-2E9C-101B-9397-08002B2CF9AE}" pid="13" name="MSIP_Label_24138167-8415-4dc6-b34d-59d664cf5b49_Tag">
    <vt:lpwstr>10, 3, 0, 1</vt:lpwstr>
  </property>
</Properties>
</file>