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3F6B5" w14:textId="77777777" w:rsidR="00862BE0" w:rsidRPr="00F82CA1" w:rsidRDefault="00F82CA1" w:rsidP="009373DC">
      <w:pPr>
        <w:jc w:val="center"/>
        <w:rPr>
          <w:rFonts w:ascii="Mazda Type" w:hAnsi="Mazda Type"/>
          <w:sz w:val="32"/>
          <w:szCs w:val="32"/>
          <w:lang w:val="pt-PT"/>
        </w:rPr>
      </w:pPr>
      <w:r w:rsidRPr="00F82CA1">
        <w:rPr>
          <w:rFonts w:ascii="Mazda Type Medium" w:hAnsi="Mazda Type Medium"/>
          <w:sz w:val="32"/>
          <w:szCs w:val="32"/>
          <w:lang w:val="pt-PT"/>
        </w:rPr>
        <w:t xml:space="preserve">Avançado sistema </w:t>
      </w:r>
      <w:r w:rsidR="00803CA1" w:rsidRPr="00F82CA1">
        <w:rPr>
          <w:rFonts w:ascii="Mazda Type Medium" w:hAnsi="Mazda Type Medium"/>
          <w:sz w:val="32"/>
          <w:szCs w:val="32"/>
          <w:lang w:val="pt-PT"/>
        </w:rPr>
        <w:t>i-</w:t>
      </w:r>
      <w:proofErr w:type="spellStart"/>
      <w:r w:rsidR="00803CA1" w:rsidRPr="00F82CA1">
        <w:rPr>
          <w:rFonts w:ascii="Mazda Type Medium" w:hAnsi="Mazda Type Medium"/>
          <w:sz w:val="32"/>
          <w:szCs w:val="32"/>
          <w:lang w:val="pt-PT"/>
        </w:rPr>
        <w:t>Activ</w:t>
      </w:r>
      <w:proofErr w:type="spellEnd"/>
      <w:r w:rsidR="00803CA1" w:rsidRPr="00F82CA1">
        <w:rPr>
          <w:rFonts w:ascii="Mazda Type Medium" w:hAnsi="Mazda Type Medium"/>
          <w:sz w:val="32"/>
          <w:szCs w:val="32"/>
          <w:lang w:val="pt-PT"/>
        </w:rPr>
        <w:t xml:space="preserve"> AWD </w:t>
      </w:r>
      <w:r w:rsidRPr="00F82CA1">
        <w:rPr>
          <w:rFonts w:ascii="Mazda Type Medium" w:hAnsi="Mazda Type Medium"/>
          <w:sz w:val="32"/>
          <w:szCs w:val="32"/>
          <w:lang w:val="pt-PT"/>
        </w:rPr>
        <w:t>permit</w:t>
      </w:r>
      <w:r w:rsidR="00F32A7F">
        <w:rPr>
          <w:rFonts w:ascii="Mazda Type Medium" w:hAnsi="Mazda Type Medium"/>
          <w:sz w:val="32"/>
          <w:szCs w:val="32"/>
          <w:lang w:val="pt-PT"/>
        </w:rPr>
        <w:t>iu</w:t>
      </w:r>
      <w:r w:rsidRPr="00F82CA1">
        <w:rPr>
          <w:rFonts w:ascii="Mazda Type Medium" w:hAnsi="Mazda Type Medium"/>
          <w:sz w:val="32"/>
          <w:szCs w:val="32"/>
          <w:lang w:val="pt-PT"/>
        </w:rPr>
        <w:t xml:space="preserve"> ao Mazda </w:t>
      </w:r>
      <w:r w:rsidR="00803CA1" w:rsidRPr="00F82CA1">
        <w:rPr>
          <w:rFonts w:ascii="Mazda Type Medium" w:hAnsi="Mazda Type Medium"/>
          <w:sz w:val="32"/>
          <w:szCs w:val="32"/>
          <w:lang w:val="pt-PT"/>
        </w:rPr>
        <w:t xml:space="preserve">CX-30 </w:t>
      </w:r>
      <w:r>
        <w:rPr>
          <w:rFonts w:ascii="Mazda Type Medium" w:hAnsi="Mazda Type Medium"/>
          <w:sz w:val="32"/>
          <w:szCs w:val="32"/>
          <w:lang w:val="pt-PT"/>
        </w:rPr>
        <w:t>explorar as maravilhas do Ca</w:t>
      </w:r>
      <w:r w:rsidR="00E36605">
        <w:rPr>
          <w:rFonts w:ascii="Mazda Type Medium" w:hAnsi="Mazda Type Medium"/>
          <w:sz w:val="32"/>
          <w:szCs w:val="32"/>
          <w:lang w:val="pt-PT"/>
        </w:rPr>
        <w:t>z</w:t>
      </w:r>
      <w:r>
        <w:rPr>
          <w:rFonts w:ascii="Mazda Type Medium" w:hAnsi="Mazda Type Medium"/>
          <w:sz w:val="32"/>
          <w:szCs w:val="32"/>
          <w:lang w:val="pt-PT"/>
        </w:rPr>
        <w:t>aquistão</w:t>
      </w:r>
    </w:p>
    <w:p w14:paraId="59C3F6B6" w14:textId="77777777" w:rsidR="00862BE0" w:rsidRPr="00F82CA1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9C3F6B7" w14:textId="77777777" w:rsidR="00803CA1" w:rsidRPr="00F82CA1" w:rsidRDefault="00F82CA1" w:rsidP="00803CA1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F82CA1">
        <w:rPr>
          <w:rFonts w:ascii="Mazda Type" w:hAnsi="Mazda Type"/>
          <w:sz w:val="22"/>
          <w:szCs w:val="22"/>
          <w:lang w:val="pt-PT"/>
        </w:rPr>
        <w:t xml:space="preserve">O sistema de </w:t>
      </w:r>
      <w:proofErr w:type="spellStart"/>
      <w:r w:rsidRPr="00F82CA1">
        <w:rPr>
          <w:rFonts w:ascii="Mazda Type" w:hAnsi="Mazda Type"/>
          <w:sz w:val="22"/>
          <w:szCs w:val="22"/>
          <w:lang w:val="pt-PT"/>
        </w:rPr>
        <w:t>tracção</w:t>
      </w:r>
      <w:proofErr w:type="spellEnd"/>
      <w:r w:rsidRPr="00F82CA1">
        <w:rPr>
          <w:rFonts w:ascii="Mazda Type" w:hAnsi="Mazda Type"/>
          <w:sz w:val="22"/>
          <w:szCs w:val="22"/>
          <w:lang w:val="pt-PT"/>
        </w:rPr>
        <w:t xml:space="preserve"> integral (AWD) </w:t>
      </w:r>
      <w:r w:rsidR="00803CA1" w:rsidRPr="00F82CA1">
        <w:rPr>
          <w:rFonts w:ascii="Mazda Type" w:hAnsi="Mazda Type"/>
          <w:sz w:val="22"/>
          <w:szCs w:val="22"/>
          <w:lang w:val="pt-PT"/>
        </w:rPr>
        <w:t>i-</w:t>
      </w:r>
      <w:proofErr w:type="spellStart"/>
      <w:r w:rsidR="00803CA1" w:rsidRPr="00F82CA1">
        <w:rPr>
          <w:rFonts w:ascii="Mazda Type" w:hAnsi="Mazda Type"/>
          <w:sz w:val="22"/>
          <w:szCs w:val="22"/>
          <w:lang w:val="pt-PT"/>
        </w:rPr>
        <w:t>Activ</w:t>
      </w:r>
      <w:proofErr w:type="spellEnd"/>
      <w:r w:rsidR="00803CA1" w:rsidRPr="00F82CA1">
        <w:rPr>
          <w:rFonts w:ascii="Mazda Type" w:hAnsi="Mazda Type"/>
          <w:sz w:val="22"/>
          <w:szCs w:val="22"/>
          <w:lang w:val="pt-PT"/>
        </w:rPr>
        <w:t xml:space="preserve"> </w:t>
      </w:r>
      <w:r w:rsidRPr="00F82CA1">
        <w:rPr>
          <w:rFonts w:ascii="Mazda Type" w:hAnsi="Mazda Type"/>
          <w:sz w:val="22"/>
          <w:szCs w:val="22"/>
          <w:lang w:val="pt-PT"/>
        </w:rPr>
        <w:t>da Mazda</w:t>
      </w:r>
      <w:r w:rsidR="00803CA1" w:rsidRPr="00F82CA1">
        <w:rPr>
          <w:rFonts w:ascii="Mazda Type" w:hAnsi="Mazda Type"/>
          <w:sz w:val="22"/>
          <w:szCs w:val="22"/>
          <w:lang w:val="pt-PT"/>
        </w:rPr>
        <w:t xml:space="preserve"> </w:t>
      </w:r>
      <w:r w:rsidRPr="00F82CA1">
        <w:rPr>
          <w:rFonts w:ascii="Mazda Type" w:hAnsi="Mazda Type"/>
          <w:sz w:val="22"/>
          <w:szCs w:val="22"/>
          <w:lang w:val="pt-PT"/>
        </w:rPr>
        <w:t xml:space="preserve">opera para permitir </w:t>
      </w:r>
      <w:r>
        <w:rPr>
          <w:rFonts w:ascii="Mazda Type" w:hAnsi="Mazda Type"/>
          <w:sz w:val="22"/>
          <w:szCs w:val="22"/>
          <w:lang w:val="pt-PT"/>
        </w:rPr>
        <w:t>excelentes capacidades dinâmicas e e</w:t>
      </w:r>
      <w:r w:rsidR="00803CA1" w:rsidRPr="00F82CA1">
        <w:rPr>
          <w:rFonts w:ascii="Mazda Type" w:hAnsi="Mazda Type"/>
          <w:sz w:val="22"/>
          <w:szCs w:val="22"/>
          <w:lang w:val="pt-PT"/>
        </w:rPr>
        <w:t>fici</w:t>
      </w:r>
      <w:r>
        <w:rPr>
          <w:rFonts w:ascii="Mazda Type" w:hAnsi="Mazda Type"/>
          <w:sz w:val="22"/>
          <w:szCs w:val="22"/>
          <w:lang w:val="pt-PT"/>
        </w:rPr>
        <w:t>ência sob todas as condições</w:t>
      </w:r>
      <w:r w:rsidR="00803CA1" w:rsidRPr="00F82CA1">
        <w:rPr>
          <w:rFonts w:ascii="Mazda Type" w:hAnsi="Mazda Type"/>
          <w:sz w:val="22"/>
          <w:szCs w:val="22"/>
          <w:lang w:val="pt-PT"/>
        </w:rPr>
        <w:t>.</w:t>
      </w:r>
    </w:p>
    <w:p w14:paraId="59C3F6B8" w14:textId="77777777" w:rsidR="002D279C" w:rsidRPr="00F82CA1" w:rsidRDefault="00F82CA1" w:rsidP="00826542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F82CA1">
        <w:rPr>
          <w:rFonts w:ascii="Mazda Type" w:hAnsi="Mazda Type"/>
          <w:sz w:val="22"/>
          <w:szCs w:val="22"/>
          <w:lang w:val="pt-PT"/>
        </w:rPr>
        <w:t>As imagens recolhidas no evento “</w:t>
      </w:r>
      <w:r w:rsidR="00826542" w:rsidRPr="00826542">
        <w:rPr>
          <w:rFonts w:ascii="Mazda Type" w:hAnsi="Mazda Type"/>
          <w:sz w:val="22"/>
          <w:szCs w:val="22"/>
          <w:lang w:val="pt-PT"/>
        </w:rPr>
        <w:t xml:space="preserve">Mazda </w:t>
      </w:r>
      <w:proofErr w:type="spellStart"/>
      <w:r w:rsidR="00826542">
        <w:rPr>
          <w:rFonts w:ascii="Mazda Type" w:hAnsi="Mazda Type"/>
          <w:sz w:val="22"/>
          <w:szCs w:val="22"/>
          <w:lang w:val="pt-PT"/>
        </w:rPr>
        <w:t>Epic</w:t>
      </w:r>
      <w:proofErr w:type="spellEnd"/>
      <w:r w:rsidR="00826542">
        <w:rPr>
          <w:rFonts w:ascii="Mazda Type" w:hAnsi="Mazda Type"/>
          <w:sz w:val="22"/>
          <w:szCs w:val="22"/>
          <w:lang w:val="pt-PT"/>
        </w:rPr>
        <w:t xml:space="preserve"> Drive - </w:t>
      </w:r>
      <w:proofErr w:type="spellStart"/>
      <w:r w:rsidR="00826542">
        <w:rPr>
          <w:rFonts w:ascii="Mazda Type" w:hAnsi="Mazda Type"/>
          <w:sz w:val="22"/>
          <w:szCs w:val="22"/>
          <w:lang w:val="pt-PT"/>
        </w:rPr>
        <w:t>Kazakhstan</w:t>
      </w:r>
      <w:proofErr w:type="spellEnd"/>
      <w:r w:rsidR="00826542">
        <w:rPr>
          <w:rFonts w:ascii="Mazda Type" w:hAnsi="Mazda Type"/>
          <w:sz w:val="22"/>
          <w:szCs w:val="22"/>
          <w:lang w:val="pt-PT"/>
        </w:rPr>
        <w:t xml:space="preserve"> 2020</w:t>
      </w:r>
      <w:r w:rsidRPr="00F82CA1">
        <w:rPr>
          <w:rFonts w:ascii="Mazda Type" w:hAnsi="Mazda Type"/>
          <w:sz w:val="22"/>
          <w:szCs w:val="22"/>
          <w:lang w:val="pt-PT"/>
        </w:rPr>
        <w:t>”</w:t>
      </w:r>
      <w:r w:rsidR="00803CA1" w:rsidRPr="00F82CA1">
        <w:rPr>
          <w:rFonts w:ascii="Mazda Type" w:hAnsi="Mazda Type"/>
          <w:sz w:val="22"/>
          <w:szCs w:val="22"/>
          <w:lang w:val="pt-PT"/>
        </w:rPr>
        <w:t xml:space="preserve"> </w:t>
      </w:r>
      <w:r w:rsidRPr="00F82CA1">
        <w:rPr>
          <w:rFonts w:ascii="Mazda Type" w:hAnsi="Mazda Type"/>
          <w:sz w:val="22"/>
          <w:szCs w:val="22"/>
          <w:lang w:val="pt-PT"/>
        </w:rPr>
        <w:t>destaca</w:t>
      </w:r>
      <w:r>
        <w:rPr>
          <w:rFonts w:ascii="Mazda Type" w:hAnsi="Mazda Type"/>
          <w:sz w:val="22"/>
          <w:szCs w:val="22"/>
          <w:lang w:val="pt-PT"/>
        </w:rPr>
        <w:t>m</w:t>
      </w:r>
      <w:r w:rsidRPr="00F82CA1">
        <w:rPr>
          <w:rFonts w:ascii="Mazda Type" w:hAnsi="Mazda Type"/>
          <w:sz w:val="22"/>
          <w:szCs w:val="22"/>
          <w:lang w:val="pt-PT"/>
        </w:rPr>
        <w:t xml:space="preserve"> o potencial do </w:t>
      </w:r>
      <w:r w:rsidR="00AF3FAA">
        <w:rPr>
          <w:rFonts w:ascii="Mazda Type" w:hAnsi="Mazda Type"/>
          <w:sz w:val="22"/>
          <w:szCs w:val="22"/>
          <w:lang w:val="pt-PT"/>
        </w:rPr>
        <w:t xml:space="preserve">SUV </w:t>
      </w:r>
      <w:r w:rsidR="00803CA1" w:rsidRPr="00F82CA1">
        <w:rPr>
          <w:rFonts w:ascii="Mazda Type" w:hAnsi="Mazda Type"/>
          <w:sz w:val="22"/>
          <w:szCs w:val="22"/>
          <w:lang w:val="pt-PT"/>
        </w:rPr>
        <w:t>CX-30</w:t>
      </w:r>
      <w:r>
        <w:rPr>
          <w:rFonts w:ascii="Mazda Type" w:hAnsi="Mazda Type"/>
          <w:sz w:val="22"/>
          <w:szCs w:val="22"/>
          <w:lang w:val="pt-PT"/>
        </w:rPr>
        <w:t xml:space="preserve">, ao longo dos mais de </w:t>
      </w:r>
      <w:r w:rsidR="00803CA1" w:rsidRPr="00F82CA1">
        <w:rPr>
          <w:rFonts w:ascii="Mazda Type" w:hAnsi="Mazda Type"/>
          <w:sz w:val="22"/>
          <w:szCs w:val="22"/>
          <w:lang w:val="pt-PT"/>
        </w:rPr>
        <w:t>800</w:t>
      </w:r>
      <w:r>
        <w:rPr>
          <w:rFonts w:ascii="Mazda Type" w:hAnsi="Mazda Type"/>
          <w:sz w:val="22"/>
          <w:szCs w:val="22"/>
          <w:lang w:val="pt-PT"/>
        </w:rPr>
        <w:t xml:space="preserve"> quilómetros percorridos no leste do Ca</w:t>
      </w:r>
      <w:r w:rsidR="00E36605">
        <w:rPr>
          <w:rFonts w:ascii="Mazda Type" w:hAnsi="Mazda Type"/>
          <w:sz w:val="22"/>
          <w:szCs w:val="22"/>
          <w:lang w:val="pt-PT"/>
        </w:rPr>
        <w:t>z</w:t>
      </w:r>
      <w:r>
        <w:rPr>
          <w:rFonts w:ascii="Mazda Type" w:hAnsi="Mazda Type"/>
          <w:sz w:val="22"/>
          <w:szCs w:val="22"/>
          <w:lang w:val="pt-PT"/>
        </w:rPr>
        <w:t>aquistão</w:t>
      </w:r>
      <w:r w:rsidR="00803CA1" w:rsidRPr="00F82CA1">
        <w:rPr>
          <w:rFonts w:ascii="Mazda Type" w:hAnsi="Mazda Type"/>
          <w:sz w:val="22"/>
          <w:szCs w:val="22"/>
          <w:lang w:val="pt-PT"/>
        </w:rPr>
        <w:t>.</w:t>
      </w:r>
    </w:p>
    <w:p w14:paraId="59C3F6B9" w14:textId="77777777" w:rsidR="00862BE0" w:rsidRPr="00F82CA1" w:rsidRDefault="00862BE0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14:paraId="59C3F6BA" w14:textId="77777777" w:rsidR="00F82CA1" w:rsidRPr="00F82CA1" w:rsidRDefault="00F82CA1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F82CA1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Pr="00F82CA1">
        <w:rPr>
          <w:rFonts w:ascii="Mazda Type" w:hAnsi="Mazda Type"/>
          <w:b/>
          <w:kern w:val="2"/>
          <w:sz w:val="20"/>
          <w:szCs w:val="20"/>
          <w:lang w:val="pt-PT" w:eastAsia="ja-JP"/>
        </w:rPr>
        <w:t>, 16 Novemb</w:t>
      </w:r>
      <w:r w:rsidR="00803CA1" w:rsidRPr="00F82CA1">
        <w:rPr>
          <w:rFonts w:ascii="Mazda Type" w:hAnsi="Mazda Type"/>
          <w:b/>
          <w:kern w:val="2"/>
          <w:sz w:val="20"/>
          <w:szCs w:val="20"/>
          <w:lang w:val="pt-PT" w:eastAsia="ja-JP"/>
        </w:rPr>
        <w:t>r</w:t>
      </w:r>
      <w:r w:rsidRPr="00F82CA1">
        <w:rPr>
          <w:rFonts w:ascii="Mazda Type" w:hAnsi="Mazda Type"/>
          <w:b/>
          <w:kern w:val="2"/>
          <w:sz w:val="20"/>
          <w:szCs w:val="20"/>
          <w:lang w:val="pt-PT" w:eastAsia="ja-JP"/>
        </w:rPr>
        <w:t>o</w:t>
      </w:r>
      <w:r w:rsidR="00803CA1" w:rsidRPr="00F82CA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2020.</w:t>
      </w:r>
      <w:r w:rsidR="00803CA1"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Neste que é um 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 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>de C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entenário, 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recente 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desafio da 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implicou colocar à prova um 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>Mazda CX-30 e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quipado com o 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>sis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>tema de tração integral i-</w:t>
      </w:r>
      <w:proofErr w:type="spellStart"/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>, n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>uma viagem de mais de 800 quil</w:t>
      </w:r>
      <w:r w:rsidR="00F32A7F">
        <w:rPr>
          <w:rFonts w:ascii="Mazda Type" w:hAnsi="Mazda Type"/>
          <w:kern w:val="2"/>
          <w:sz w:val="20"/>
          <w:szCs w:val="20"/>
          <w:lang w:val="pt-PT" w:eastAsia="ja-JP"/>
        </w:rPr>
        <w:t>ó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metros </w:t>
      </w:r>
      <w:r w:rsid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remota região 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>este do Cazaquistão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</w:t>
      </w:r>
      <w:r w:rsidR="00E36605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fronteira 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a 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China, 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percorrendo 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seções da lendária 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>Rota da Seda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>”,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atravessando </w:t>
      </w:r>
      <w:r w:rsidRPr="00F82CA1">
        <w:rPr>
          <w:rFonts w:ascii="Mazda Type" w:hAnsi="Mazda Type"/>
          <w:kern w:val="2"/>
          <w:sz w:val="20"/>
          <w:szCs w:val="20"/>
          <w:lang w:val="pt-PT" w:eastAsia="ja-JP"/>
        </w:rPr>
        <w:t>a beleza estéril da Ásia Central</w:t>
      </w:r>
      <w:r w:rsidR="005D5B0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9C3F6BB" w14:textId="77777777" w:rsidR="005D5B0A" w:rsidRDefault="005D5B0A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Realizada no início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presente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ano, antes das restrições de viage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ns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impostas pela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Covid-19,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mais recente das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expediç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ões “Mazda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Drive” deu continuidade ao igualmente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exclusivo evento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2018, quando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M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azda se tornou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primeiro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construtor automóvel autorizado a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atravessar o Lago </w:t>
      </w:r>
      <w:proofErr w:type="spellStart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Baikal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Sibéria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fazendo-o com vários exemplares do SUV CX-5</w:t>
      </w:r>
      <w:r w:rsidR="00E3660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série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desenhando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uma nova rota através d</w:t>
      </w:r>
      <w:r w:rsidR="00E36605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superfície gelada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também ali se colocando em destaque as capacidades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sistema de </w:t>
      </w:r>
      <w:proofErr w:type="spellStart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E36605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 i-</w:t>
      </w:r>
      <w:proofErr w:type="spellStart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Mazda.</w:t>
      </w:r>
    </w:p>
    <w:p w14:paraId="59C3F6BC" w14:textId="77777777" w:rsidR="00F32A7F" w:rsidRPr="00F32A7F" w:rsidRDefault="00F32A7F" w:rsidP="00803CA1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 w:rsidRPr="00F32A7F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Do Mazda </w:t>
      </w:r>
      <w:proofErr w:type="spellStart"/>
      <w:r w:rsidRPr="00F32A7F">
        <w:rPr>
          <w:rFonts w:ascii="Mazda Type" w:hAnsi="Mazda Type"/>
          <w:b/>
          <w:kern w:val="2"/>
          <w:sz w:val="22"/>
          <w:szCs w:val="22"/>
          <w:lang w:val="pt-PT" w:eastAsia="ja-JP"/>
        </w:rPr>
        <w:t>Go</w:t>
      </w:r>
      <w:proofErr w:type="spellEnd"/>
      <w:r w:rsidRPr="00F32A7F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ao Mazda CX-30: Os exploradores das “Mazda </w:t>
      </w:r>
      <w:proofErr w:type="spellStart"/>
      <w:r w:rsidRPr="00F32A7F">
        <w:rPr>
          <w:rFonts w:ascii="Mazda Type" w:hAnsi="Mazda Type"/>
          <w:b/>
          <w:kern w:val="2"/>
          <w:sz w:val="22"/>
          <w:szCs w:val="22"/>
          <w:lang w:val="pt-PT" w:eastAsia="ja-JP"/>
        </w:rPr>
        <w:t>Epic</w:t>
      </w:r>
      <w:proofErr w:type="spellEnd"/>
      <w:r w:rsidRPr="00F32A7F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Drives”</w:t>
      </w:r>
    </w:p>
    <w:p w14:paraId="59C3F6BD" w14:textId="77777777" w:rsidR="005D5B0A" w:rsidRPr="005D5B0A" w:rsidRDefault="005D5B0A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paixão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pela filosofia dos constantes desafios impostos ao H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omem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às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máquina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tão forte hoje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era em 1936, quando um grupo de pioneiros se prop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ôs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demonstrar a durabilidade do Mazda </w:t>
      </w:r>
      <w:proofErr w:type="spellStart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Go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primeiro veículo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pequeno comercial de caixa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abert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3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rodas. Um exemplo inicial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a vontade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abraçar desafios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ambicios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levou a que 5 exemplares do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Mazda-</w:t>
      </w:r>
      <w:proofErr w:type="spellStart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Go</w:t>
      </w:r>
      <w:proofErr w:type="spellEnd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variantes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KC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DC) partissem da ponta mais a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sul da principal cadeia de ilhas do Japão,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depois cobrirem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mais de 2.700 quil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ó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metros de trilhas empoeiradas, enlameadas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repletas de pedra solta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até atingirem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Tóquio 25 dias depois. A publicidade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levou a que as vendas crescessem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significativamente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elev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perfil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como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empresa,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processo que por essa razão, ficou como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objetivo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sucesso a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repetir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no futuro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9C3F6BE" w14:textId="77777777" w:rsidR="00DC393F" w:rsidRDefault="005D5B0A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Em 1977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então para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promo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primeira geração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proofErr w:type="spellStart"/>
      <w:r w:rsidRPr="005D5B0A">
        <w:rPr>
          <w:rFonts w:ascii="Mazda Type" w:hAnsi="Mazda Type"/>
          <w:i/>
          <w:kern w:val="2"/>
          <w:sz w:val="20"/>
          <w:szCs w:val="20"/>
          <w:lang w:val="pt-PT" w:eastAsia="ja-JP"/>
        </w:rPr>
        <w:t>hatchback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323, um par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exemplares cumpriram um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a viagem de 15.000 quil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ó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metros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levando-os de </w:t>
      </w:r>
      <w:proofErr w:type="spellStart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</w:t>
      </w:r>
      <w:r w:rsidR="00DC393F">
        <w:rPr>
          <w:rFonts w:ascii="Mazda Type" w:hAnsi="Mazda Type"/>
          <w:kern w:val="2"/>
          <w:sz w:val="20"/>
          <w:szCs w:val="20"/>
          <w:lang w:val="pt-PT" w:eastAsia="ja-JP"/>
        </w:rPr>
        <w:t>às portas do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Salão de Frankfurt</w:t>
      </w:r>
      <w:r w:rsidR="00DC3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 Alemanha, aquele que seria o palco da </w:t>
      </w:r>
      <w:r w:rsidR="00DC393F" w:rsidRPr="005D5B0A">
        <w:rPr>
          <w:rFonts w:ascii="Mazda Type" w:hAnsi="Mazda Type"/>
          <w:kern w:val="2"/>
          <w:sz w:val="20"/>
          <w:szCs w:val="20"/>
          <w:lang w:val="pt-PT" w:eastAsia="ja-JP"/>
        </w:rPr>
        <w:t>sua estreia europeia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Incrivelmente </w:t>
      </w:r>
      <w:r w:rsidR="00DC3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auge da Guerra Fria, os dois 323 atravessaram a União Soviética, enfrentando estradas </w:t>
      </w:r>
      <w:r w:rsidR="00DC3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deploráveis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DC3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mais difíceis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condições</w:t>
      </w:r>
      <w:r w:rsidR="00DC393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C3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colocando em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desta</w:t>
      </w:r>
      <w:r w:rsidR="00DC3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fiabilidade do novo </w:t>
      </w:r>
      <w:r w:rsidR="00DC3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modelo, imediatamente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antes de ser colocado à venda. </w:t>
      </w:r>
    </w:p>
    <w:p w14:paraId="59C3F6BF" w14:textId="77777777" w:rsidR="00DC393F" w:rsidRDefault="00DC393F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Essa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famosa expedição de 1977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teria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>eco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1990, quando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6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>veículos Mazda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entre modelos 626, 323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furgões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E2200)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partiram, também eles,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rumando a </w:t>
      </w:r>
      <w:proofErr w:type="spellStart"/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Leverkusen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Europa, na Alemanha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desta vez através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uma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>União Soviética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processo de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dissolução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9C3F6C0" w14:textId="77777777" w:rsidR="00803CA1" w:rsidRPr="00DC393F" w:rsidRDefault="00DC393F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tarde, em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2013,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reforçava a aposta e, colocando um vasto grupo de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jornalistas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aos comandos de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vários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exemplares 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então</w:t>
      </w:r>
      <w:r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terceira geração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>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zda3,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repetiram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viagem que ligou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fábrica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o palco do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Salão de Frankfurt,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atravessa</w:t>
      </w:r>
      <w:r w:rsidR="00E36605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Rússia,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 xml:space="preserve">Bielorrússia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5D5B0A" w:rsidRPr="005D5B0A">
        <w:rPr>
          <w:rFonts w:ascii="Mazda Type" w:hAnsi="Mazda Type"/>
          <w:kern w:val="2"/>
          <w:sz w:val="20"/>
          <w:szCs w:val="20"/>
          <w:lang w:val="pt-PT" w:eastAsia="ja-JP"/>
        </w:rPr>
        <w:t>Pol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ónia</w:t>
      </w:r>
      <w:r w:rsidR="00E366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9C3F6C1" w14:textId="77777777" w:rsidR="008B4A5C" w:rsidRPr="008B4A5C" w:rsidRDefault="008B4A5C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Colhendo i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nspira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nesses enormes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desafi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os, em que se colocou à prova, em condições reais, um conjunto de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veículos, os eventos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“M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azda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ireccionados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à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imprensa do presente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permitem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jornalistas experimentem estradas desafia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ntes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saboreiem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cenários incríveis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vivam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aventura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única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volante de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Mazda. Seja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circundando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Islândia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comandos de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um MX-5, saboreando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pista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tortuosa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beleza vulcânica dos Açores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bem no meio do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Atlântico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um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Mazda2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explorando as maravilhas da engenharia rodoviária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levada ao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extrem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através dos túneis, pontes e passagens de montanha na Noruega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moderno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conceito de “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 um conjunto de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viagens incríveis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imprensa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ao mesmo tempo em que destaca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excelência da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engenharia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centrada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condutor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viaturas, no conceito </w:t>
      </w:r>
      <w:proofErr w:type="spellStart"/>
      <w:r w:rsidRPr="008B4A5C">
        <w:rPr>
          <w:rFonts w:ascii="Mazda Type" w:hAnsi="Mazda Type"/>
          <w:i/>
          <w:kern w:val="2"/>
          <w:sz w:val="20"/>
          <w:szCs w:val="20"/>
          <w:lang w:val="pt-PT" w:eastAsia="ja-JP"/>
        </w:rPr>
        <w:t>fun</w:t>
      </w:r>
      <w:proofErr w:type="spellEnd"/>
      <w:r w:rsidRPr="008B4A5C">
        <w:rPr>
          <w:rFonts w:ascii="Mazda Type" w:hAnsi="Mazda Type"/>
          <w:i/>
          <w:kern w:val="2"/>
          <w:sz w:val="20"/>
          <w:szCs w:val="20"/>
          <w:lang w:val="pt-PT" w:eastAsia="ja-JP"/>
        </w:rPr>
        <w:t>-to-drive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inegavelmente inerente à marca e aos automóveis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Mazda.</w:t>
      </w:r>
    </w:p>
    <w:p w14:paraId="59C3F6C2" w14:textId="77777777" w:rsidR="00E36605" w:rsidRPr="00F32A7F" w:rsidRDefault="00E36605" w:rsidP="00E36605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O Mazda CX-30 na “Mazda </w:t>
      </w:r>
      <w:proofErr w:type="spellStart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Epic</w:t>
      </w:r>
      <w:proofErr w:type="spellEnd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Drive</w:t>
      </w:r>
      <w:r w:rsidRPr="00F32A7F">
        <w:rPr>
          <w:rFonts w:ascii="Mazda Type" w:hAnsi="Mazda Type"/>
          <w:b/>
          <w:kern w:val="2"/>
          <w:sz w:val="22"/>
          <w:szCs w:val="22"/>
          <w:lang w:val="pt-PT" w:eastAsia="ja-JP"/>
        </w:rPr>
        <w:t>”</w:t>
      </w: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de 2020</w:t>
      </w:r>
    </w:p>
    <w:p w14:paraId="59C3F6C3" w14:textId="77777777" w:rsidR="008B4A5C" w:rsidRPr="008B4A5C" w:rsidRDefault="008B4A5C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Tal como n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travessia do Lago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Baikal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36605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2018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Mazda CX-5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32A7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aventura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32A7F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CX-30 </w:t>
      </w:r>
      <w:proofErr w:type="spellStart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 - </w:t>
      </w:r>
      <w:proofErr w:type="spellStart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>Kazakhstan</w:t>
      </w:r>
      <w:proofErr w:type="spellEnd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F32A7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realizad</w:t>
      </w:r>
      <w:r w:rsidR="00F32A7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3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Março último </w:t>
      </w:r>
      <w:r w:rsidR="00AF3FA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como base o SUV </w:t>
      </w:r>
      <w:r w:rsidR="00F32A7F" w:rsidRPr="008B4A5C">
        <w:rPr>
          <w:rFonts w:ascii="Mazda Type" w:hAnsi="Mazda Type"/>
          <w:kern w:val="2"/>
          <w:sz w:val="20"/>
          <w:szCs w:val="20"/>
          <w:lang w:val="pt-PT" w:eastAsia="ja-JP"/>
        </w:rPr>
        <w:t>CX-30</w:t>
      </w:r>
      <w:r w:rsid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a demonstração perfeita d</w:t>
      </w:r>
      <w:r w:rsidR="00F32A7F">
        <w:rPr>
          <w:rFonts w:ascii="Mazda Type" w:hAnsi="Mazda Type"/>
          <w:kern w:val="2"/>
          <w:sz w:val="20"/>
          <w:szCs w:val="20"/>
          <w:lang w:val="pt-PT" w:eastAsia="ja-JP"/>
        </w:rPr>
        <w:t>as características do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sistema de tração integral i-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Integrado n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nova geração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Skyactiv-Vehicle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AF3FAA">
        <w:rPr>
          <w:rFonts w:ascii="Mazda Type" w:hAnsi="Mazda Type"/>
          <w:kern w:val="2"/>
          <w:sz w:val="20"/>
          <w:szCs w:val="20"/>
          <w:lang w:val="pt-PT" w:eastAsia="ja-JP"/>
        </w:rPr>
        <w:t>marca japonesa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evoluíd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sistema i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AWD do CX-30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opera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total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harmonia com o G-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Vectoring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(GVC)</w:t>
      </w:r>
      <w:r w:rsid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permitindo a </w:t>
      </w:r>
      <w:proofErr w:type="spellStart"/>
      <w:r w:rsidR="00F32A7F">
        <w:rPr>
          <w:rFonts w:ascii="Mazda Type" w:hAnsi="Mazda Type"/>
          <w:kern w:val="2"/>
          <w:sz w:val="20"/>
          <w:szCs w:val="20"/>
          <w:lang w:val="pt-PT" w:eastAsia="ja-JP"/>
        </w:rPr>
        <w:t>cor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recta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distribuição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binário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entre as rodas dianteira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traseira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modo a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proporcionar uma experiência de condução ainda mais envolvente.</w:t>
      </w:r>
    </w:p>
    <w:p w14:paraId="59C3F6C4" w14:textId="77777777" w:rsidR="00F32A7F" w:rsidRPr="00F32A7F" w:rsidRDefault="00F32A7F" w:rsidP="00D10C35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sistema de </w:t>
      </w:r>
      <w:proofErr w:type="spellStart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 </w:t>
      </w:r>
      <w:proofErr w:type="spellStart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proje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tado</w:t>
      </w:r>
      <w:proofErr w:type="spellEnd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oferecer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flexibilidade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exigida pelas condições de condução no mundo real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36605">
        <w:rPr>
          <w:rFonts w:ascii="Mazda Type" w:hAnsi="Mazda Type"/>
          <w:kern w:val="2"/>
          <w:sz w:val="20"/>
          <w:szCs w:val="20"/>
          <w:lang w:val="pt-PT" w:eastAsia="ja-JP"/>
        </w:rPr>
        <w:t>colocou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à prova as inúmeras valências do SUV CX-30, fazendo-o cumprir os mais de 800 quilómetros desta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F3FAA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CX-30 </w:t>
      </w:r>
      <w:proofErr w:type="spellStart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 - </w:t>
      </w:r>
      <w:proofErr w:type="spellStart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>Kazakhstan</w:t>
      </w:r>
      <w:proofErr w:type="spellEnd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”. Realizada no extremo leste do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Cazaquistão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houve um pouco de tudo, atravessando-se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uma verdadeira mistura de condições de condução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ruas e avenidas de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cidade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modernas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autoestradas de dupla via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até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troços em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asfalto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má qualidade e percursos em terra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e cascalho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solto, semelhante a traçados de </w:t>
      </w:r>
      <w:proofErr w:type="spellStart"/>
      <w:r w:rsidRPr="00F32A7F">
        <w:rPr>
          <w:rFonts w:ascii="Mazda Type" w:hAnsi="Mazda Type"/>
          <w:i/>
          <w:kern w:val="2"/>
          <w:sz w:val="20"/>
          <w:szCs w:val="20"/>
          <w:lang w:val="pt-PT" w:eastAsia="ja-JP"/>
        </w:rPr>
        <w:t>off-road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9C3F6C5" w14:textId="77777777" w:rsidR="00145156" w:rsidRDefault="00F32A7F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Começando em Almaty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maior cidade do Cazaquistão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localizada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planalto à sombra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formação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montanhosa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Trans</w:t>
      </w:r>
      <w:proofErr w:type="spellEnd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lli</w:t>
      </w:r>
      <w:proofErr w:type="spellEnd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Alatau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sul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país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, perto da fronteira com o Quirguistão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os vários CX-30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presentes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deix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aram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moderno </w:t>
      </w:r>
      <w:r w:rsidR="00145156" w:rsidRPr="00145156">
        <w:rPr>
          <w:rFonts w:ascii="Mazda Type" w:hAnsi="Mazda Type"/>
          <w:i/>
          <w:kern w:val="2"/>
          <w:sz w:val="20"/>
          <w:szCs w:val="20"/>
          <w:lang w:val="pt-PT" w:eastAsia="ja-JP"/>
        </w:rPr>
        <w:t>coração</w:t>
      </w:r>
      <w:r w:rsidR="00145156"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da cidade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enfrentando engarrafamentos implacáveis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saída da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mesma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e na moderna </w:t>
      </w:r>
      <w:proofErr w:type="spellStart"/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auto-estrada</w:t>
      </w:r>
      <w:proofErr w:type="spellEnd"/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A3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rumando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Parque Nacional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Aityn</w:t>
      </w:r>
      <w:proofErr w:type="spellEnd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Emel</w:t>
      </w:r>
      <w:proofErr w:type="spellEnd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9C3F6C6" w14:textId="77777777" w:rsidR="00F32A7F" w:rsidRPr="00F32A7F" w:rsidRDefault="00F32A7F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Aqui os CX-30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deixaram para trás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as estradas de asfalto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entrando em percursos de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cascalho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iniciando um percurso repleto de pó e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desafi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os, intervalado junto d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famosa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45156" w:rsidRPr="00AF3FAA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AF3FAA">
        <w:rPr>
          <w:rFonts w:ascii="Mazda Type" w:hAnsi="Mazda Type"/>
          <w:kern w:val="2"/>
          <w:sz w:val="20"/>
          <w:szCs w:val="20"/>
          <w:lang w:val="pt-PT" w:eastAsia="ja-JP"/>
        </w:rPr>
        <w:t>Duna</w:t>
      </w:r>
      <w:r w:rsidR="00145156" w:rsidRPr="00AF3FA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Cantante</w:t>
      </w:r>
      <w:r w:rsidR="00145156" w:rsidRPr="00AF3FAA">
        <w:rPr>
          <w:rFonts w:ascii="Mazda Type" w:hAnsi="Mazda Type"/>
          <w:kern w:val="2"/>
          <w:sz w:val="20"/>
          <w:szCs w:val="20"/>
          <w:lang w:val="pt-PT" w:eastAsia="ja-JP"/>
        </w:rPr>
        <w:t>s”</w:t>
      </w:r>
      <w:r w:rsidRPr="00AF3FA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Embora não seja um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puro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proofErr w:type="spellStart"/>
      <w:r w:rsidRPr="00145156">
        <w:rPr>
          <w:rFonts w:ascii="Mazda Type" w:hAnsi="Mazda Type"/>
          <w:i/>
          <w:kern w:val="2"/>
          <w:sz w:val="20"/>
          <w:szCs w:val="20"/>
          <w:lang w:val="pt-PT" w:eastAsia="ja-JP"/>
        </w:rPr>
        <w:t>off-road</w:t>
      </w:r>
      <w:proofErr w:type="spellEnd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vez equipado com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sistema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i-</w:t>
      </w:r>
      <w:proofErr w:type="spellStart"/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AWD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CX-30 garantiu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excelente </w:t>
      </w:r>
      <w:proofErr w:type="spellStart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nas estradas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reduzida aderência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Parque Nacional </w:t>
      </w:r>
      <w:r w:rsid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Kazak</w:t>
      </w:r>
      <w:proofErr w:type="spellEnd"/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9C3F6C7" w14:textId="77777777" w:rsidR="00145156" w:rsidRDefault="00145156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deslumbrante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Duna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Cantante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s”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150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assim referida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devido à forma como os ventos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areias em movimento </w:t>
      </w:r>
      <w:r w:rsid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ecoam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misterios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sonorid</w:t>
      </w:r>
      <w:r w:rsidR="00AF3FA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–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passeio saía das planícies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sub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des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rt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icas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observando-se os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camelos itinerantes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rumavam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até a cidade de </w:t>
      </w:r>
      <w:proofErr w:type="spellStart"/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Zharkent</w:t>
      </w:r>
      <w:proofErr w:type="spellEnd"/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à uma distância mínima da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fronteira chinesa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extremo leste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deste vasto </w:t>
      </w: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Cazaquistão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9C3F6C8" w14:textId="77777777" w:rsidR="00803CA1" w:rsidRPr="00145156" w:rsidRDefault="00145156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No segundo dia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deste </w:t>
      </w:r>
      <w:r w:rsidR="00AF3FAA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CX-30 </w:t>
      </w:r>
      <w:proofErr w:type="spellStart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 - </w:t>
      </w:r>
      <w:proofErr w:type="spellStart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>Kazakhstan</w:t>
      </w:r>
      <w:proofErr w:type="spellEnd"/>
      <w:r w:rsidR="00AF3FAA" w:rsidRPr="00AF3FAA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2020</w:t>
      </w:r>
      <w:r w:rsidR="00AF3FAA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caravana de viaturas rumou a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sul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direção ao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Penhasco de </w:t>
      </w:r>
      <w:proofErr w:type="spellStart"/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Charyn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estradas de cascalho mais exigentes e demolidoras,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de uma série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passagens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incríveis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aparente e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estranhamente familiares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à zona mais selvagem do estado norte-americano do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Nevada, mas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milhares de quilómetros da mesma, no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coração da remota Ásia Central. Depois, a rota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desviou para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oeste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novo 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spellStart"/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dire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Almaty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contornando o vasto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eservatório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Kapshagay</w:t>
      </w:r>
      <w:proofErr w:type="spellEnd"/>
      <w:r w:rsidR="00803CA1"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9C3F6C9" w14:textId="77777777" w:rsidR="00803CA1" w:rsidRPr="00C35A9C" w:rsidRDefault="00145156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Apesar das inúmeras adversidades, a caravana de Mazda CX-30</w:t>
      </w:r>
      <w:r w:rsidR="00803CA1"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complet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</w:t>
      </w:r>
      <w:r w:rsidR="0037005D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“Mazda </w:t>
      </w:r>
      <w:proofErr w:type="spellStart"/>
      <w:r w:rsidR="00803CA1" w:rsidRPr="00145156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="00803CA1"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” com grande facilidade,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 w:rsidRPr="00145156">
        <w:rPr>
          <w:rFonts w:ascii="Mazda Type" w:hAnsi="Mazda Type"/>
          <w:kern w:val="2"/>
          <w:sz w:val="20"/>
          <w:szCs w:val="20"/>
          <w:lang w:val="pt-PT" w:eastAsia="ja-JP"/>
        </w:rPr>
        <w:t>prova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ndo a capacidade de adaptação de um dos mais recentes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SUVs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e, principalmente, a capacidade do sistema </w:t>
      </w:r>
      <w:r w:rsidR="00803CA1" w:rsidRPr="00145156">
        <w:rPr>
          <w:rFonts w:ascii="Mazda Type" w:hAnsi="Mazda Type"/>
          <w:kern w:val="2"/>
          <w:sz w:val="20"/>
          <w:szCs w:val="20"/>
          <w:lang w:val="pt-PT" w:eastAsia="ja-JP"/>
        </w:rPr>
        <w:t>i-</w:t>
      </w:r>
      <w:proofErr w:type="spellStart"/>
      <w:r w:rsidR="00803CA1" w:rsidRPr="00145156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="00803CA1" w:rsidRPr="001451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AWD. </w:t>
      </w:r>
      <w:r w:rsidR="00C35A9C"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experiência pode ser agora vista por todos em modo virtual, resumida num conjunto de imagens, fotos e vídeos, recolhidos ao longo da </w:t>
      </w:r>
      <w:r w:rsid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longa </w:t>
      </w:r>
      <w:r w:rsidR="00C35A9C" w:rsidRPr="00C35A9C">
        <w:rPr>
          <w:rFonts w:ascii="Mazda Type" w:hAnsi="Mazda Type"/>
          <w:kern w:val="2"/>
          <w:sz w:val="20"/>
          <w:szCs w:val="20"/>
          <w:lang w:val="pt-PT" w:eastAsia="ja-JP"/>
        </w:rPr>
        <w:t>travessia</w:t>
      </w:r>
      <w:r w:rsidR="00C35A9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F82CA1"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9C3F6CA" w14:textId="77777777" w:rsidR="00803CA1" w:rsidRDefault="00C35A9C" w:rsidP="00803CA1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Aplicado num conjunto significativo de modelos do catálogo </w:t>
      </w:r>
      <w:r w:rsidR="00803CA1"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nos SUV </w:t>
      </w:r>
      <w:r w:rsidR="00803CA1"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CX-30 </w:t>
      </w:r>
      <w:r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803CA1"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CX-5 </w:t>
      </w:r>
      <w:r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e também na versão </w:t>
      </w:r>
      <w:proofErr w:type="spellStart"/>
      <w:r w:rsidR="00803CA1" w:rsidRPr="00C35A9C">
        <w:rPr>
          <w:rFonts w:ascii="Mazda Type" w:hAnsi="Mazda Type"/>
          <w:i/>
          <w:kern w:val="2"/>
          <w:sz w:val="20"/>
          <w:szCs w:val="20"/>
          <w:lang w:val="pt-PT" w:eastAsia="ja-JP"/>
        </w:rPr>
        <w:t>hatchback</w:t>
      </w:r>
      <w:proofErr w:type="spellEnd"/>
      <w:r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Mazda3</w:t>
      </w:r>
      <w:r w:rsidR="00803CA1"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istema </w:t>
      </w:r>
      <w:r w:rsidR="00803CA1" w:rsidRPr="00C35A9C">
        <w:rPr>
          <w:rFonts w:ascii="Mazda Type" w:hAnsi="Mazda Type"/>
          <w:kern w:val="2"/>
          <w:sz w:val="20"/>
          <w:szCs w:val="20"/>
          <w:lang w:val="pt-PT" w:eastAsia="ja-JP"/>
        </w:rPr>
        <w:t>i-</w:t>
      </w:r>
      <w:proofErr w:type="spellStart"/>
      <w:r w:rsidR="00803CA1" w:rsidRPr="00C35A9C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="00803CA1"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35A9C">
        <w:rPr>
          <w:rFonts w:ascii="Mazda Type" w:hAnsi="Mazda Type"/>
          <w:kern w:val="2"/>
          <w:sz w:val="20"/>
          <w:szCs w:val="20"/>
          <w:lang w:val="pt-PT" w:eastAsia="ja-JP"/>
        </w:rPr>
        <w:t>AWD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Pr="00C35A9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garante uma segurança incrementada sempre que as condições de estrada o exijam, numa condução a quatro rodas motrizes, associada a uma elevada e</w:t>
      </w:r>
      <w:r w:rsidR="00803CA1" w:rsidRPr="00C35A9C">
        <w:rPr>
          <w:rFonts w:ascii="Mazda Type" w:hAnsi="Mazda Type"/>
          <w:kern w:val="2"/>
          <w:sz w:val="20"/>
          <w:szCs w:val="20"/>
          <w:lang w:val="pt-PT" w:eastAsia="ja-JP"/>
        </w:rPr>
        <w:t>fici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ência de consumos e uma mais estreita ligação do condutor ao seu automóvel</w:t>
      </w:r>
      <w:r w:rsidR="00803CA1" w:rsidRPr="00C35A9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9C3F6CB" w14:textId="77777777" w:rsidR="00A17F7E" w:rsidRPr="00F32A7F" w:rsidRDefault="00A17F7E" w:rsidP="00A17F7E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Os segredos do avançado sistema i-</w:t>
      </w:r>
      <w:proofErr w:type="spellStart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Activ</w:t>
      </w:r>
      <w:proofErr w:type="spellEnd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AWD da Mazda</w:t>
      </w:r>
    </w:p>
    <w:p w14:paraId="59C3F6CC" w14:textId="77777777" w:rsidR="00A17F7E" w:rsidRDefault="00A17F7E" w:rsidP="00A17F7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Graças ao recém-desenvolvido sistema de control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às novas tecnologias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redu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 de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atrito, o sistema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AWD da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 viagens requintadas e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estáv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eis em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qualquer situação de condução, ao mesmo tempo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alcança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economia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consumos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real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quase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semelhante à de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veículo de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dianteira. O sistema de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às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rodas da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 um módulo de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detecção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Pr="008C3798">
        <w:rPr>
          <w:rFonts w:ascii="Mazda Type" w:hAnsi="Mazda Type"/>
          <w:kern w:val="2"/>
          <w:sz w:val="20"/>
          <w:szCs w:val="20"/>
          <w:lang w:val="pt-PT" w:eastAsia="ja-JP"/>
        </w:rPr>
        <w:t>“carga vertical às quatro rodas”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trabalha em harmonia com o GVC (G-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Vectoring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controla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distribuição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binário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todas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rodas, aumentando a </w:t>
      </w:r>
      <w:proofErr w:type="spellStart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níveis de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aderência, independentemente do cenário de condução. Também reduz significativamente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mecânica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s, 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contribui para melhor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consumos e emissões</w:t>
      </w:r>
      <w:r w:rsidRPr="008B4A5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9C3F6CD" w14:textId="77777777" w:rsidR="00A17F7E" w:rsidRPr="00A17F7E" w:rsidRDefault="00A17F7E" w:rsidP="00A17F7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highlight w:val="yellow"/>
          <w:lang w:val="pt-PT" w:eastAsia="ja-JP"/>
        </w:rPr>
      </w:pPr>
      <w:r w:rsidRPr="00A17F7E">
        <w:rPr>
          <w:rFonts w:ascii="Mazda Type" w:hAnsi="Mazda Type" w:cs="Arial"/>
          <w:sz w:val="20"/>
          <w:szCs w:val="20"/>
          <w:lang w:val="pt-PT"/>
        </w:rPr>
        <w:t>As tecnologias de redução de atrito recentemente adotadas incluem um amortecedor de borracha dentro da unidade de acoplamento</w:t>
      </w:r>
      <w:r>
        <w:rPr>
          <w:rFonts w:ascii="Mazda Type" w:hAnsi="Mazda Type" w:cs="Arial"/>
          <w:sz w:val="20"/>
          <w:szCs w:val="20"/>
          <w:lang w:val="pt-PT"/>
        </w:rPr>
        <w:t>,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 que reduz </w:t>
      </w:r>
      <w:r>
        <w:rPr>
          <w:rFonts w:ascii="Mazda Type" w:hAnsi="Mazda Type" w:cs="Arial"/>
          <w:sz w:val="20"/>
          <w:szCs w:val="20"/>
          <w:lang w:val="pt-PT"/>
        </w:rPr>
        <w:t xml:space="preserve">em 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muito as flutuações no binário enviado para a unidade de </w:t>
      </w:r>
      <w:proofErr w:type="spellStart"/>
      <w:r w:rsidRPr="00A17F7E">
        <w:rPr>
          <w:rFonts w:ascii="Mazda Type" w:hAnsi="Mazda Type" w:cs="Arial"/>
          <w:sz w:val="20"/>
          <w:szCs w:val="20"/>
          <w:lang w:val="pt-PT"/>
        </w:rPr>
        <w:t>tra</w:t>
      </w:r>
      <w:r>
        <w:rPr>
          <w:rFonts w:ascii="Mazda Type" w:hAnsi="Mazda Type" w:cs="Arial"/>
          <w:sz w:val="20"/>
          <w:szCs w:val="20"/>
          <w:lang w:val="pt-PT"/>
        </w:rPr>
        <w:t>c</w:t>
      </w:r>
      <w:r w:rsidRPr="00A17F7E">
        <w:rPr>
          <w:rFonts w:ascii="Mazda Type" w:hAnsi="Mazda Type" w:cs="Arial"/>
          <w:sz w:val="20"/>
          <w:szCs w:val="20"/>
          <w:lang w:val="pt-PT"/>
        </w:rPr>
        <w:t>ção</w:t>
      </w:r>
      <w:proofErr w:type="spellEnd"/>
      <w:r w:rsidRPr="00A17F7E">
        <w:rPr>
          <w:rFonts w:ascii="Mazda Type" w:hAnsi="Mazda Type" w:cs="Arial"/>
          <w:sz w:val="20"/>
          <w:szCs w:val="20"/>
          <w:lang w:val="pt-PT"/>
        </w:rPr>
        <w:t xml:space="preserve"> traseira</w:t>
      </w:r>
      <w:r>
        <w:rPr>
          <w:rFonts w:ascii="Mazda Type" w:hAnsi="Mazda Type" w:cs="Arial"/>
          <w:sz w:val="20"/>
          <w:szCs w:val="20"/>
          <w:lang w:val="pt-PT"/>
        </w:rPr>
        <w:t>,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 e uma nova configuração que aplica uma ligeira diferença na taxa de </w:t>
      </w:r>
      <w:r w:rsidRPr="00A17F7E">
        <w:rPr>
          <w:rFonts w:ascii="Mazda Type" w:hAnsi="Mazda Type" w:cs="Arial"/>
          <w:sz w:val="20"/>
          <w:szCs w:val="20"/>
          <w:lang w:val="pt-PT"/>
        </w:rPr>
        <w:lastRenderedPageBreak/>
        <w:t xml:space="preserve">desaceleração entre a unidade de acoplamento e o diferencial traseiro. Ajustando rapidamente a distribuição de binário somente quando necessário, o sistema apresenta uma melhor resposta e economia de combustível </w:t>
      </w:r>
      <w:proofErr w:type="spellStart"/>
      <w:r w:rsidRPr="00A17F7E">
        <w:rPr>
          <w:rFonts w:ascii="Mazda Type" w:hAnsi="Mazda Type" w:cs="Arial"/>
          <w:sz w:val="20"/>
          <w:szCs w:val="20"/>
          <w:lang w:val="pt-PT"/>
        </w:rPr>
        <w:t>efectiva</w:t>
      </w:r>
      <w:proofErr w:type="spellEnd"/>
      <w:r w:rsidRPr="00A17F7E">
        <w:rPr>
          <w:rFonts w:ascii="Mazda Type" w:hAnsi="Mazda Type" w:cs="Arial"/>
          <w:sz w:val="20"/>
          <w:szCs w:val="20"/>
          <w:lang w:val="pt-PT"/>
        </w:rPr>
        <w:t>. O diferencial traseiro reduz as perdas mecânicas ao adotar rolamentos de esferas e o uso de óleo de baixa viscosidade, juntamente com um design que armazena óleo na parte superior</w:t>
      </w:r>
      <w:r>
        <w:rPr>
          <w:rFonts w:ascii="Mazda Type" w:hAnsi="Mazda Type" w:cs="Arial"/>
          <w:sz w:val="20"/>
          <w:szCs w:val="20"/>
          <w:lang w:val="pt-PT"/>
        </w:rPr>
        <w:t>,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 fornece</w:t>
      </w:r>
      <w:r>
        <w:rPr>
          <w:rFonts w:ascii="Mazda Type" w:hAnsi="Mazda Type" w:cs="Arial"/>
          <w:sz w:val="20"/>
          <w:szCs w:val="20"/>
          <w:lang w:val="pt-PT"/>
        </w:rPr>
        <w:t>ndo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 apenas a quantidade </w:t>
      </w:r>
      <w:r>
        <w:rPr>
          <w:rFonts w:ascii="Mazda Type" w:hAnsi="Mazda Type" w:cs="Arial"/>
          <w:sz w:val="20"/>
          <w:szCs w:val="20"/>
          <w:lang w:val="pt-PT"/>
        </w:rPr>
        <w:t xml:space="preserve">ideal 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onde e quando necessário. </w:t>
      </w:r>
      <w:proofErr w:type="spellStart"/>
      <w:r w:rsidRPr="00A17F7E">
        <w:rPr>
          <w:rFonts w:ascii="Mazda Type" w:hAnsi="Mazda Type" w:cs="Arial"/>
          <w:sz w:val="20"/>
          <w:szCs w:val="20"/>
          <w:lang w:val="pt-PT"/>
        </w:rPr>
        <w:t>A</w:t>
      </w:r>
      <w:r>
        <w:rPr>
          <w:rFonts w:ascii="Mazda Type" w:hAnsi="Mazda Type" w:cs="Arial"/>
          <w:sz w:val="20"/>
          <w:szCs w:val="20"/>
          <w:lang w:val="pt-PT"/>
        </w:rPr>
        <w:t>c</w:t>
      </w:r>
      <w:r w:rsidRPr="00A17F7E">
        <w:rPr>
          <w:rFonts w:ascii="Mazda Type" w:hAnsi="Mazda Type" w:cs="Arial"/>
          <w:sz w:val="20"/>
          <w:szCs w:val="20"/>
          <w:lang w:val="pt-PT"/>
        </w:rPr>
        <w:t>tuando</w:t>
      </w:r>
      <w:proofErr w:type="spellEnd"/>
      <w:r w:rsidRPr="00A17F7E">
        <w:rPr>
          <w:rFonts w:ascii="Mazda Type" w:hAnsi="Mazda Type" w:cs="Arial"/>
          <w:sz w:val="20"/>
          <w:szCs w:val="20"/>
          <w:lang w:val="pt-PT"/>
        </w:rPr>
        <w:t xml:space="preserve"> em combinação, essas medidas aumentam a precisão da unidade de controlo AWD</w:t>
      </w:r>
      <w:r>
        <w:rPr>
          <w:rFonts w:ascii="Mazda Type" w:hAnsi="Mazda Type" w:cs="Arial"/>
          <w:sz w:val="20"/>
          <w:szCs w:val="20"/>
          <w:lang w:val="pt-PT"/>
        </w:rPr>
        <w:t xml:space="preserve">, ao mesmo tempo que </w:t>
      </w:r>
      <w:r w:rsidRPr="00A17F7E">
        <w:rPr>
          <w:rFonts w:ascii="Mazda Type" w:hAnsi="Mazda Type" w:cs="Arial"/>
          <w:sz w:val="20"/>
          <w:szCs w:val="20"/>
          <w:lang w:val="pt-PT"/>
        </w:rPr>
        <w:t>reduzem significativamente as perdas mecânicas gerais.</w:t>
      </w:r>
    </w:p>
    <w:p w14:paraId="59C3F6CE" w14:textId="77777777" w:rsidR="00A17F7E" w:rsidRPr="00A17F7E" w:rsidRDefault="00A17F7E" w:rsidP="00A17F7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17F7E">
        <w:rPr>
          <w:rFonts w:ascii="Mazda Type" w:hAnsi="Mazda Type" w:cs="Arial"/>
          <w:sz w:val="20"/>
          <w:szCs w:val="20"/>
          <w:lang w:val="pt-PT"/>
        </w:rPr>
        <w:t>No início d</w:t>
      </w:r>
      <w:r>
        <w:rPr>
          <w:rFonts w:ascii="Mazda Type" w:hAnsi="Mazda Type" w:cs="Arial"/>
          <w:sz w:val="20"/>
          <w:szCs w:val="20"/>
          <w:lang w:val="pt-PT"/>
        </w:rPr>
        <w:t>a descrição de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 uma curva, o sistema AWD manterá a di</w:t>
      </w:r>
      <w:r>
        <w:rPr>
          <w:rFonts w:ascii="Mazda Type" w:hAnsi="Mazda Type" w:cs="Arial"/>
          <w:sz w:val="20"/>
          <w:szCs w:val="20"/>
          <w:lang w:val="pt-PT"/>
        </w:rPr>
        <w:t>stribuição de binário dianteiro/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traseiro existente, de modo a priorizar uma melhor resposta de viragem, através da unidade de controlo do binário do motor </w:t>
      </w:r>
      <w:r>
        <w:rPr>
          <w:rFonts w:ascii="Mazda Type" w:hAnsi="Mazda Type" w:cs="Arial"/>
          <w:sz w:val="20"/>
          <w:szCs w:val="20"/>
          <w:lang w:val="pt-PT"/>
        </w:rPr>
        <w:t>(</w:t>
      </w:r>
      <w:r w:rsidRPr="00A17F7E">
        <w:rPr>
          <w:rFonts w:ascii="Mazda Type" w:hAnsi="Mazda Type" w:cs="Arial"/>
          <w:sz w:val="20"/>
          <w:szCs w:val="20"/>
          <w:lang w:val="pt-PT"/>
        </w:rPr>
        <w:t>GVC</w:t>
      </w:r>
      <w:r>
        <w:rPr>
          <w:rFonts w:ascii="Mazda Type" w:hAnsi="Mazda Type" w:cs="Arial"/>
          <w:sz w:val="20"/>
          <w:szCs w:val="20"/>
          <w:lang w:val="pt-PT"/>
        </w:rPr>
        <w:t>)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. Após a viragem inicial, o sistema AWD aumenta gradualmente a quantidade de binário enviado às rodas traseiras de modo a manter uma viragem neutral e um movimento mais estável do veículo. A harmonização do GVC também melhora substancialmente a resposta do binário traseiro e a linearidade em relação à atuação do acelerador. </w:t>
      </w:r>
      <w:r>
        <w:rPr>
          <w:rFonts w:ascii="Mazda Type" w:hAnsi="Mazda Type" w:cs="Arial"/>
          <w:sz w:val="20"/>
          <w:szCs w:val="20"/>
          <w:lang w:val="pt-PT"/>
        </w:rPr>
        <w:t>Na aceleração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 é </w:t>
      </w:r>
      <w:r>
        <w:rPr>
          <w:rFonts w:ascii="Mazda Type" w:hAnsi="Mazda Type" w:cs="Arial"/>
          <w:sz w:val="20"/>
          <w:szCs w:val="20"/>
          <w:lang w:val="pt-PT"/>
        </w:rPr>
        <w:t xml:space="preserve">enviado </w:t>
      </w:r>
      <w:r w:rsidRPr="00A17F7E">
        <w:rPr>
          <w:rFonts w:ascii="Mazda Type" w:hAnsi="Mazda Type" w:cs="Arial"/>
          <w:sz w:val="20"/>
          <w:szCs w:val="20"/>
          <w:lang w:val="pt-PT"/>
        </w:rPr>
        <w:t>maior binário para as rodas traseiras e ao desacelerar</w:t>
      </w:r>
      <w:r>
        <w:rPr>
          <w:rFonts w:ascii="Mazda Type" w:hAnsi="Mazda Type" w:cs="Arial"/>
          <w:sz w:val="20"/>
          <w:szCs w:val="20"/>
          <w:lang w:val="pt-PT"/>
        </w:rPr>
        <w:t xml:space="preserve"> </w:t>
      </w:r>
      <w:r w:rsidRPr="00A17F7E">
        <w:rPr>
          <w:rFonts w:ascii="Mazda Type" w:hAnsi="Mazda Type" w:cs="Arial"/>
          <w:sz w:val="20"/>
          <w:szCs w:val="20"/>
          <w:lang w:val="pt-PT"/>
        </w:rPr>
        <w:t xml:space="preserve">mais para as rodas dianteiras, maximizando o desempenho de </w:t>
      </w:r>
      <w:proofErr w:type="spellStart"/>
      <w:r w:rsidRPr="00A17F7E">
        <w:rPr>
          <w:rFonts w:ascii="Mazda Type" w:hAnsi="Mazda Type" w:cs="Arial"/>
          <w:sz w:val="20"/>
          <w:szCs w:val="20"/>
          <w:lang w:val="pt-PT"/>
        </w:rPr>
        <w:t>tra</w:t>
      </w:r>
      <w:r>
        <w:rPr>
          <w:rFonts w:ascii="Mazda Type" w:hAnsi="Mazda Type" w:cs="Arial"/>
          <w:sz w:val="20"/>
          <w:szCs w:val="20"/>
          <w:lang w:val="pt-PT"/>
        </w:rPr>
        <w:t>c</w:t>
      </w:r>
      <w:r w:rsidRPr="00A17F7E">
        <w:rPr>
          <w:rFonts w:ascii="Mazda Type" w:hAnsi="Mazda Type" w:cs="Arial"/>
          <w:sz w:val="20"/>
          <w:szCs w:val="20"/>
          <w:lang w:val="pt-PT"/>
        </w:rPr>
        <w:t>ção</w:t>
      </w:r>
      <w:proofErr w:type="spellEnd"/>
      <w:r w:rsidRPr="00A17F7E">
        <w:rPr>
          <w:rFonts w:ascii="Mazda Type" w:hAnsi="Mazda Type" w:cs="Arial"/>
          <w:sz w:val="20"/>
          <w:szCs w:val="20"/>
          <w:lang w:val="pt-PT"/>
        </w:rPr>
        <w:t xml:space="preserve"> de todos os quatro pneus. Também melhora a capacidade de controlo, para que o veículo responda fielmente às intenções do condutor ao virar.</w:t>
      </w:r>
    </w:p>
    <w:p w14:paraId="59C3F6CF" w14:textId="77777777" w:rsidR="000B5634" w:rsidRPr="00F32A7F" w:rsidRDefault="00F13FE4" w:rsidP="00803CA1">
      <w:pPr>
        <w:adjustRightInd w:val="0"/>
        <w:spacing w:after="24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32A7F">
        <w:rPr>
          <w:rFonts w:ascii="Mazda Type" w:hAnsi="Mazda Type"/>
          <w:kern w:val="2"/>
          <w:sz w:val="20"/>
          <w:szCs w:val="20"/>
          <w:lang w:val="pt-PT" w:eastAsia="ja-JP"/>
        </w:rPr>
        <w:t>###</w:t>
      </w:r>
    </w:p>
    <w:p w14:paraId="59C3F6D3" w14:textId="0A9C5C1F" w:rsidR="00F82CA1" w:rsidRPr="00AF3FAA" w:rsidRDefault="00F82CA1" w:rsidP="00AF3FAA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</w:p>
    <w:sectPr w:rsidR="00F82CA1" w:rsidRPr="00AF3FAA" w:rsidSect="00003D1A">
      <w:headerReference w:type="default" r:id="rId7"/>
      <w:footerReference w:type="default" r:id="rId8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3F6D6" w14:textId="77777777" w:rsidR="00682889" w:rsidRDefault="00682889" w:rsidP="00972E15">
      <w:r>
        <w:separator/>
      </w:r>
    </w:p>
  </w:endnote>
  <w:endnote w:type="continuationSeparator" w:id="0">
    <w:p w14:paraId="59C3F6D7" w14:textId="77777777" w:rsidR="00682889" w:rsidRDefault="00682889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3F6D9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9C3F6DE" wp14:editId="59C3F6DF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3F6E1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59C3F6E2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59C3F6E3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59C3F6E4" w14:textId="77777777" w:rsidR="009811AB" w:rsidRPr="00061834" w:rsidRDefault="002A00DD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C3F6DE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59C3F6E1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59C3F6E2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59C3F6E3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59C3F6E4" w14:textId="77777777" w:rsidR="009811AB" w:rsidRPr="00061834" w:rsidRDefault="002A00DD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3F6D4" w14:textId="77777777" w:rsidR="00682889" w:rsidRDefault="00682889" w:rsidP="00972E15">
      <w:r>
        <w:separator/>
      </w:r>
    </w:p>
  </w:footnote>
  <w:footnote w:type="continuationSeparator" w:id="0">
    <w:p w14:paraId="59C3F6D5" w14:textId="77777777" w:rsidR="00682889" w:rsidRDefault="00682889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3F6D8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3F6DA" wp14:editId="59C3F6DB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C3F6E0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3F6DA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59C3F6E0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59C3F6DC" wp14:editId="59C3F6D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83F"/>
    <w:rsid w:val="00001DF9"/>
    <w:rsid w:val="00003D1A"/>
    <w:rsid w:val="000237E6"/>
    <w:rsid w:val="00053C5B"/>
    <w:rsid w:val="00061834"/>
    <w:rsid w:val="00076139"/>
    <w:rsid w:val="000B5634"/>
    <w:rsid w:val="000E60B0"/>
    <w:rsid w:val="000F18B0"/>
    <w:rsid w:val="00123E95"/>
    <w:rsid w:val="00145156"/>
    <w:rsid w:val="00154391"/>
    <w:rsid w:val="001A44BF"/>
    <w:rsid w:val="001A584D"/>
    <w:rsid w:val="001B516D"/>
    <w:rsid w:val="001D4E76"/>
    <w:rsid w:val="001D5A45"/>
    <w:rsid w:val="001F0243"/>
    <w:rsid w:val="00222C74"/>
    <w:rsid w:val="002541A2"/>
    <w:rsid w:val="002A00DD"/>
    <w:rsid w:val="002D279C"/>
    <w:rsid w:val="002D6BAD"/>
    <w:rsid w:val="00310E0E"/>
    <w:rsid w:val="003530B3"/>
    <w:rsid w:val="0037005D"/>
    <w:rsid w:val="003A683F"/>
    <w:rsid w:val="003B1BD9"/>
    <w:rsid w:val="003E644C"/>
    <w:rsid w:val="00401EE0"/>
    <w:rsid w:val="004064CF"/>
    <w:rsid w:val="00421AC4"/>
    <w:rsid w:val="0046188A"/>
    <w:rsid w:val="00465BCB"/>
    <w:rsid w:val="004E1D85"/>
    <w:rsid w:val="004F7975"/>
    <w:rsid w:val="005643C0"/>
    <w:rsid w:val="005861A2"/>
    <w:rsid w:val="00586D4C"/>
    <w:rsid w:val="005C02BA"/>
    <w:rsid w:val="005C684C"/>
    <w:rsid w:val="005D5B0A"/>
    <w:rsid w:val="005E4B85"/>
    <w:rsid w:val="005F3E4A"/>
    <w:rsid w:val="00612E35"/>
    <w:rsid w:val="006275A5"/>
    <w:rsid w:val="006360B5"/>
    <w:rsid w:val="0065460D"/>
    <w:rsid w:val="006714D3"/>
    <w:rsid w:val="00682889"/>
    <w:rsid w:val="006F5DF0"/>
    <w:rsid w:val="00725614"/>
    <w:rsid w:val="00743620"/>
    <w:rsid w:val="00767906"/>
    <w:rsid w:val="007A7546"/>
    <w:rsid w:val="007B44F8"/>
    <w:rsid w:val="007B58C0"/>
    <w:rsid w:val="007E2F07"/>
    <w:rsid w:val="007E313C"/>
    <w:rsid w:val="007F243A"/>
    <w:rsid w:val="00803CA1"/>
    <w:rsid w:val="008066B7"/>
    <w:rsid w:val="00815DAA"/>
    <w:rsid w:val="008230C3"/>
    <w:rsid w:val="00826542"/>
    <w:rsid w:val="008453F5"/>
    <w:rsid w:val="00862BE0"/>
    <w:rsid w:val="00872E07"/>
    <w:rsid w:val="008914EE"/>
    <w:rsid w:val="008B4A5C"/>
    <w:rsid w:val="008C3798"/>
    <w:rsid w:val="008D6646"/>
    <w:rsid w:val="008E2D6C"/>
    <w:rsid w:val="009141BC"/>
    <w:rsid w:val="00924FB0"/>
    <w:rsid w:val="009373DC"/>
    <w:rsid w:val="00952C07"/>
    <w:rsid w:val="00960A3F"/>
    <w:rsid w:val="00962028"/>
    <w:rsid w:val="00972E15"/>
    <w:rsid w:val="009811AB"/>
    <w:rsid w:val="009871C7"/>
    <w:rsid w:val="009938DB"/>
    <w:rsid w:val="009C5BA2"/>
    <w:rsid w:val="00A17F7E"/>
    <w:rsid w:val="00A25513"/>
    <w:rsid w:val="00A3539C"/>
    <w:rsid w:val="00A3782B"/>
    <w:rsid w:val="00A71A05"/>
    <w:rsid w:val="00AE5F02"/>
    <w:rsid w:val="00AF29EE"/>
    <w:rsid w:val="00AF3209"/>
    <w:rsid w:val="00AF3FAA"/>
    <w:rsid w:val="00AF744A"/>
    <w:rsid w:val="00B01866"/>
    <w:rsid w:val="00B75B28"/>
    <w:rsid w:val="00B87402"/>
    <w:rsid w:val="00BA42D5"/>
    <w:rsid w:val="00C265B9"/>
    <w:rsid w:val="00C35A9C"/>
    <w:rsid w:val="00C80697"/>
    <w:rsid w:val="00C97D52"/>
    <w:rsid w:val="00CB3778"/>
    <w:rsid w:val="00CC5EF8"/>
    <w:rsid w:val="00CD199A"/>
    <w:rsid w:val="00D03719"/>
    <w:rsid w:val="00D10C35"/>
    <w:rsid w:val="00D468B9"/>
    <w:rsid w:val="00DA7F93"/>
    <w:rsid w:val="00DB6422"/>
    <w:rsid w:val="00DB773D"/>
    <w:rsid w:val="00DC393F"/>
    <w:rsid w:val="00E269D4"/>
    <w:rsid w:val="00E36605"/>
    <w:rsid w:val="00E40809"/>
    <w:rsid w:val="00E65950"/>
    <w:rsid w:val="00EB23C3"/>
    <w:rsid w:val="00EB77DB"/>
    <w:rsid w:val="00EE4F6F"/>
    <w:rsid w:val="00F13FE4"/>
    <w:rsid w:val="00F31CF7"/>
    <w:rsid w:val="00F32A7F"/>
    <w:rsid w:val="00F362F2"/>
    <w:rsid w:val="00F53574"/>
    <w:rsid w:val="00F82CA1"/>
    <w:rsid w:val="00F8369B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C3F6B5"/>
  <w14:defaultImageDpi w14:val="32767"/>
  <w15:docId w15:val="{622CD494-9FEA-48DF-B9E0-F33440BF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132</TotalTime>
  <Pages>4</Pages>
  <Words>1623</Words>
  <Characters>8769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Tito Morão</cp:lastModifiedBy>
  <cp:revision>12</cp:revision>
  <cp:lastPrinted>2020-11-16T16:44:00Z</cp:lastPrinted>
  <dcterms:created xsi:type="dcterms:W3CDTF">2020-11-11T11:18:00Z</dcterms:created>
  <dcterms:modified xsi:type="dcterms:W3CDTF">2021-03-01T18:16:00Z</dcterms:modified>
</cp:coreProperties>
</file>