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8DF8" w14:textId="77777777" w:rsidR="00651200" w:rsidRDefault="00023B6A" w:rsidP="00651200">
      <w:pPr>
        <w:ind w:left="567" w:right="559"/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CX-</w:t>
      </w:r>
      <w:r w:rsidR="00D7337C">
        <w:rPr>
          <w:rFonts w:ascii="Mazda Type Medium" w:hAnsi="Mazda Type Medium"/>
          <w:sz w:val="32"/>
          <w:szCs w:val="32"/>
          <w:lang w:val="pt-PT"/>
        </w:rPr>
        <w:t>8</w:t>
      </w:r>
      <w:r>
        <w:rPr>
          <w:rFonts w:ascii="Mazda Type Medium" w:hAnsi="Mazda Type Medium"/>
          <w:sz w:val="32"/>
          <w:szCs w:val="32"/>
          <w:lang w:val="pt-PT"/>
        </w:rPr>
        <w:t>0</w:t>
      </w:r>
      <w:r w:rsidR="006200F7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651200">
        <w:rPr>
          <w:rFonts w:ascii="Mazda Type Medium" w:hAnsi="Mazda Type Medium"/>
          <w:sz w:val="32"/>
          <w:szCs w:val="32"/>
          <w:lang w:val="pt-PT"/>
        </w:rPr>
        <w:t xml:space="preserve">é candidato </w:t>
      </w:r>
    </w:p>
    <w:p w14:paraId="19A9965A" w14:textId="52302DBD" w:rsidR="0092595A" w:rsidRPr="00941D22" w:rsidRDefault="00023B6A" w:rsidP="00651200">
      <w:pPr>
        <w:ind w:left="567" w:right="559"/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a ‘Carro do Ano 202</w:t>
      </w:r>
      <w:r w:rsidR="00D7337C">
        <w:rPr>
          <w:rFonts w:ascii="Mazda Type Medium" w:hAnsi="Mazda Type Medium"/>
          <w:sz w:val="32"/>
          <w:szCs w:val="32"/>
          <w:lang w:val="pt-PT"/>
        </w:rPr>
        <w:t>5</w:t>
      </w:r>
      <w:r>
        <w:rPr>
          <w:rFonts w:ascii="Mazda Type Medium" w:hAnsi="Mazda Type Medium"/>
          <w:sz w:val="32"/>
          <w:szCs w:val="32"/>
          <w:lang w:val="pt-PT"/>
        </w:rPr>
        <w:t>’ em Portugal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760E9E18" w:rsidR="00A72EB4" w:rsidRDefault="00D7337C" w:rsidP="005258A6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O </w:t>
      </w:r>
      <w:r w:rsidR="00651200">
        <w:rPr>
          <w:rFonts w:ascii="Mazda Type" w:hAnsi="Mazda Type"/>
          <w:sz w:val="22"/>
          <w:szCs w:val="22"/>
          <w:lang w:val="pt-PT"/>
        </w:rPr>
        <w:t xml:space="preserve">agora </w:t>
      </w:r>
      <w:r>
        <w:rPr>
          <w:rFonts w:ascii="Mazda Type" w:hAnsi="Mazda Type"/>
          <w:sz w:val="22"/>
          <w:szCs w:val="22"/>
          <w:lang w:val="pt-PT"/>
        </w:rPr>
        <w:t xml:space="preserve">maior </w:t>
      </w:r>
      <w:r w:rsidR="00651200">
        <w:rPr>
          <w:rFonts w:ascii="Mazda Type" w:hAnsi="Mazda Type"/>
          <w:sz w:val="22"/>
          <w:szCs w:val="22"/>
          <w:lang w:val="pt-PT"/>
        </w:rPr>
        <w:t xml:space="preserve">de entre todos os </w:t>
      </w:r>
      <w:r>
        <w:rPr>
          <w:rFonts w:ascii="Mazda Type" w:hAnsi="Mazda Type"/>
          <w:sz w:val="22"/>
          <w:szCs w:val="22"/>
          <w:lang w:val="pt-PT"/>
        </w:rPr>
        <w:t xml:space="preserve">SUV </w:t>
      </w:r>
      <w:r w:rsidR="00A5673C">
        <w:rPr>
          <w:rFonts w:ascii="Mazda Type" w:hAnsi="Mazda Type"/>
          <w:sz w:val="22"/>
          <w:szCs w:val="22"/>
          <w:lang w:val="pt-PT"/>
        </w:rPr>
        <w:t xml:space="preserve">da Mazda </w:t>
      </w:r>
      <w:r w:rsidR="00651200">
        <w:rPr>
          <w:rFonts w:ascii="Mazda Type" w:hAnsi="Mazda Type"/>
          <w:sz w:val="22"/>
          <w:szCs w:val="22"/>
          <w:lang w:val="pt-PT"/>
        </w:rPr>
        <w:t>disputa</w:t>
      </w:r>
      <w:r w:rsidR="006200F7">
        <w:rPr>
          <w:rFonts w:ascii="Mazda Type" w:hAnsi="Mazda Type"/>
          <w:sz w:val="22"/>
          <w:szCs w:val="22"/>
          <w:lang w:val="pt-PT"/>
        </w:rPr>
        <w:t>, também,</w:t>
      </w:r>
      <w:r w:rsidR="00A5673C">
        <w:rPr>
          <w:rFonts w:ascii="Mazda Type" w:hAnsi="Mazda Type"/>
          <w:sz w:val="22"/>
          <w:szCs w:val="22"/>
          <w:lang w:val="pt-PT"/>
        </w:rPr>
        <w:t xml:space="preserve"> dois troféus de suporte</w:t>
      </w:r>
      <w:r w:rsidR="00B42B1B">
        <w:rPr>
          <w:rFonts w:ascii="Mazda Type" w:hAnsi="Mazda Type"/>
          <w:sz w:val="22"/>
          <w:szCs w:val="22"/>
          <w:lang w:val="pt-PT"/>
        </w:rPr>
        <w:t xml:space="preserve"> da iniciativa</w:t>
      </w:r>
      <w:r>
        <w:rPr>
          <w:rFonts w:ascii="Mazda Type" w:hAnsi="Mazda Type"/>
          <w:sz w:val="22"/>
          <w:szCs w:val="22"/>
          <w:lang w:val="pt-PT"/>
        </w:rPr>
        <w:t>: ‘PHEV do Ano’ e ‘Grande SUV do Ano’</w:t>
      </w:r>
    </w:p>
    <w:p w14:paraId="74BD4689" w14:textId="3F5CC629" w:rsidR="00D7337C" w:rsidRDefault="00D7337C" w:rsidP="005258A6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Novo modelo de características </w:t>
      </w:r>
      <w:r w:rsidRPr="006200F7">
        <w:rPr>
          <w:rFonts w:ascii="Mazda Type" w:hAnsi="Mazda Type"/>
          <w:i/>
          <w:iCs/>
          <w:sz w:val="22"/>
          <w:szCs w:val="22"/>
          <w:lang w:val="pt-PT"/>
        </w:rPr>
        <w:t>premium</w:t>
      </w:r>
      <w:r>
        <w:rPr>
          <w:rFonts w:ascii="Mazda Type" w:hAnsi="Mazda Type"/>
          <w:sz w:val="22"/>
          <w:szCs w:val="22"/>
          <w:lang w:val="pt-PT"/>
        </w:rPr>
        <w:t xml:space="preserve"> disponível com </w:t>
      </w:r>
      <w:r w:rsidR="005258A6">
        <w:rPr>
          <w:rFonts w:ascii="Mazda Type" w:hAnsi="Mazda Type"/>
          <w:sz w:val="22"/>
          <w:szCs w:val="22"/>
          <w:lang w:val="pt-PT"/>
        </w:rPr>
        <w:t>duas</w:t>
      </w:r>
      <w:r>
        <w:rPr>
          <w:rFonts w:ascii="Mazda Type" w:hAnsi="Mazda Type"/>
          <w:sz w:val="22"/>
          <w:szCs w:val="22"/>
          <w:lang w:val="pt-PT"/>
        </w:rPr>
        <w:t xml:space="preserve"> motorizações com assinatura e-Skyactiv: 2.5 PHEV a gasolina e 3.3 Diesel</w:t>
      </w:r>
    </w:p>
    <w:p w14:paraId="33EB2CE2" w14:textId="24067683" w:rsidR="00CB7BE6" w:rsidRDefault="00CB7BE6" w:rsidP="005258A6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D86A57">
        <w:rPr>
          <w:rFonts w:ascii="Mazda Type" w:hAnsi="Mazda Type"/>
          <w:sz w:val="22"/>
          <w:szCs w:val="22"/>
          <w:lang w:val="pt-PT"/>
        </w:rPr>
        <w:t>Co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D86A57">
        <w:rPr>
          <w:rFonts w:ascii="Mazda Type" w:hAnsi="Mazda Type"/>
          <w:sz w:val="22"/>
          <w:szCs w:val="22"/>
          <w:lang w:val="pt-PT"/>
        </w:rPr>
        <w:t>fort</w:t>
      </w:r>
      <w:r>
        <w:rPr>
          <w:rFonts w:ascii="Mazda Type" w:hAnsi="Mazda Type"/>
          <w:sz w:val="22"/>
          <w:szCs w:val="22"/>
          <w:lang w:val="pt-PT"/>
        </w:rPr>
        <w:t>o</w:t>
      </w:r>
      <w:r w:rsidRPr="00D86A57">
        <w:rPr>
          <w:rFonts w:ascii="Mazda Type" w:hAnsi="Mazda Type"/>
          <w:sz w:val="22"/>
          <w:szCs w:val="22"/>
          <w:lang w:val="pt-PT"/>
        </w:rPr>
        <w:t>, conveni</w:t>
      </w:r>
      <w:r>
        <w:rPr>
          <w:rFonts w:ascii="Mazda Type" w:hAnsi="Mazda Type"/>
          <w:sz w:val="22"/>
          <w:szCs w:val="22"/>
          <w:lang w:val="pt-PT"/>
        </w:rPr>
        <w:t>ência</w:t>
      </w:r>
      <w:r w:rsidRPr="00D86A5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Pr="00D86A57">
        <w:rPr>
          <w:rFonts w:ascii="Mazda Type" w:hAnsi="Mazda Type"/>
          <w:sz w:val="22"/>
          <w:szCs w:val="22"/>
          <w:lang w:val="pt-PT"/>
        </w:rPr>
        <w:t>versatili</w:t>
      </w:r>
      <w:r>
        <w:rPr>
          <w:rFonts w:ascii="Mazda Type" w:hAnsi="Mazda Type"/>
          <w:sz w:val="22"/>
          <w:szCs w:val="22"/>
          <w:lang w:val="pt-PT"/>
        </w:rPr>
        <w:t>dade</w:t>
      </w:r>
      <w:r w:rsidRPr="00D86A5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“C</w:t>
      </w:r>
      <w:r w:rsidRPr="00D86A57">
        <w:rPr>
          <w:rFonts w:ascii="Mazda Type" w:hAnsi="Mazda Type"/>
          <w:sz w:val="22"/>
          <w:szCs w:val="22"/>
          <w:lang w:val="pt-PT"/>
        </w:rPr>
        <w:t>rafted in Japan</w:t>
      </w:r>
      <w:r>
        <w:rPr>
          <w:rFonts w:ascii="Mazda Type" w:hAnsi="Mazda Type"/>
          <w:sz w:val="22"/>
          <w:szCs w:val="22"/>
          <w:lang w:val="pt-PT"/>
        </w:rPr>
        <w:t xml:space="preserve">” </w:t>
      </w:r>
      <w:r w:rsidR="00B07B5D">
        <w:rPr>
          <w:rFonts w:ascii="Mazda Type" w:hAnsi="Mazda Type"/>
          <w:sz w:val="22"/>
          <w:szCs w:val="22"/>
          <w:lang w:val="pt-PT"/>
        </w:rPr>
        <w:t xml:space="preserve">em </w:t>
      </w:r>
      <w:r w:rsidR="005258A6">
        <w:rPr>
          <w:rFonts w:ascii="Mazda Type" w:hAnsi="Mazda Type"/>
          <w:sz w:val="22"/>
          <w:szCs w:val="22"/>
          <w:lang w:val="pt-PT"/>
        </w:rPr>
        <w:t>três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6200F7">
        <w:rPr>
          <w:rFonts w:ascii="Mazda Type" w:hAnsi="Mazda Type"/>
          <w:sz w:val="22"/>
          <w:szCs w:val="22"/>
          <w:lang w:val="pt-PT"/>
        </w:rPr>
        <w:t xml:space="preserve">níveis </w:t>
      </w:r>
      <w:r w:rsidR="00B07B5D">
        <w:rPr>
          <w:rFonts w:ascii="Mazda Type" w:hAnsi="Mazda Type"/>
          <w:sz w:val="22"/>
          <w:szCs w:val="22"/>
          <w:lang w:val="pt-PT"/>
        </w:rPr>
        <w:t xml:space="preserve">de equipamento: </w:t>
      </w:r>
      <w:r>
        <w:rPr>
          <w:rFonts w:ascii="Mazda Type" w:hAnsi="Mazda Type"/>
          <w:sz w:val="22"/>
          <w:szCs w:val="22"/>
          <w:lang w:val="pt-PT"/>
        </w:rPr>
        <w:t>Exclusive-line, Homura e topo de gama Takumi</w:t>
      </w:r>
    </w:p>
    <w:p w14:paraId="333FDC17" w14:textId="613D46D8" w:rsidR="00CB7BE6" w:rsidRPr="00CB7BE6" w:rsidRDefault="00CB7BE6" w:rsidP="005258A6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Preços a partir de </w:t>
      </w:r>
      <w:bookmarkStart w:id="0" w:name="_Hlk178175292"/>
      <w:r>
        <w:rPr>
          <w:rFonts w:ascii="Mazda Type" w:hAnsi="Mazda Type"/>
          <w:sz w:val="22"/>
          <w:szCs w:val="22"/>
          <w:lang w:val="pt-PT"/>
        </w:rPr>
        <w:t xml:space="preserve">63.005 € </w:t>
      </w:r>
      <w:bookmarkEnd w:id="0"/>
      <w:r>
        <w:rPr>
          <w:rFonts w:ascii="Mazda Type" w:hAnsi="Mazda Type"/>
          <w:sz w:val="22"/>
          <w:szCs w:val="22"/>
          <w:lang w:val="pt-PT"/>
        </w:rPr>
        <w:t>(PHEV) e de 79.812 € (Diesel)</w:t>
      </w:r>
      <w:r>
        <w:rPr>
          <w:rStyle w:val="Refdenotaderodap"/>
          <w:rFonts w:ascii="Mazda Type" w:hAnsi="Mazda Type"/>
          <w:sz w:val="22"/>
          <w:szCs w:val="22"/>
          <w:lang w:val="pt-PT"/>
        </w:rPr>
        <w:footnoteReference w:id="1"/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5D38E4F" w14:textId="38C45B98" w:rsidR="00023B6A" w:rsidRDefault="00023B6A" w:rsidP="00023B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23B6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Lisboa, </w:t>
      </w:r>
      <w:r w:rsidR="00785804" w:rsidRPr="0078580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2 </w:t>
      </w:r>
      <w:r w:rsidRPr="0078580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Dezembro 202</w:t>
      </w:r>
      <w:r w:rsidR="00D7337C" w:rsidRPr="0078580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78580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Inédito </w:t>
      </w:r>
      <w:r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topo de gama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e, também,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mais recente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proposta da Mazda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para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7B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acomodar 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máximo de 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>7 passageiros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bookmarkStart w:id="1" w:name="_Hlk120697465"/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 CX-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>80</w:t>
      </w:r>
      <w:r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1"/>
      <w:r>
        <w:rPr>
          <w:rFonts w:ascii="Mazda Type" w:hAnsi="Mazda Type"/>
          <w:kern w:val="2"/>
          <w:sz w:val="20"/>
          <w:szCs w:val="20"/>
          <w:lang w:val="pt-PT" w:eastAsia="ja-JP"/>
        </w:rPr>
        <w:t>é, oficialmente, candidato ao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023B6A">
        <w:rPr>
          <w:rFonts w:ascii="Mazda Type" w:hAnsi="Mazda Type"/>
          <w:kern w:val="2"/>
          <w:sz w:val="20"/>
          <w:szCs w:val="20"/>
          <w:lang w:val="pt-PT" w:eastAsia="ja-JP"/>
        </w:rPr>
        <w:t>Seguro Directo Carro do Ano/Troféu Volante de Cristal 202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2048FD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galardão máximo da indústria automóvel portuguesa. Complementarmente, c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oncorre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troféus das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categorias ‘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do Ano’ e ‘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SUV</w:t>
      </w:r>
      <w:r w:rsidR="00D733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do Ano’.</w:t>
      </w:r>
    </w:p>
    <w:p w14:paraId="74784815" w14:textId="4CCB8584" w:rsidR="00023B6A" w:rsidRDefault="00091878" w:rsidP="00023B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comercialização em Portugal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a decorrer em toda a Rede de 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Concessionários Mazda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começam a ser entregues 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023B6A"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23B6A"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novo porta-estandarte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>da marca de Hiroshima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clientes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haviam pré-encomendad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20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Maio último, mês em que a marca abriu o livro de encomendas</w:t>
      </w:r>
      <w:r w:rsidR="00023B6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DB352CE" w14:textId="74E32B69" w:rsidR="00023B6A" w:rsidRPr="00B42B1B" w:rsidRDefault="00023B6A" w:rsidP="00023B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Depois do CX-60 há doís anos e </w:t>
      </w:r>
      <w:r w:rsidR="0078580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MX-30 </w:t>
      </w:r>
      <w:r w:rsidR="0078580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R-EV 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edição passada, é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="0009187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grande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orgulho que 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voltamos a submeter a candidatura de um nosso modelo – desta feita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novo Mazda CX-</w:t>
      </w:r>
      <w:r w:rsidR="008A5C7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8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0 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– a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‘Carro do Ano 202</w:t>
      </w:r>
      <w:r w:rsidR="0078580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5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 em Portugal</w:t>
      </w:r>
      <w:r w:rsidR="0009187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CB6471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automóvel que, pelas suas características 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="00CB6471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6200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="008A5C7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exemplo do nosso conceito ‘Crafted in Japan’</w:t>
      </w:r>
      <w:r w:rsidR="00CB6471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973D3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espelha o muito que </w:t>
      </w:r>
      <w:r w:rsidR="00CB6471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Mazda tem para oferecer em termos de conteúdos e de tecnologias</w:t>
      </w:r>
      <w:r w:rsidR="00091878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”, </w:t>
      </w:r>
      <w:r w:rsidR="00091878" w:rsidRPr="00B42B1B">
        <w:rPr>
          <w:rFonts w:ascii="Mazda Type" w:hAnsi="Mazda Type"/>
          <w:kern w:val="2"/>
          <w:sz w:val="20"/>
          <w:szCs w:val="20"/>
          <w:lang w:val="pt-PT" w:eastAsia="ja-JP"/>
        </w:rPr>
        <w:t>refere Luis Morais, Director Geral da Mazda Motor de Portugal.</w:t>
      </w:r>
      <w:r w:rsidR="00CB6471"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2ED68C9F" w14:textId="5993A951" w:rsidR="00091878" w:rsidRDefault="008A5C7D" w:rsidP="0009187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Parte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integrante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754C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Large Products </w:t>
      </w:r>
      <w:r w:rsidR="00CB6471" w:rsidRPr="00023B6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CB6471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A378F5" w:rsidRPr="00B42B1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B6471" w:rsidRPr="00B42B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6471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CB6471" w:rsidRPr="00091878">
        <w:rPr>
          <w:rFonts w:ascii="Mazda Type" w:hAnsi="Mazda Type"/>
          <w:kern w:val="2"/>
          <w:sz w:val="20"/>
          <w:szCs w:val="20"/>
          <w:lang w:val="pt-PT" w:eastAsia="ja-JP"/>
        </w:rPr>
        <w:t>CX-</w:t>
      </w:r>
      <w:r w:rsidRPr="00091878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CB6471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="00023B6A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objectivos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estratégicos </w:t>
      </w:r>
      <w:r w:rsidRPr="00091878">
        <w:rPr>
          <w:rFonts w:ascii="Mazda Type" w:hAnsi="Mazda Type"/>
          <w:kern w:val="2"/>
          <w:sz w:val="20"/>
          <w:szCs w:val="20"/>
          <w:lang w:val="pt-PT" w:eastAsia="ja-JP"/>
        </w:rPr>
        <w:t>específicos</w:t>
      </w:r>
      <w:r w:rsidR="00023B6A" w:rsidRPr="00091878">
        <w:rPr>
          <w:rFonts w:ascii="Mazda Type" w:hAnsi="Mazda Type"/>
          <w:kern w:val="2"/>
          <w:sz w:val="20"/>
          <w:szCs w:val="20"/>
          <w:lang w:val="pt-PT" w:eastAsia="ja-JP"/>
        </w:rPr>
        <w:t>, expandi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023B6A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oferta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BD6E6C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023B6A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segmento SUV,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aqui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apontando a</w:t>
      </w:r>
      <w:r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23B6A" w:rsidRP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sub-segmento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viaturas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7 </w:t>
      </w:r>
      <w:r w:rsidRPr="00091878">
        <w:rPr>
          <w:rFonts w:ascii="Mazda Type" w:hAnsi="Mazda Type"/>
          <w:kern w:val="2"/>
          <w:sz w:val="20"/>
          <w:szCs w:val="20"/>
          <w:lang w:val="pt-PT" w:eastAsia="ja-JP"/>
        </w:rPr>
        <w:t>passageiros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501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Os seus c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inco metros de comprimento e uma distância entre eixos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a 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>três metros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iram-lhe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adopção de uma 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>terceira fila de bancos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, tornando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>-o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091878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automóvel mais espaçoso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maior capacidade </w:t>
      </w:r>
      <w:r w:rsidR="00091878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="00091878" w:rsidRPr="00D86A57">
        <w:rPr>
          <w:rFonts w:ascii="Mazda Type" w:hAnsi="Mazda Type"/>
          <w:kern w:val="2"/>
          <w:sz w:val="20"/>
          <w:szCs w:val="20"/>
          <w:lang w:val="pt-PT" w:eastAsia="ja-JP"/>
        </w:rPr>
        <w:t>gama Mazda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51200">
        <w:rPr>
          <w:rFonts w:ascii="Mazda Type" w:hAnsi="Mazda Type"/>
          <w:kern w:val="2"/>
          <w:sz w:val="20"/>
          <w:szCs w:val="20"/>
          <w:lang w:val="pt-PT" w:eastAsia="ja-JP"/>
        </w:rPr>
        <w:t>Se c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onfigur</w:t>
      </w:r>
      <w:r w:rsidR="009501BC">
        <w:rPr>
          <w:rFonts w:ascii="Mazda Type" w:hAnsi="Mazda Type"/>
          <w:kern w:val="2"/>
          <w:sz w:val="20"/>
          <w:szCs w:val="20"/>
          <w:lang w:val="pt-PT" w:eastAsia="ja-JP"/>
        </w:rPr>
        <w:t xml:space="preserve">ável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nível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Takumi Plus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segunda fila de bancos permite ao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cliente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selecionar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de 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versões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elegendo 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Captain Seats independentes, com espaço de 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>passagem para a terceira fila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com uma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consola central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divid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-los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mantendo o tradicional banco corrido de três lugares, solução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aplicada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nos</w:t>
      </w:r>
      <w:r w:rsidR="009501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="009501BC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outros </w:t>
      </w:r>
      <w:r w:rsidR="00091878">
        <w:rPr>
          <w:rFonts w:ascii="Mazda Type" w:hAnsi="Mazda Type"/>
          <w:kern w:val="2"/>
          <w:sz w:val="20"/>
          <w:szCs w:val="20"/>
          <w:lang w:val="pt-PT" w:eastAsia="ja-JP"/>
        </w:rPr>
        <w:t>níveis de equipamento</w:t>
      </w:r>
      <w:r w:rsidR="00091878" w:rsidRPr="004D021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o 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de carga 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>pode variar dos 258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litros, com 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>os bancos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>todos em posição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aos 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>1.971 litros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>, dependendo d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>as diferentes possibilidades d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877A9">
        <w:rPr>
          <w:rFonts w:ascii="Mazda Type" w:hAnsi="Mazda Type"/>
          <w:kern w:val="2"/>
          <w:sz w:val="20"/>
          <w:szCs w:val="20"/>
          <w:lang w:val="pt-PT" w:eastAsia="ja-JP"/>
        </w:rPr>
        <w:t>rebatimento</w:t>
      </w:r>
      <w:r w:rsidR="00281A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cada secção.</w:t>
      </w:r>
    </w:p>
    <w:p w14:paraId="1CE81F0A" w14:textId="378AFCDE" w:rsidR="00BD6E6C" w:rsidRDefault="00BD6E6C" w:rsidP="00BD6E6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Sublinhando a </w:t>
      </w:r>
      <w:r w:rsidRPr="001A5684">
        <w:rPr>
          <w:rFonts w:ascii="Mazda Type" w:hAnsi="Mazda Type"/>
          <w:kern w:val="2"/>
          <w:sz w:val="20"/>
          <w:szCs w:val="20"/>
          <w:lang w:val="pt-PT" w:eastAsia="ja-JP"/>
        </w:rPr>
        <w:t>abrangente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A568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mensagem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“Crafted in Japan”, o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 CX-80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enaltece, em simultâneo, as suas origens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nipónicas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 o cuidado artesanal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subjacente à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>pção.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>atisfaz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endo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crescentes 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necessidades do segmento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e do sub-segmento dos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de 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7 lugares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combina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 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desempenho ambiental </w:t>
      </w:r>
      <w:r w:rsidR="00973D3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inconfundível 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de condução inerente a </w:t>
      </w:r>
      <w:r w:rsidR="00686606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="0068660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35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Mazda. </w:t>
      </w:r>
    </w:p>
    <w:p w14:paraId="278C9ECE" w14:textId="6320E6C7" w:rsidR="00CF113C" w:rsidRPr="00CF113C" w:rsidRDefault="00BB5562" w:rsidP="00023B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>epresenta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tudo o que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sustentado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ADN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mais de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anos,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novo Mazda CX-80 assume um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exterior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eleg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te 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e pur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o,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estética minimalista,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na 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elimin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ação de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todos os elementos desnecessários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espelhando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evolução da abordagem Kodo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D6E6C" w:rsidRPr="00D86A57">
        <w:rPr>
          <w:rFonts w:ascii="Mazda Type" w:hAnsi="Mazda Type"/>
          <w:kern w:val="2"/>
          <w:sz w:val="20"/>
          <w:szCs w:val="20"/>
          <w:lang w:val="pt-PT" w:eastAsia="ja-JP"/>
        </w:rPr>
        <w:t>única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Em termos de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concepção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recria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melhores exemplos do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>artesanato japonês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esquecer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múltiplas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inovações tecnológicas centradas no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condutor e ocupantes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>motorizaç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BD6E6C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excelência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demonstra</w:t>
      </w:r>
      <w:r>
        <w:rPr>
          <w:rFonts w:ascii="Mazda Type" w:hAnsi="Mazda Type"/>
          <w:kern w:val="2"/>
          <w:sz w:val="20"/>
          <w:szCs w:val="20"/>
          <w:lang w:eastAsia="ja-JP"/>
        </w:rPr>
        <w:t>tivas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da abordagem multi-soluções da Mazda</w:t>
      </w:r>
      <w:r w:rsidR="00BD6E6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F1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F113C">
        <w:rPr>
          <w:rFonts w:ascii="Mazda Type" w:hAnsi="Mazda Type"/>
          <w:kern w:val="2"/>
          <w:sz w:val="20"/>
          <w:szCs w:val="20"/>
          <w:lang w:eastAsia="ja-JP"/>
        </w:rPr>
        <w:t>S</w:t>
      </w:r>
      <w:r w:rsidR="00CF113C" w:rsidRPr="00E63120">
        <w:rPr>
          <w:rFonts w:ascii="Mazda Type" w:hAnsi="Mazda Type"/>
          <w:kern w:val="2"/>
          <w:sz w:val="20"/>
          <w:szCs w:val="20"/>
          <w:lang w:eastAsia="ja-JP"/>
        </w:rPr>
        <w:t>atisfaz</w:t>
      </w:r>
      <w:r w:rsidR="00CF113C">
        <w:rPr>
          <w:rFonts w:ascii="Mazda Type" w:hAnsi="Mazda Type"/>
          <w:kern w:val="2"/>
          <w:sz w:val="20"/>
          <w:szCs w:val="20"/>
          <w:lang w:eastAsia="ja-JP"/>
        </w:rPr>
        <w:t>, também,</w:t>
      </w:r>
      <w:r w:rsidR="00CF113C"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as necessidades dos clientes que desejam um automóvel eficiente e que lhes permita cobrir longas distâncias, </w:t>
      </w:r>
      <w:r w:rsidR="00CF113C">
        <w:rPr>
          <w:rFonts w:ascii="Mazda Type" w:hAnsi="Mazda Type"/>
          <w:kern w:val="2"/>
          <w:sz w:val="20"/>
          <w:szCs w:val="20"/>
          <w:lang w:eastAsia="ja-JP"/>
        </w:rPr>
        <w:t xml:space="preserve">numa proposta que se distingue pelos seus até 7 lugares e pelas </w:t>
      </w:r>
      <w:r w:rsidR="00CF113C" w:rsidRPr="00E63120">
        <w:rPr>
          <w:rFonts w:ascii="Mazda Type" w:hAnsi="Mazda Type"/>
          <w:kern w:val="2"/>
          <w:sz w:val="20"/>
          <w:szCs w:val="20"/>
          <w:lang w:eastAsia="ja-JP"/>
        </w:rPr>
        <w:t>elevada</w:t>
      </w:r>
      <w:r w:rsidR="00CF113C">
        <w:rPr>
          <w:rFonts w:ascii="Mazda Type" w:hAnsi="Mazda Type"/>
          <w:kern w:val="2"/>
          <w:sz w:val="20"/>
          <w:szCs w:val="20"/>
          <w:lang w:eastAsia="ja-JP"/>
        </w:rPr>
        <w:t>s</w:t>
      </w:r>
      <w:r w:rsidR="00CF113C"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capacidade</w:t>
      </w:r>
      <w:r w:rsidR="00CF113C">
        <w:rPr>
          <w:rFonts w:ascii="Mazda Type" w:hAnsi="Mazda Type"/>
          <w:kern w:val="2"/>
          <w:sz w:val="20"/>
          <w:szCs w:val="20"/>
          <w:lang w:eastAsia="ja-JP"/>
        </w:rPr>
        <w:t>s de carga e</w:t>
      </w:r>
      <w:r w:rsidR="00CF113C"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de reboque. </w:t>
      </w:r>
    </w:p>
    <w:p w14:paraId="6CB13143" w14:textId="31F88ED7" w:rsidR="001A5684" w:rsidRPr="001A5684" w:rsidRDefault="001A5684" w:rsidP="00023B6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9501B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Exemplo da conceituada abordagem multi-soluções da Mazda</w:t>
      </w:r>
    </w:p>
    <w:p w14:paraId="3913A0B1" w14:textId="4417324B" w:rsidR="00BB5562" w:rsidRDefault="00BB5562" w:rsidP="00BB556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 xml:space="preserve">A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estratégia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multi-soluções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permite à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Mazsa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disponibilizar diferentes produtos e tecnologias, incluindo motores de combustão interna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de elevada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efici</w:t>
      </w:r>
      <w:r>
        <w:rPr>
          <w:rFonts w:ascii="Mazda Type" w:hAnsi="Mazda Type"/>
          <w:kern w:val="2"/>
          <w:sz w:val="20"/>
          <w:szCs w:val="20"/>
          <w:lang w:eastAsia="ja-JP"/>
        </w:rPr>
        <w:t>ência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, uma vasta gama de grupos propulsores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com diferentes graus de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eletrifica</w:t>
      </w:r>
      <w:r>
        <w:rPr>
          <w:rFonts w:ascii="Mazda Type" w:hAnsi="Mazda Type"/>
          <w:kern w:val="2"/>
          <w:sz w:val="20"/>
          <w:szCs w:val="20"/>
          <w:lang w:eastAsia="ja-JP"/>
        </w:rPr>
        <w:t>ção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, motorizações que geram baixos níveis de emissões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e que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se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adapta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m 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>às especificidades dos diferentes mercados e a</w:t>
      </w:r>
      <w:r>
        <w:rPr>
          <w:rFonts w:ascii="Mazda Type" w:hAnsi="Mazda Type"/>
          <w:kern w:val="2"/>
          <w:sz w:val="20"/>
          <w:szCs w:val="20"/>
          <w:lang w:eastAsia="ja-JP"/>
        </w:rPr>
        <w:t>os</w:t>
      </w:r>
      <w:r w:rsidRPr="00E63120">
        <w:rPr>
          <w:rFonts w:ascii="Mazda Type" w:hAnsi="Mazda Type"/>
          <w:kern w:val="2"/>
          <w:sz w:val="20"/>
          <w:szCs w:val="20"/>
          <w:lang w:eastAsia="ja-JP"/>
        </w:rPr>
        <w:t xml:space="preserve"> padrões de sustentabilidade hoje exigidos pela sociedade.</w:t>
      </w:r>
    </w:p>
    <w:p w14:paraId="4F45BBCD" w14:textId="6F674385" w:rsidR="00892301" w:rsidRPr="009978DC" w:rsidRDefault="00892301" w:rsidP="0089230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da mecânica híbrida </w:t>
      </w:r>
      <w:r w:rsidRPr="009978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, o novo Mazda CX-80 2.5 PHEV 8AT AWD combina o conhecido motor de quatro cilindros e-Skyactiv G de 2,5 litros (2.488 cc), a gasolina e injecção direta, com um motor elétrico de grandes dimensões (129 kW</w:t>
      </w:r>
      <w:r w:rsidR="00CF113C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175 cv às 5500 rpm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), associado a uma bateria de iões de lítio (355V e 17,8 kWh), de elevada capacidade, e a uma caixa automática de 8 velocidades. Es</w:t>
      </w:r>
      <w:r w:rsidR="00CF113C" w:rsidRPr="009978DC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conjugação gera uma </w:t>
      </w:r>
      <w:bookmarkStart w:id="2" w:name="_Hlk109380062"/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total de 241 kW / 327 cv </w:t>
      </w:r>
      <w:r w:rsidR="00CF113C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6000 rpm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e um abundante binário de 500 Nm</w:t>
      </w:r>
      <w:bookmarkEnd w:id="2"/>
      <w:r w:rsidR="00CF113C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4000 rpm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. Igualmente de destacar são as suas credenciais ambientais, ao nível dos consumos de combustível, de apenas 1,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km, e das emissões de CO</w:t>
      </w:r>
      <w:r w:rsidRPr="009978DC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apenas 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>35 a 36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g/km, num modelo 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tracção integral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uma autonomia de 60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61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km em modo </w:t>
      </w:r>
      <w:r w:rsidR="000C7FD6" w:rsidRPr="009978DC">
        <w:rPr>
          <w:rFonts w:ascii="Mazda Type" w:hAnsi="Mazda Type"/>
          <w:kern w:val="2"/>
          <w:sz w:val="20"/>
          <w:szCs w:val="20"/>
          <w:lang w:val="pt-PT" w:eastAsia="ja-JP"/>
        </w:rPr>
        <w:t>EV</w:t>
      </w:r>
      <w:r w:rsidR="000C7FD6" w:rsidRPr="009978DC">
        <w:rPr>
          <w:rStyle w:val="Refdenotaderodap"/>
          <w:rFonts w:ascii="Mazda Type" w:hAnsi="Mazda Type"/>
          <w:sz w:val="20"/>
          <w:szCs w:val="20"/>
          <w:lang w:val="en-US"/>
        </w:rPr>
        <w:footnoteReference w:id="3"/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142911F" w14:textId="7EB86415" w:rsidR="00892301" w:rsidRPr="009978DC" w:rsidRDefault="000C7FD6" w:rsidP="0089230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opção 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Diesel tra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duz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um bloco de seis cilindros em linha 3.3 e-Skyactiv D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3.283 cc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), com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injecção directa eléctrica </w:t>
      </w:r>
      <w:r w:rsidR="00892301" w:rsidRPr="009978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common rail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debitando 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200 cv/147 kW, no intervalo das 3000 às 4200 rpm</w:t>
      </w:r>
      <w:r w:rsidR="009978DC" w:rsidRPr="009978D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9978DC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binário máximo de 450 Nm,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1400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3000 rpm.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Com este motor</w:t>
      </w:r>
      <w:r w:rsidR="009978DC" w:rsidRPr="009978DC">
        <w:rPr>
          <w:rFonts w:ascii="Mazda Type" w:hAnsi="Mazda Type"/>
          <w:kern w:val="2"/>
          <w:sz w:val="20"/>
          <w:szCs w:val="20"/>
          <w:lang w:val="pt-PT" w:eastAsia="ja-JP"/>
        </w:rPr>
        <w:t>, associado a um sistema de tracção às rodas traseiras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9978DC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regista um consumo médio de apenas 5,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7 a 5,8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 e emissões de CO</w:t>
      </w:r>
      <w:r w:rsidR="00892301" w:rsidRPr="009978DC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148 a 151</w:t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</w:t>
      </w:r>
      <w:r w:rsidRPr="009978DC">
        <w:rPr>
          <w:rStyle w:val="Refdenotaderodap"/>
          <w:rFonts w:ascii="Mazda Type" w:hAnsi="Mazda Type"/>
          <w:sz w:val="20"/>
          <w:szCs w:val="20"/>
          <w:lang w:val="en-US"/>
        </w:rPr>
        <w:footnoteReference w:id="4"/>
      </w:r>
      <w:r w:rsidR="00892301" w:rsidRPr="009978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4A0857" w14:textId="1367DD6E" w:rsidR="00892301" w:rsidRDefault="00892301" w:rsidP="0089230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tecnológico, o inédito </w:t>
      </w:r>
      <w:r w:rsid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apresenta-se, inegavelmente, com um estatuto de porta-estandarte da </w:t>
      </w:r>
      <w:r w:rsidR="009978DC">
        <w:rPr>
          <w:rFonts w:ascii="Mazda Type" w:hAnsi="Mazda Type"/>
          <w:kern w:val="2"/>
          <w:sz w:val="20"/>
          <w:szCs w:val="20"/>
          <w:lang w:val="pt-PT" w:eastAsia="ja-JP"/>
        </w:rPr>
        <w:t>atual linha de modelos da marca</w:t>
      </w:r>
      <w:r w:rsidRPr="009978DC">
        <w:rPr>
          <w:rFonts w:ascii="Mazda Type" w:hAnsi="Mazda Type"/>
          <w:kern w:val="2"/>
          <w:sz w:val="20"/>
          <w:szCs w:val="20"/>
          <w:lang w:val="pt-PT" w:eastAsia="ja-JP"/>
        </w:rPr>
        <w:t>, integrando três novas funcionalidades ao amplo e abrangente pacote de conteúdos: um novo controlo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voz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Alexa, um novo sistema de navegação híbrido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vantagens dos serviços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offline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tecnologia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Trailer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Hitch View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utiliza o ecrã central e gráficos avançados para ajudar a posicionar o veículo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acoplado 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um reboque.</w:t>
      </w:r>
    </w:p>
    <w:p w14:paraId="422ED6C2" w14:textId="7E488AC8" w:rsidR="00892301" w:rsidRPr="00BC6605" w:rsidRDefault="009978DC" w:rsidP="0089230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Destaque, também, para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abrangente 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 xml:space="preserve">leque 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>de sistemas avançados i-Activsense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assistência ao condutor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nos quais se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>integra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>, e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>ntre a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características de segurança 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 xml:space="preserve">nele 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>estreadas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>, os sistemas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Cruising &amp; Traffic Support (CTS) com o novo Unresponsive Driver Support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Smart Brake Support (SBS) com o novo 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>sistema de m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itigação de 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>olisão</w:t>
      </w:r>
      <w:r w:rsidR="00892301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frontal;</w:t>
      </w:r>
      <w:r w:rsidR="00892301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Emergency Lane Keeping (ELK) com o novo sistema de assistência para evitar o trân</w:t>
      </w:r>
      <w:r w:rsidR="00892301" w:rsidRPr="00BC6605">
        <w:rPr>
          <w:rFonts w:ascii="Mazda Type" w:hAnsi="Mazda Type"/>
          <w:kern w:val="2"/>
          <w:sz w:val="20"/>
          <w:szCs w:val="20"/>
          <w:lang w:val="pt-PT" w:eastAsia="ja-JP"/>
        </w:rPr>
        <w:t>sito frontal.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Tudo com vista a um </w:t>
      </w:r>
      <w:r w:rsidR="0045697B" w:rsidRPr="00026797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5697B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tivo 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claro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confirmação do patamar de 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segurança,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certificar com </w:t>
      </w:r>
      <w:r w:rsidR="0045697B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5 estrelas 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expectável 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da </w:t>
      </w:r>
      <w:r w:rsidR="0045697B" w:rsidRPr="00026797">
        <w:rPr>
          <w:rFonts w:ascii="Mazda Type" w:hAnsi="Mazda Type"/>
          <w:kern w:val="2"/>
          <w:sz w:val="20"/>
          <w:szCs w:val="20"/>
          <w:lang w:val="pt-PT" w:eastAsia="ja-JP"/>
        </w:rPr>
        <w:t>Euro NCAP</w:t>
      </w:r>
      <w:r w:rsidR="0045697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EDC4F40" w14:textId="5825C539" w:rsidR="00AD0842" w:rsidRPr="002D1ABE" w:rsidRDefault="00AD0842" w:rsidP="00AD084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D1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B52FE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</w:t>
      </w:r>
      <w:r w:rsidR="00BB312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onceito </w:t>
      </w:r>
      <w:r w:rsidR="002D1ABE" w:rsidRPr="002D1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“Crafted in Japan” c</w:t>
      </w:r>
      <w:r w:rsidRPr="002D1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andidato </w:t>
      </w:r>
      <w:r w:rsidR="00BB312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diferentes </w:t>
      </w:r>
      <w:r w:rsidR="002D1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galardões nacionais</w:t>
      </w:r>
    </w:p>
    <w:p w14:paraId="4AE69F88" w14:textId="58071D9F" w:rsidR="00023B6A" w:rsidRPr="00B42B1B" w:rsidRDefault="00897822" w:rsidP="00AD084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Transversal a todos 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há que conduzir 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>CX-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0 para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 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>experi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enciar </w:t>
      </w:r>
      <w:r w:rsidR="00DE5FC9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desfrutar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AD0842" w:rsidRPr="00AD0842">
        <w:rPr>
          <w:rFonts w:ascii="Mazda Type" w:hAnsi="Mazda Type"/>
          <w:kern w:val="2"/>
          <w:sz w:val="20"/>
          <w:szCs w:val="20"/>
          <w:lang w:val="pt-PT" w:eastAsia="ja-JP"/>
        </w:rPr>
        <w:t>plen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conceito “Crafted in Japan”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E5FC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os 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>18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 jurados da iniciativa ‘</w:t>
      </w:r>
      <w:r w:rsidR="00AD0842" w:rsidRPr="00023B6A">
        <w:rPr>
          <w:rFonts w:ascii="Mazda Type" w:hAnsi="Mazda Type"/>
          <w:kern w:val="2"/>
          <w:sz w:val="20"/>
          <w:szCs w:val="20"/>
          <w:lang w:val="pt-PT" w:eastAsia="ja-JP"/>
        </w:rPr>
        <w:t>Seguro Directo Carro do Ano/Troféu Volante de Cristal 202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</w:t>
      </w:r>
      <w:r w:rsidR="008A5C7D">
        <w:rPr>
          <w:rFonts w:ascii="Mazda Type" w:hAnsi="Mazda Type"/>
          <w:kern w:val="2"/>
          <w:sz w:val="20"/>
          <w:szCs w:val="20"/>
          <w:lang w:val="pt-PT" w:eastAsia="ja-JP"/>
        </w:rPr>
        <w:t>estão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>envolvidos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Não só a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>valia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modelo como um todo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>galardão máx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mo, como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suas diferentes versões – mecânicas e de equipamento – </w:t>
      </w:r>
      <w:r w:rsidR="00AD084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duas das categorias </w:t>
      </w:r>
      <w:r w:rsidR="00AF5687">
        <w:rPr>
          <w:rFonts w:ascii="Mazda Type" w:hAnsi="Mazda Type"/>
          <w:kern w:val="2"/>
          <w:sz w:val="20"/>
          <w:szCs w:val="20"/>
          <w:lang w:val="pt-PT" w:eastAsia="ja-JP"/>
        </w:rPr>
        <w:t>de suporte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iniciativa</w:t>
      </w:r>
      <w:r w:rsidR="00AD0842" w:rsidRPr="00B42B1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4003B00" w14:textId="7499B871" w:rsidR="00DE5FC9" w:rsidRPr="00DE5FC9" w:rsidRDefault="00DE5FC9" w:rsidP="00AD0842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São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elevadas 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expecta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tivas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para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as avaliações que 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grupo de </w:t>
      </w:r>
      <w:r w:rsidR="008978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18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jurados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de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outros tantos 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conceituados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órgãos de comunicação social portugueses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ir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á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fazer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ao nosso novo Mazda CX-</w:t>
      </w:r>
      <w:r w:rsidR="00BB312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8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0, 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sendo que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acredita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mos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nas valências desta nossa 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nova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proposta, 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modelo que 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encerra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importante conjunto de 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conteúdos e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tecnologias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B312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seu conjunto</w:t>
      </w:r>
      <w:r w:rsidR="00B52FE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BB312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sublinham o conceito ‘Crafted in Japan’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através de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elementos típicos e identificativ</w:t>
      </w:r>
      <w:r w:rsid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 d</w:t>
      </w:r>
      <w:r w:rsidR="00552A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sua e das nossas origens, 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</w:t>
      </w:r>
      <w:r w:rsidR="00BB312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Japão</w:t>
      </w:r>
      <w:r w:rsidRPr="00B42B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”,</w:t>
      </w:r>
      <w:r w:rsidRPr="00B42B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sublinha Luis Morais.</w:t>
      </w:r>
    </w:p>
    <w:p w14:paraId="124E488B" w14:textId="36D4A78D" w:rsidR="00BB3129" w:rsidRDefault="00BB3129" w:rsidP="002D1A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Particularizando, o 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CX-80 2.5 e-Skyactiv PHEV AWD 8AT, no nível de equipamento máximo Takumi Plus, concorre ao 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 xml:space="preserve">título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‘PHEV do Ano’, ficando 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CX-80 3.3 e-Skyactiv D </w:t>
      </w:r>
      <w:r w:rsidR="00A7366B">
        <w:rPr>
          <w:rFonts w:ascii="Mazda Type" w:hAnsi="Mazda Type"/>
          <w:kern w:val="2"/>
          <w:sz w:val="20"/>
          <w:szCs w:val="20"/>
          <w:lang w:val="pt-PT" w:eastAsia="ja-JP"/>
        </w:rPr>
        <w:t>8AT, no anterior patamar de equipamento Homura Plus</w:t>
      </w:r>
      <w:r w:rsidR="00B52FE9">
        <w:rPr>
          <w:rFonts w:ascii="Mazda Type" w:hAnsi="Mazda Type"/>
          <w:kern w:val="2"/>
          <w:sz w:val="20"/>
          <w:szCs w:val="20"/>
          <w:lang w:val="pt-PT" w:eastAsia="ja-JP"/>
        </w:rPr>
        <w:t>, em luta pelo troféu de ‘Grande SUV do Ano’</w:t>
      </w:r>
      <w:r w:rsidR="00A7366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7FED22" w14:textId="1E0F381C" w:rsidR="00CB7BE6" w:rsidRPr="002D1ABE" w:rsidRDefault="00CB7BE6" w:rsidP="00CB7BE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D1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Preços da gama nacional do novo Mazda CX-80</w:t>
      </w:r>
    </w:p>
    <w:p w14:paraId="342DB0A6" w14:textId="3D57F3BD" w:rsidR="0064511B" w:rsidRDefault="000253ED" w:rsidP="000253E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No capítulo dos PVP</w:t>
      </w:r>
      <w:r w:rsidRPr="00BC6605">
        <w:rPr>
          <w:rStyle w:val="Refdenotaderodap"/>
          <w:rFonts w:ascii="Mazda Type" w:hAnsi="Mazda Type"/>
          <w:sz w:val="22"/>
          <w:szCs w:val="22"/>
          <w:lang w:val="pt-PT"/>
        </w:rPr>
        <w:footnoteReference w:id="5"/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dependendo do nível de equipamento escolhido, os novos Mazda CX-80 e-Skyactiv 2.5 PHEV têm, em Portugal, os seguintes intervalos de preços: 63.004 € a 71.755 € (Exclusive-line), 69.055 € a 72.855 € (Homura) e 70.155 € a 74.805 € (Takumi)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variáveis de acordo com </w:t>
      </w:r>
      <w:r w:rsidR="000461D6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múltiplos </w:t>
      </w:r>
      <w:r w:rsidR="000461D6" w:rsidRPr="00BC660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0461D6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lhes podem ser </w:t>
      </w:r>
      <w:r w:rsidR="000461D6" w:rsidRPr="00BC6605">
        <w:rPr>
          <w:rFonts w:ascii="Mazda Type" w:hAnsi="Mazda Type"/>
          <w:kern w:val="2"/>
          <w:sz w:val="20"/>
          <w:szCs w:val="20"/>
          <w:lang w:val="pt-PT" w:eastAsia="ja-JP"/>
        </w:rPr>
        <w:t>associados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>, isoladamente ou em conjunto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Seguindo a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mesma lógica, os novos Mazda CX-80 e-Skyactiv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3.3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Diesel 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propostos entre os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79.812 € a 88.312 € (Exclusive-line), 85.861 € a 89.462 € (Homura) e 86.962 € a 91.412 € (Takumi).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4A3AFD" w14:textId="31300AE7" w:rsidR="000253ED" w:rsidRDefault="00651200" w:rsidP="000253E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>crescente-se que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versões </w:t>
      </w:r>
      <w:r w:rsidR="00B07B5D">
        <w:rPr>
          <w:rFonts w:ascii="Mazda Type" w:hAnsi="Mazda Type"/>
          <w:kern w:val="2"/>
          <w:sz w:val="20"/>
          <w:szCs w:val="20"/>
          <w:lang w:val="pt-PT" w:eastAsia="ja-JP"/>
        </w:rPr>
        <w:t xml:space="preserve">Homura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Plus </w:t>
      </w:r>
      <w:r w:rsidR="00B07B5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Takumi Plus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incluem n</w:t>
      </w:r>
      <w:r w:rsidR="00B07B5D">
        <w:rPr>
          <w:rFonts w:ascii="Mazda Type" w:hAnsi="Mazda Type"/>
          <w:kern w:val="2"/>
          <w:sz w:val="20"/>
          <w:szCs w:val="20"/>
          <w:lang w:val="pt-PT" w:eastAsia="ja-JP"/>
        </w:rPr>
        <w:t>os seus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equipamento</w:t>
      </w:r>
      <w:r w:rsidR="00B07B5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série 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junto de quatro </w:t>
      </w:r>
      <w:r w:rsidRPr="006451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5258A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511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associados ao nível de equipamento </w:t>
      </w:r>
      <w:r w:rsidR="00B07B5D">
        <w:rPr>
          <w:rFonts w:ascii="Mazda Type" w:hAnsi="Mazda Type"/>
          <w:kern w:val="2"/>
          <w:sz w:val="20"/>
          <w:szCs w:val="20"/>
          <w:lang w:val="pt-PT" w:eastAsia="ja-JP"/>
        </w:rPr>
        <w:t>correspondente</w:t>
      </w:r>
      <w:r w:rsidR="0064511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>Apenas os</w:t>
      </w:r>
      <w:r w:rsidR="006451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Pr="0064511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</w:t>
      </w:r>
      <w:r w:rsidR="005258A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contempla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Captain Seats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461D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e com consola central, </w:t>
      </w:r>
      <w:r w:rsidR="005258A6">
        <w:rPr>
          <w:rFonts w:ascii="Mazda Type" w:hAnsi="Mazda Type"/>
          <w:kern w:val="2"/>
          <w:sz w:val="20"/>
          <w:szCs w:val="20"/>
          <w:lang w:val="pt-PT" w:eastAsia="ja-JP"/>
        </w:rPr>
        <w:t>são sempre um opcional em ambos os casos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78B6B8C" w14:textId="26CB9299" w:rsidR="000253ED" w:rsidRDefault="000253ED" w:rsidP="000253E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adicionais, com maior detalhe, sobre os conteúdos e características técnicas poderão ser consultadas no </w:t>
      </w:r>
      <w:hyperlink r:id="rId8" w:history="1">
        <w:r w:rsidRPr="00346727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Press Kit</w:t>
        </w:r>
        <w:r w:rsidRPr="00346727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- </w:t>
        </w:r>
        <w:r w:rsidRPr="00346727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 CX-80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está disponível para </w:t>
      </w:r>
      <w:r w:rsidRPr="003467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65DC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Portal de Imprensa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plataforma de onde também poderão ser </w:t>
      </w:r>
      <w:r w:rsidR="0065709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descarregadas </w:t>
      </w:r>
      <w:r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imagens de alta resolução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(fotos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vídeos). Maior detalhe sobre os preços, dotação de série, cores e </w:t>
      </w:r>
      <w:r w:rsidRPr="003467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opcionais podem ser consultados na </w:t>
      </w:r>
      <w:r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Tabela de Preços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 a este </w:t>
      </w:r>
      <w:r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Comunicado de Imprensa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3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3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4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4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9B7E" w14:textId="77777777" w:rsidR="00D631CC" w:rsidRDefault="00D631CC" w:rsidP="00972E15">
      <w:r>
        <w:separator/>
      </w:r>
    </w:p>
  </w:endnote>
  <w:endnote w:type="continuationSeparator" w:id="0">
    <w:p w14:paraId="5D3F52D1" w14:textId="77777777" w:rsidR="00D631CC" w:rsidRDefault="00D631C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E85DE" w14:textId="77777777" w:rsidR="00D631CC" w:rsidRDefault="00D631CC" w:rsidP="00972E15">
      <w:r>
        <w:separator/>
      </w:r>
    </w:p>
  </w:footnote>
  <w:footnote w:type="continuationSeparator" w:id="0">
    <w:p w14:paraId="1C71EC71" w14:textId="77777777" w:rsidR="00D631CC" w:rsidRDefault="00D631CC" w:rsidP="00972E15">
      <w:r>
        <w:continuationSeparator/>
      </w:r>
    </w:p>
  </w:footnote>
  <w:footnote w:id="1">
    <w:p w14:paraId="0D5A44CE" w14:textId="77777777" w:rsidR="00CB7BE6" w:rsidRPr="002048FD" w:rsidRDefault="00CB7BE6" w:rsidP="00CB7BE6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CB7BE6">
        <w:rPr>
          <w:rStyle w:val="Refdenotaderodap"/>
          <w:rFonts w:ascii="Mazda Type" w:hAnsi="Mazda Type"/>
          <w:sz w:val="17"/>
          <w:szCs w:val="17"/>
        </w:rPr>
        <w:footnoteRef/>
      </w:r>
      <w:r w:rsidRPr="00CB7BE6">
        <w:rPr>
          <w:rFonts w:ascii="Mazda Type" w:hAnsi="Mazda Type"/>
          <w:sz w:val="17"/>
          <w:szCs w:val="17"/>
        </w:rPr>
        <w:t xml:space="preserve"> </w:t>
      </w:r>
      <w:r w:rsidRPr="002048FD">
        <w:rPr>
          <w:rFonts w:ascii="Mazda Type" w:hAnsi="Mazda Type"/>
          <w:sz w:val="17"/>
          <w:szCs w:val="17"/>
          <w:lang w:val="pt-PT"/>
        </w:rPr>
        <w:t>PVP não incluem Despesas de Transporte e Legalização nem Pintura Metalizada.</w:t>
      </w:r>
    </w:p>
  </w:footnote>
  <w:footnote w:id="2">
    <w:p w14:paraId="5FFAACE9" w14:textId="6207CCB0" w:rsidR="002048FD" w:rsidRPr="002048FD" w:rsidRDefault="002048FD" w:rsidP="002048FD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2048FD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048FD">
        <w:rPr>
          <w:rFonts w:ascii="Mazda Type" w:hAnsi="Mazda Type"/>
          <w:sz w:val="17"/>
          <w:szCs w:val="17"/>
          <w:lang w:val="pt-PT"/>
        </w:rPr>
        <w:t xml:space="preserve"> </w:t>
      </w:r>
      <w:r>
        <w:rPr>
          <w:rFonts w:ascii="Mazda Type" w:hAnsi="Mazda Type"/>
          <w:sz w:val="17"/>
          <w:szCs w:val="17"/>
          <w:lang w:val="pt-PT"/>
        </w:rPr>
        <w:t>I</w:t>
      </w:r>
      <w:r w:rsidRPr="002048FD">
        <w:rPr>
          <w:rFonts w:ascii="Mazda Type" w:hAnsi="Mazda Type"/>
          <w:sz w:val="17"/>
          <w:szCs w:val="17"/>
          <w:lang w:val="pt-PT"/>
        </w:rPr>
        <w:t xml:space="preserve">niciativa </w:t>
      </w:r>
      <w:r>
        <w:rPr>
          <w:rFonts w:ascii="Mazda Type" w:hAnsi="Mazda Type"/>
          <w:sz w:val="17"/>
          <w:szCs w:val="17"/>
          <w:lang w:val="pt-PT"/>
        </w:rPr>
        <w:t xml:space="preserve">da responsabilidade do </w:t>
      </w:r>
      <w:r w:rsidRPr="002048FD">
        <w:rPr>
          <w:rFonts w:ascii="Mazda Type" w:hAnsi="Mazda Type"/>
          <w:sz w:val="17"/>
          <w:szCs w:val="17"/>
          <w:lang w:val="pt-PT"/>
        </w:rPr>
        <w:t xml:space="preserve">Grupo Imprensa, </w:t>
      </w:r>
      <w:r>
        <w:rPr>
          <w:rFonts w:ascii="Mazda Type" w:hAnsi="Mazda Type"/>
          <w:sz w:val="17"/>
          <w:szCs w:val="17"/>
          <w:lang w:val="pt-PT"/>
        </w:rPr>
        <w:t xml:space="preserve">promovida </w:t>
      </w:r>
      <w:r w:rsidRPr="002048FD">
        <w:rPr>
          <w:rFonts w:ascii="Mazda Type" w:hAnsi="Mazda Type"/>
          <w:sz w:val="17"/>
          <w:szCs w:val="17"/>
          <w:lang w:val="pt-PT"/>
        </w:rPr>
        <w:t xml:space="preserve">através da ‘SIC Notícias’ e do ‘Expresso’. </w:t>
      </w:r>
      <w:r>
        <w:rPr>
          <w:rFonts w:ascii="Mazda Type" w:hAnsi="Mazda Type"/>
          <w:sz w:val="17"/>
          <w:szCs w:val="17"/>
          <w:lang w:val="pt-PT"/>
        </w:rPr>
        <w:t>Consulta de i</w:t>
      </w:r>
      <w:r w:rsidRPr="002048FD">
        <w:rPr>
          <w:rFonts w:ascii="Mazda Type" w:hAnsi="Mazda Type"/>
          <w:sz w:val="17"/>
          <w:szCs w:val="17"/>
          <w:lang w:val="pt-PT"/>
        </w:rPr>
        <w:t xml:space="preserve">nformações </w:t>
      </w:r>
      <w:r>
        <w:rPr>
          <w:rFonts w:ascii="Mazda Type" w:hAnsi="Mazda Type"/>
          <w:sz w:val="17"/>
          <w:szCs w:val="17"/>
          <w:lang w:val="pt-PT"/>
        </w:rPr>
        <w:t xml:space="preserve">adicionais </w:t>
      </w:r>
      <w:hyperlink r:id="rId1" w:history="1">
        <w:r w:rsidRPr="002048FD">
          <w:rPr>
            <w:rStyle w:val="Hiperligao"/>
            <w:rFonts w:ascii="Mazda Type" w:hAnsi="Mazda Type"/>
            <w:sz w:val="17"/>
            <w:szCs w:val="17"/>
            <w:lang w:val="pt-PT"/>
          </w:rPr>
          <w:t>aqui</w:t>
        </w:r>
      </w:hyperlink>
      <w:r w:rsidRPr="002048FD">
        <w:rPr>
          <w:rFonts w:ascii="Mazda Type" w:hAnsi="Mazda Type"/>
          <w:sz w:val="17"/>
          <w:szCs w:val="17"/>
          <w:lang w:val="pt-PT"/>
        </w:rPr>
        <w:t>.</w:t>
      </w:r>
    </w:p>
  </w:footnote>
  <w:footnote w:id="3">
    <w:p w14:paraId="65DA2B9E" w14:textId="77777777" w:rsidR="000C7FD6" w:rsidRPr="002048FD" w:rsidRDefault="000C7FD6" w:rsidP="000C7FD6">
      <w:pPr>
        <w:rPr>
          <w:rFonts w:ascii="Mazda Type" w:hAnsi="Mazda Type"/>
          <w:sz w:val="17"/>
          <w:szCs w:val="17"/>
          <w:lang w:val="pt-PT"/>
        </w:rPr>
      </w:pPr>
      <w:r w:rsidRPr="002048FD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048FD">
        <w:rPr>
          <w:rFonts w:ascii="Mazda Type" w:hAnsi="Mazda Type"/>
          <w:sz w:val="17"/>
          <w:szCs w:val="17"/>
          <w:lang w:val="pt-PT"/>
        </w:rPr>
        <w:t xml:space="preserve"> Mazda CX-80 e-Skyactiv 2.5 PHEV (valores combinados, ponderados, WLTP): Consumo de combustível: 1,6 l/100 km; Consumo de energia eléctrica: 23,8-23,9 kWh/100 km; Emissões de CO</w:t>
      </w:r>
      <w:r w:rsidRPr="002048FD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048FD">
        <w:rPr>
          <w:rFonts w:ascii="Mazda Type" w:hAnsi="Mazda Type"/>
          <w:sz w:val="17"/>
          <w:szCs w:val="17"/>
          <w:lang w:val="pt-PT"/>
        </w:rPr>
        <w:t>: 35-36 g/km, Classe de CO</w:t>
      </w:r>
      <w:r w:rsidRPr="002048FD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048FD">
        <w:rPr>
          <w:rFonts w:ascii="Mazda Type" w:hAnsi="Mazda Type"/>
          <w:sz w:val="17"/>
          <w:szCs w:val="17"/>
          <w:lang w:val="pt-PT"/>
        </w:rPr>
        <w:t>: B. Consumo de combustível combinado com a bateria descarregada: 8,1 l/100 km. Classe de CO</w:t>
      </w:r>
      <w:r w:rsidRPr="002048FD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048FD">
        <w:rPr>
          <w:rFonts w:ascii="Mazda Type" w:hAnsi="Mazda Type"/>
          <w:sz w:val="17"/>
          <w:szCs w:val="17"/>
          <w:lang w:val="pt-PT"/>
        </w:rPr>
        <w:t>: G.</w:t>
      </w:r>
    </w:p>
  </w:footnote>
  <w:footnote w:id="4">
    <w:p w14:paraId="22661518" w14:textId="77777777" w:rsidR="000C7FD6" w:rsidRPr="002048FD" w:rsidRDefault="000C7FD6" w:rsidP="000C7FD6">
      <w:pPr>
        <w:rPr>
          <w:rFonts w:ascii="Mazda Type" w:hAnsi="Mazda Type"/>
          <w:sz w:val="17"/>
          <w:szCs w:val="17"/>
          <w:lang w:val="pt-PT"/>
        </w:rPr>
      </w:pPr>
      <w:r w:rsidRPr="002048FD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048FD">
        <w:rPr>
          <w:rFonts w:ascii="Mazda Type" w:hAnsi="Mazda Type"/>
          <w:sz w:val="17"/>
          <w:szCs w:val="17"/>
          <w:lang w:val="pt-PT"/>
        </w:rPr>
        <w:t xml:space="preserve"> Mazda CX-80 e-Skyactiv 3.3 D (valores combinados, WLTP): Consumo de combustível: 5,7-5,8 l/100 km. Emissões de CO</w:t>
      </w:r>
      <w:r w:rsidRPr="002048FD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048FD">
        <w:rPr>
          <w:rFonts w:ascii="Mazda Type" w:hAnsi="Mazda Type"/>
          <w:sz w:val="17"/>
          <w:szCs w:val="17"/>
          <w:lang w:val="pt-PT"/>
        </w:rPr>
        <w:t>: 148-151 g/km. Classe de CO</w:t>
      </w:r>
      <w:r w:rsidRPr="002048FD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048FD">
        <w:rPr>
          <w:rFonts w:ascii="Mazda Type" w:hAnsi="Mazda Type"/>
          <w:sz w:val="17"/>
          <w:szCs w:val="17"/>
          <w:lang w:val="pt-PT"/>
        </w:rPr>
        <w:t>: E.</w:t>
      </w:r>
    </w:p>
  </w:footnote>
  <w:footnote w:id="5">
    <w:p w14:paraId="7AA9A8AE" w14:textId="77777777" w:rsidR="000253ED" w:rsidRPr="001F2988" w:rsidRDefault="000253ED" w:rsidP="000253ED">
      <w:pPr>
        <w:pStyle w:val="Textodenotaderodap"/>
        <w:rPr>
          <w:lang w:val="pt-PT"/>
        </w:rPr>
      </w:pPr>
      <w:r w:rsidRPr="002048FD">
        <w:rPr>
          <w:rStyle w:val="Refdenotaderodap"/>
          <w:lang w:val="pt-PT"/>
        </w:rPr>
        <w:footnoteRef/>
      </w:r>
      <w:r w:rsidRPr="002048FD">
        <w:rPr>
          <w:lang w:val="pt-PT"/>
        </w:rPr>
        <w:t xml:space="preserve"> PVP não incluem Despesas de Transporte e Legalização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48189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3B6A"/>
    <w:rsid w:val="000253ED"/>
    <w:rsid w:val="000356FE"/>
    <w:rsid w:val="000461D6"/>
    <w:rsid w:val="00053C5B"/>
    <w:rsid w:val="00055D93"/>
    <w:rsid w:val="00061834"/>
    <w:rsid w:val="00076139"/>
    <w:rsid w:val="00091878"/>
    <w:rsid w:val="000B5634"/>
    <w:rsid w:val="000C7FD6"/>
    <w:rsid w:val="000E60B0"/>
    <w:rsid w:val="000F18B0"/>
    <w:rsid w:val="00102B76"/>
    <w:rsid w:val="0011628C"/>
    <w:rsid w:val="00123E95"/>
    <w:rsid w:val="00140444"/>
    <w:rsid w:val="001537CC"/>
    <w:rsid w:val="00154391"/>
    <w:rsid w:val="00161E2F"/>
    <w:rsid w:val="00193064"/>
    <w:rsid w:val="001A3EF0"/>
    <w:rsid w:val="001A44BF"/>
    <w:rsid w:val="001A5684"/>
    <w:rsid w:val="001A584D"/>
    <w:rsid w:val="001B516D"/>
    <w:rsid w:val="001C431E"/>
    <w:rsid w:val="001D2346"/>
    <w:rsid w:val="001D4E76"/>
    <w:rsid w:val="001D5A45"/>
    <w:rsid w:val="001E5D7F"/>
    <w:rsid w:val="001E7319"/>
    <w:rsid w:val="001F0243"/>
    <w:rsid w:val="002048FD"/>
    <w:rsid w:val="00215ECE"/>
    <w:rsid w:val="00222C74"/>
    <w:rsid w:val="00240CD8"/>
    <w:rsid w:val="002468DF"/>
    <w:rsid w:val="00253FF7"/>
    <w:rsid w:val="002541A2"/>
    <w:rsid w:val="00272B35"/>
    <w:rsid w:val="00281AA9"/>
    <w:rsid w:val="002B6F3B"/>
    <w:rsid w:val="002C26A8"/>
    <w:rsid w:val="002D1ABE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12012"/>
    <w:rsid w:val="00421AC4"/>
    <w:rsid w:val="00444D00"/>
    <w:rsid w:val="0045697B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258A6"/>
    <w:rsid w:val="00535851"/>
    <w:rsid w:val="00552A8A"/>
    <w:rsid w:val="005643C0"/>
    <w:rsid w:val="00573131"/>
    <w:rsid w:val="00577E57"/>
    <w:rsid w:val="005861A2"/>
    <w:rsid w:val="00586D4C"/>
    <w:rsid w:val="005E4B85"/>
    <w:rsid w:val="00612E35"/>
    <w:rsid w:val="0061350D"/>
    <w:rsid w:val="00616679"/>
    <w:rsid w:val="006200F7"/>
    <w:rsid w:val="006275A5"/>
    <w:rsid w:val="006360B5"/>
    <w:rsid w:val="0064511B"/>
    <w:rsid w:val="00651200"/>
    <w:rsid w:val="0065460D"/>
    <w:rsid w:val="0065709E"/>
    <w:rsid w:val="00660816"/>
    <w:rsid w:val="006714D3"/>
    <w:rsid w:val="00682447"/>
    <w:rsid w:val="00686606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731FD"/>
    <w:rsid w:val="00785804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0CFF"/>
    <w:rsid w:val="008453F5"/>
    <w:rsid w:val="00862BE0"/>
    <w:rsid w:val="00872E07"/>
    <w:rsid w:val="00881C93"/>
    <w:rsid w:val="008914EE"/>
    <w:rsid w:val="00892301"/>
    <w:rsid w:val="008942EB"/>
    <w:rsid w:val="00897822"/>
    <w:rsid w:val="008A5C7D"/>
    <w:rsid w:val="008D6646"/>
    <w:rsid w:val="008E2D6C"/>
    <w:rsid w:val="008F6874"/>
    <w:rsid w:val="009141BC"/>
    <w:rsid w:val="009163F3"/>
    <w:rsid w:val="00924BF9"/>
    <w:rsid w:val="00924FB0"/>
    <w:rsid w:val="0092595A"/>
    <w:rsid w:val="009373DC"/>
    <w:rsid w:val="00941D22"/>
    <w:rsid w:val="009501BC"/>
    <w:rsid w:val="00952C07"/>
    <w:rsid w:val="00960A3F"/>
    <w:rsid w:val="00962028"/>
    <w:rsid w:val="00972E15"/>
    <w:rsid w:val="00973D3F"/>
    <w:rsid w:val="009811AB"/>
    <w:rsid w:val="009871C7"/>
    <w:rsid w:val="0099172B"/>
    <w:rsid w:val="009938DB"/>
    <w:rsid w:val="0099427C"/>
    <w:rsid w:val="009978DC"/>
    <w:rsid w:val="009C5BA2"/>
    <w:rsid w:val="009E1648"/>
    <w:rsid w:val="00A161A2"/>
    <w:rsid w:val="00A25513"/>
    <w:rsid w:val="00A3539C"/>
    <w:rsid w:val="00A3782B"/>
    <w:rsid w:val="00A378F5"/>
    <w:rsid w:val="00A5673C"/>
    <w:rsid w:val="00A71A05"/>
    <w:rsid w:val="00A72EB4"/>
    <w:rsid w:val="00A7366B"/>
    <w:rsid w:val="00A877A9"/>
    <w:rsid w:val="00AB5FC1"/>
    <w:rsid w:val="00AC7EC8"/>
    <w:rsid w:val="00AD0842"/>
    <w:rsid w:val="00AE5F02"/>
    <w:rsid w:val="00AF29EE"/>
    <w:rsid w:val="00AF3209"/>
    <w:rsid w:val="00AF5687"/>
    <w:rsid w:val="00AF744A"/>
    <w:rsid w:val="00B01866"/>
    <w:rsid w:val="00B07B5D"/>
    <w:rsid w:val="00B21FA3"/>
    <w:rsid w:val="00B42B1B"/>
    <w:rsid w:val="00B52FE9"/>
    <w:rsid w:val="00B75B28"/>
    <w:rsid w:val="00B76C10"/>
    <w:rsid w:val="00B87402"/>
    <w:rsid w:val="00BA42D5"/>
    <w:rsid w:val="00BB3129"/>
    <w:rsid w:val="00BB5562"/>
    <w:rsid w:val="00BD4099"/>
    <w:rsid w:val="00BD6E6C"/>
    <w:rsid w:val="00BF2CC4"/>
    <w:rsid w:val="00C2351E"/>
    <w:rsid w:val="00C265B9"/>
    <w:rsid w:val="00C63124"/>
    <w:rsid w:val="00C80697"/>
    <w:rsid w:val="00C97D52"/>
    <w:rsid w:val="00CB3778"/>
    <w:rsid w:val="00CB6471"/>
    <w:rsid w:val="00CB7BE6"/>
    <w:rsid w:val="00CC5EF8"/>
    <w:rsid w:val="00CD199A"/>
    <w:rsid w:val="00CF113C"/>
    <w:rsid w:val="00D03719"/>
    <w:rsid w:val="00D468B9"/>
    <w:rsid w:val="00D631CC"/>
    <w:rsid w:val="00D7337C"/>
    <w:rsid w:val="00D84ACD"/>
    <w:rsid w:val="00DA7F93"/>
    <w:rsid w:val="00DB6422"/>
    <w:rsid w:val="00DE5FC9"/>
    <w:rsid w:val="00DF69D6"/>
    <w:rsid w:val="00E2364C"/>
    <w:rsid w:val="00E24034"/>
    <w:rsid w:val="00E2588B"/>
    <w:rsid w:val="00E269D4"/>
    <w:rsid w:val="00E340D1"/>
    <w:rsid w:val="00E402D9"/>
    <w:rsid w:val="00E402EE"/>
    <w:rsid w:val="00E40809"/>
    <w:rsid w:val="00E429EF"/>
    <w:rsid w:val="00E54A29"/>
    <w:rsid w:val="00E568F3"/>
    <w:rsid w:val="00E616B8"/>
    <w:rsid w:val="00E63120"/>
    <w:rsid w:val="00E65950"/>
    <w:rsid w:val="00E736A0"/>
    <w:rsid w:val="00E75E1C"/>
    <w:rsid w:val="00E8602C"/>
    <w:rsid w:val="00EB23C3"/>
    <w:rsid w:val="00EB3FE9"/>
    <w:rsid w:val="00EB77DB"/>
    <w:rsid w:val="00EC2901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754CA"/>
    <w:rsid w:val="00F8369B"/>
    <w:rsid w:val="00FD5D60"/>
    <w:rsid w:val="00FE66DB"/>
    <w:rsid w:val="00FF2CCA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5:docId w15:val="{74409E23-6AB4-41EB-A37C-039C5D96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-cx-8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xpresso.pt/iniciativaseprodutos/carro-do-a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376</TotalTime>
  <Pages>4</Pages>
  <Words>1590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José Pinheiro | Good News</cp:lastModifiedBy>
  <cp:revision>15</cp:revision>
  <cp:lastPrinted>2020-01-28T12:28:00Z</cp:lastPrinted>
  <dcterms:created xsi:type="dcterms:W3CDTF">2022-12-07T17:58:00Z</dcterms:created>
  <dcterms:modified xsi:type="dcterms:W3CDTF">2024-12-02T14:01:00Z</dcterms:modified>
</cp:coreProperties>
</file>