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02306" w14:textId="0AD2DF08" w:rsidR="00C15731" w:rsidRPr="00146BE5" w:rsidRDefault="0018654B" w:rsidP="006F5AF4">
      <w:pPr>
        <w:rPr>
          <w:caps/>
          <w:sz w:val="32"/>
          <w:szCs w:val="32"/>
        </w:rPr>
      </w:pPr>
      <w:r w:rsidRPr="00146BE5">
        <w:br/>
      </w:r>
      <w:r w:rsidR="00142993" w:rsidRPr="00146BE5">
        <w:rPr>
          <w:caps/>
          <w:sz w:val="32"/>
          <w:szCs w:val="32"/>
        </w:rPr>
        <w:t xml:space="preserve">MAZDA PRESENTE NO ENVE 2026 COM O </w:t>
      </w:r>
      <w:r w:rsidR="00186B68" w:rsidRPr="00146BE5">
        <w:rPr>
          <w:caps/>
          <w:sz w:val="32"/>
          <w:szCs w:val="32"/>
        </w:rPr>
        <w:t xml:space="preserve">NOVO </w:t>
      </w:r>
      <w:r w:rsidR="00334AB3" w:rsidRPr="00146BE5">
        <w:rPr>
          <w:caps/>
          <w:sz w:val="32"/>
          <w:szCs w:val="32"/>
        </w:rPr>
        <w:t>CX-</w:t>
      </w:r>
      <w:r w:rsidR="005A2157" w:rsidRPr="00146BE5">
        <w:rPr>
          <w:caps/>
          <w:sz w:val="32"/>
          <w:szCs w:val="32"/>
        </w:rPr>
        <w:t>6</w:t>
      </w:r>
      <w:r w:rsidR="00186B68" w:rsidRPr="00146BE5">
        <w:rPr>
          <w:sz w:val="32"/>
          <w:szCs w:val="32"/>
        </w:rPr>
        <w:t>e</w:t>
      </w:r>
      <w:r w:rsidR="00FC6755" w:rsidRPr="00146BE5">
        <w:rPr>
          <w:sz w:val="32"/>
          <w:szCs w:val="32"/>
        </w:rPr>
        <w:t xml:space="preserve"> </w:t>
      </w:r>
      <w:r w:rsidR="00142993" w:rsidRPr="00146BE5">
        <w:rPr>
          <w:sz w:val="32"/>
          <w:szCs w:val="32"/>
        </w:rPr>
        <w:t>E COM O MAZDA</w:t>
      </w:r>
      <w:r w:rsidR="00142993" w:rsidRPr="00146BE5">
        <w:rPr>
          <w:caps/>
          <w:sz w:val="32"/>
          <w:szCs w:val="32"/>
        </w:rPr>
        <w:t>6</w:t>
      </w:r>
      <w:r w:rsidR="00142993" w:rsidRPr="00146BE5">
        <w:rPr>
          <w:sz w:val="32"/>
          <w:szCs w:val="32"/>
        </w:rPr>
        <w:t>e ASSOCIADOS A</w:t>
      </w:r>
      <w:r w:rsidR="0087328A" w:rsidRPr="00146BE5">
        <w:rPr>
          <w:sz w:val="32"/>
          <w:szCs w:val="32"/>
        </w:rPr>
        <w:t xml:space="preserve"> MÚLTIPLAS OFERTAS</w:t>
      </w:r>
    </w:p>
    <w:p w14:paraId="5FD2C2C5" w14:textId="77777777" w:rsidR="006F5AF4" w:rsidRPr="00146BE5" w:rsidRDefault="006F5AF4" w:rsidP="006F5AF4"/>
    <w:p w14:paraId="47892191" w14:textId="21E30357" w:rsidR="00334AB3" w:rsidRPr="00146BE5" w:rsidRDefault="00074C6D" w:rsidP="00A63D93">
      <w:pPr>
        <w:pStyle w:val="Ttulo2"/>
        <w:ind w:right="561"/>
        <w:jc w:val="both"/>
        <w:rPr>
          <w:lang w:val="pt-PT"/>
        </w:rPr>
      </w:pPr>
      <w:r w:rsidRPr="00146BE5">
        <w:rPr>
          <w:lang w:val="pt-PT"/>
        </w:rPr>
        <w:t xml:space="preserve">Ambas as </w:t>
      </w:r>
      <w:r w:rsidR="003F14E4" w:rsidRPr="00146BE5">
        <w:rPr>
          <w:lang w:val="pt-PT"/>
        </w:rPr>
        <w:t>proposta</w:t>
      </w:r>
      <w:r w:rsidRPr="00146BE5">
        <w:rPr>
          <w:lang w:val="pt-PT"/>
        </w:rPr>
        <w:t>s</w:t>
      </w:r>
      <w:r w:rsidR="003F14E4" w:rsidRPr="00146BE5">
        <w:rPr>
          <w:lang w:val="pt-PT"/>
        </w:rPr>
        <w:t xml:space="preserve"> d</w:t>
      </w:r>
      <w:r w:rsidR="005F7617" w:rsidRPr="00146BE5">
        <w:rPr>
          <w:lang w:val="pt-PT"/>
        </w:rPr>
        <w:t xml:space="preserve">a atual estratégia de lançamento de modelos 100% elétricos </w:t>
      </w:r>
      <w:r w:rsidR="0012153F" w:rsidRPr="00146BE5">
        <w:rPr>
          <w:lang w:val="pt-PT"/>
        </w:rPr>
        <w:t xml:space="preserve">da </w:t>
      </w:r>
      <w:r w:rsidR="005F7617" w:rsidRPr="00146BE5">
        <w:rPr>
          <w:lang w:val="pt-PT"/>
        </w:rPr>
        <w:t>Mazda</w:t>
      </w:r>
      <w:r w:rsidR="0012153F" w:rsidRPr="00146BE5">
        <w:rPr>
          <w:lang w:val="pt-PT"/>
        </w:rPr>
        <w:t xml:space="preserve">, </w:t>
      </w:r>
      <w:r w:rsidRPr="00146BE5">
        <w:rPr>
          <w:lang w:val="pt-PT"/>
        </w:rPr>
        <w:t>a</w:t>
      </w:r>
      <w:r w:rsidR="00AF3A07">
        <w:rPr>
          <w:lang w:val="pt-PT"/>
        </w:rPr>
        <w:t>p</w:t>
      </w:r>
      <w:r w:rsidR="0012153F" w:rsidRPr="00146BE5">
        <w:rPr>
          <w:lang w:val="pt-PT"/>
        </w:rPr>
        <w:t>resenta</w:t>
      </w:r>
      <w:r w:rsidRPr="00146BE5">
        <w:rPr>
          <w:lang w:val="pt-PT"/>
        </w:rPr>
        <w:t>m</w:t>
      </w:r>
      <w:r w:rsidR="0012153F" w:rsidRPr="00146BE5">
        <w:rPr>
          <w:lang w:val="pt-PT"/>
        </w:rPr>
        <w:t xml:space="preserve">-se em Guimarães, na </w:t>
      </w:r>
      <w:r w:rsidR="00AE4798" w:rsidRPr="00146BE5">
        <w:rPr>
          <w:lang w:val="pt-PT"/>
        </w:rPr>
        <w:t>14.ª edição do Encontro Nacional de Veículos Elétricos</w:t>
      </w:r>
      <w:r w:rsidRPr="00146BE5">
        <w:rPr>
          <w:lang w:val="pt-PT"/>
        </w:rPr>
        <w:t xml:space="preserve">, </w:t>
      </w:r>
      <w:r w:rsidR="00FC6755" w:rsidRPr="00146BE5">
        <w:rPr>
          <w:lang w:val="pt-PT"/>
        </w:rPr>
        <w:t>salão dedicado à temática da eletrificação</w:t>
      </w:r>
    </w:p>
    <w:p w14:paraId="1ED8B054" w14:textId="0BBF8B99" w:rsidR="00334AB3" w:rsidRPr="00146BE5" w:rsidRDefault="00BF199F" w:rsidP="00A63D93">
      <w:pPr>
        <w:pStyle w:val="Ttulo2"/>
        <w:ind w:right="561"/>
        <w:jc w:val="both"/>
        <w:rPr>
          <w:lang w:val="pt-PT"/>
        </w:rPr>
      </w:pPr>
      <w:r w:rsidRPr="00146BE5">
        <w:rPr>
          <w:lang w:val="pt-PT"/>
        </w:rPr>
        <w:t xml:space="preserve">Um </w:t>
      </w:r>
      <w:r w:rsidR="00FC6755" w:rsidRPr="00146BE5">
        <w:rPr>
          <w:lang w:val="pt-PT"/>
        </w:rPr>
        <w:t>SUV desportivo para o segmento medio</w:t>
      </w:r>
      <w:r w:rsidRPr="00146BE5">
        <w:rPr>
          <w:lang w:val="pt-PT"/>
        </w:rPr>
        <w:t xml:space="preserve"> e um </w:t>
      </w:r>
      <w:r w:rsidR="005B4E52" w:rsidRPr="00146BE5">
        <w:rPr>
          <w:lang w:val="pt-PT"/>
        </w:rPr>
        <w:t xml:space="preserve">atrativo </w:t>
      </w:r>
      <w:proofErr w:type="spellStart"/>
      <w:r w:rsidR="005B4E52" w:rsidRPr="00146BE5">
        <w:rPr>
          <w:i/>
          <w:iCs/>
          <w:lang w:val="pt-PT"/>
        </w:rPr>
        <w:t>hatchback</w:t>
      </w:r>
      <w:proofErr w:type="spellEnd"/>
      <w:r w:rsidR="005B4E52" w:rsidRPr="00146BE5">
        <w:rPr>
          <w:lang w:val="pt-PT"/>
        </w:rPr>
        <w:t> de 5 portas com carregamento rápido</w:t>
      </w:r>
      <w:r w:rsidRPr="00146BE5">
        <w:rPr>
          <w:lang w:val="pt-PT"/>
        </w:rPr>
        <w:t xml:space="preserve"> </w:t>
      </w:r>
      <w:r w:rsidR="00302A27" w:rsidRPr="00146BE5">
        <w:rPr>
          <w:lang w:val="pt-PT"/>
        </w:rPr>
        <w:t>adotam</w:t>
      </w:r>
      <w:r w:rsidR="00FC6755" w:rsidRPr="00146BE5">
        <w:rPr>
          <w:lang w:val="pt-PT"/>
        </w:rPr>
        <w:t xml:space="preserve"> </w:t>
      </w:r>
      <w:r w:rsidR="000927A4" w:rsidRPr="00146BE5">
        <w:rPr>
          <w:lang w:val="pt-PT"/>
        </w:rPr>
        <w:t>a</w:t>
      </w:r>
      <w:r w:rsidR="00FC6755" w:rsidRPr="00146BE5">
        <w:rPr>
          <w:lang w:val="pt-PT"/>
        </w:rPr>
        <w:t xml:space="preserve"> </w:t>
      </w:r>
      <w:r w:rsidR="00334AB3" w:rsidRPr="00146BE5">
        <w:rPr>
          <w:lang w:val="pt-PT"/>
        </w:rPr>
        <w:t xml:space="preserve">dinâmica de condução </w:t>
      </w:r>
      <w:r w:rsidR="000927A4" w:rsidRPr="00146BE5">
        <w:rPr>
          <w:lang w:val="pt-PT"/>
        </w:rPr>
        <w:t xml:space="preserve">Mazda </w:t>
      </w:r>
      <w:r w:rsidR="00793B4E" w:rsidRPr="00146BE5">
        <w:rPr>
          <w:lang w:val="pt-PT"/>
        </w:rPr>
        <w:t>que reflete</w:t>
      </w:r>
      <w:r w:rsidR="00D62112" w:rsidRPr="00146BE5">
        <w:rPr>
          <w:lang w:val="pt-PT"/>
        </w:rPr>
        <w:t>m</w:t>
      </w:r>
      <w:r w:rsidR="00793B4E" w:rsidRPr="00146BE5">
        <w:rPr>
          <w:lang w:val="pt-PT"/>
        </w:rPr>
        <w:t xml:space="preserve"> o design </w:t>
      </w:r>
      <w:proofErr w:type="spellStart"/>
      <w:r w:rsidR="00793B4E" w:rsidRPr="00146BE5">
        <w:rPr>
          <w:lang w:val="pt-PT"/>
        </w:rPr>
        <w:t>Kodo</w:t>
      </w:r>
      <w:proofErr w:type="spellEnd"/>
      <w:r w:rsidR="00793B4E" w:rsidRPr="00146BE5">
        <w:rPr>
          <w:lang w:val="pt-PT"/>
        </w:rPr>
        <w:t xml:space="preserve"> - Alma do Movimento e a dinâmica </w:t>
      </w:r>
      <w:proofErr w:type="spellStart"/>
      <w:r w:rsidR="00793B4E" w:rsidRPr="00146BE5">
        <w:rPr>
          <w:i/>
          <w:iCs/>
          <w:lang w:val="pt-PT"/>
        </w:rPr>
        <w:t>Jinba</w:t>
      </w:r>
      <w:proofErr w:type="spellEnd"/>
      <w:r w:rsidR="00793B4E" w:rsidRPr="00146BE5">
        <w:rPr>
          <w:i/>
          <w:iCs/>
          <w:lang w:val="pt-PT"/>
        </w:rPr>
        <w:t xml:space="preserve"> </w:t>
      </w:r>
      <w:proofErr w:type="spellStart"/>
      <w:r w:rsidR="00793B4E" w:rsidRPr="00146BE5">
        <w:rPr>
          <w:i/>
          <w:iCs/>
          <w:lang w:val="pt-PT"/>
        </w:rPr>
        <w:t>Ittai</w:t>
      </w:r>
      <w:proofErr w:type="spellEnd"/>
      <w:r w:rsidR="00D62112" w:rsidRPr="00146BE5">
        <w:rPr>
          <w:lang w:val="pt-PT"/>
        </w:rPr>
        <w:t>,</w:t>
      </w:r>
      <w:r w:rsidR="00D640F0" w:rsidRPr="00146BE5">
        <w:rPr>
          <w:lang w:val="pt-PT"/>
        </w:rPr>
        <w:t xml:space="preserve"> </w:t>
      </w:r>
      <w:r w:rsidR="00D62112" w:rsidRPr="00146BE5">
        <w:rPr>
          <w:lang w:val="pt-PT"/>
        </w:rPr>
        <w:t>integrando u</w:t>
      </w:r>
      <w:r w:rsidR="000927A4" w:rsidRPr="00146BE5">
        <w:rPr>
          <w:lang w:val="pt-PT"/>
        </w:rPr>
        <w:t>m amplo leque de</w:t>
      </w:r>
      <w:r w:rsidR="00CE1338" w:rsidRPr="00146BE5">
        <w:rPr>
          <w:lang w:val="pt-PT"/>
        </w:rPr>
        <w:t xml:space="preserve"> </w:t>
      </w:r>
      <w:r w:rsidR="00D640F0" w:rsidRPr="00146BE5">
        <w:rPr>
          <w:lang w:val="pt-PT"/>
        </w:rPr>
        <w:t xml:space="preserve">tecnologias </w:t>
      </w:r>
      <w:r w:rsidR="003E579E" w:rsidRPr="00146BE5">
        <w:rPr>
          <w:lang w:val="pt-PT"/>
        </w:rPr>
        <w:t>de ponta</w:t>
      </w:r>
    </w:p>
    <w:p w14:paraId="1A765399" w14:textId="3C8876AD" w:rsidR="007A563F" w:rsidRPr="00146BE5" w:rsidRDefault="00FC6755" w:rsidP="00A63D93">
      <w:pPr>
        <w:pStyle w:val="Ttulo2"/>
        <w:ind w:right="561"/>
        <w:jc w:val="both"/>
        <w:rPr>
          <w:lang w:val="pt-PT"/>
        </w:rPr>
      </w:pPr>
      <w:r w:rsidRPr="00146BE5">
        <w:rPr>
          <w:lang w:val="pt-PT"/>
        </w:rPr>
        <w:t>Reforço da</w:t>
      </w:r>
      <w:r w:rsidR="000927A4" w:rsidRPr="00146BE5">
        <w:rPr>
          <w:lang w:val="pt-PT"/>
        </w:rPr>
        <w:t>s</w:t>
      </w:r>
      <w:r w:rsidRPr="00146BE5">
        <w:rPr>
          <w:lang w:val="pt-PT"/>
        </w:rPr>
        <w:t xml:space="preserve"> Campanha</w:t>
      </w:r>
      <w:r w:rsidR="000927A4" w:rsidRPr="00146BE5">
        <w:rPr>
          <w:lang w:val="pt-PT"/>
        </w:rPr>
        <w:t>s</w:t>
      </w:r>
      <w:r w:rsidRPr="00146BE5">
        <w:rPr>
          <w:lang w:val="pt-PT"/>
        </w:rPr>
        <w:t xml:space="preserve"> de </w:t>
      </w:r>
      <w:r w:rsidR="007605E8" w:rsidRPr="00146BE5">
        <w:rPr>
          <w:lang w:val="pt-PT"/>
        </w:rPr>
        <w:t>pré-lançament</w:t>
      </w:r>
      <w:r w:rsidR="003F14E4" w:rsidRPr="00146BE5">
        <w:rPr>
          <w:lang w:val="pt-PT"/>
        </w:rPr>
        <w:t>o</w:t>
      </w:r>
      <w:r w:rsidR="000927A4" w:rsidRPr="00146BE5">
        <w:rPr>
          <w:lang w:val="pt-PT"/>
        </w:rPr>
        <w:t xml:space="preserve"> para ambos os modelos</w:t>
      </w:r>
      <w:r w:rsidRPr="00146BE5">
        <w:rPr>
          <w:szCs w:val="20"/>
          <w:lang w:val="pt-PT"/>
        </w:rPr>
        <w:t xml:space="preserve">, </w:t>
      </w:r>
      <w:r w:rsidR="00D263F4" w:rsidRPr="00146BE5">
        <w:rPr>
          <w:lang w:val="pt-PT"/>
        </w:rPr>
        <w:t xml:space="preserve">integrando </w:t>
      </w:r>
      <w:r w:rsidR="000927A4" w:rsidRPr="00146BE5">
        <w:rPr>
          <w:szCs w:val="20"/>
          <w:lang w:val="pt-PT"/>
        </w:rPr>
        <w:t>descontos e</w:t>
      </w:r>
      <w:r w:rsidR="0055389D" w:rsidRPr="00146BE5">
        <w:rPr>
          <w:szCs w:val="20"/>
          <w:lang w:val="pt-PT"/>
        </w:rPr>
        <w:t xml:space="preserve"> outras</w:t>
      </w:r>
      <w:r w:rsidR="00D263F4" w:rsidRPr="00146BE5">
        <w:rPr>
          <w:lang w:val="pt-PT"/>
        </w:rPr>
        <w:t xml:space="preserve"> oferta</w:t>
      </w:r>
      <w:r w:rsidR="0055389D" w:rsidRPr="00146BE5">
        <w:rPr>
          <w:lang w:val="pt-PT"/>
        </w:rPr>
        <w:t>s, que se prolongam até final do corrente ano</w:t>
      </w:r>
      <w:r w:rsidR="00D263F4" w:rsidRPr="00146BE5">
        <w:rPr>
          <w:lang w:val="pt-PT"/>
        </w:rPr>
        <w:t xml:space="preserve"> </w:t>
      </w:r>
    </w:p>
    <w:p w14:paraId="13C6277A" w14:textId="77777777" w:rsidR="006F5AF4" w:rsidRPr="00146BE5" w:rsidRDefault="006F5AF4" w:rsidP="006F5AF4"/>
    <w:p w14:paraId="3806D56F" w14:textId="77777777" w:rsidR="00D97158" w:rsidRPr="00146BE5" w:rsidRDefault="00D97158" w:rsidP="006F5AF4"/>
    <w:p w14:paraId="4CF68A5C" w14:textId="4F3B1911" w:rsidR="00ED6FED" w:rsidRDefault="00334AB3" w:rsidP="00334AB3">
      <w:pPr>
        <w:adjustRightInd w:val="0"/>
        <w:spacing w:line="260" w:lineRule="exact"/>
        <w:jc w:val="both"/>
        <w:rPr>
          <w:szCs w:val="20"/>
        </w:rPr>
      </w:pPr>
      <w:r w:rsidRPr="00146BE5">
        <w:rPr>
          <w:b/>
          <w:bCs/>
          <w:szCs w:val="20"/>
        </w:rPr>
        <w:t xml:space="preserve">Lisboa, </w:t>
      </w:r>
      <w:r w:rsidR="003515BF">
        <w:rPr>
          <w:b/>
          <w:bCs/>
          <w:szCs w:val="20"/>
        </w:rPr>
        <w:t xml:space="preserve">14 setembro </w:t>
      </w:r>
      <w:r w:rsidR="006F5AF4" w:rsidRPr="00146BE5">
        <w:rPr>
          <w:b/>
          <w:bCs/>
          <w:szCs w:val="20"/>
        </w:rPr>
        <w:t>202</w:t>
      </w:r>
      <w:r w:rsidR="004D7C50" w:rsidRPr="00146BE5">
        <w:rPr>
          <w:b/>
          <w:bCs/>
          <w:szCs w:val="20"/>
        </w:rPr>
        <w:t>6</w:t>
      </w:r>
      <w:r w:rsidR="006F5AF4" w:rsidRPr="00146BE5">
        <w:rPr>
          <w:b/>
          <w:bCs/>
          <w:szCs w:val="20"/>
        </w:rPr>
        <w:t xml:space="preserve">. </w:t>
      </w:r>
      <w:r w:rsidR="002A0D45" w:rsidRPr="00146BE5">
        <w:rPr>
          <w:szCs w:val="20"/>
        </w:rPr>
        <w:t xml:space="preserve">A Mazda Motor de Portugal </w:t>
      </w:r>
      <w:r w:rsidR="00D00795" w:rsidRPr="00146BE5">
        <w:rPr>
          <w:szCs w:val="20"/>
        </w:rPr>
        <w:t>está a ultimar os preparativos para se apresentar na 14.ª edição do Encontro Nacional de Veículos Elétricos</w:t>
      </w:r>
      <w:r w:rsidR="00582817">
        <w:rPr>
          <w:szCs w:val="20"/>
        </w:rPr>
        <w:t xml:space="preserve"> (ENVE)</w:t>
      </w:r>
      <w:r w:rsidR="00D00795" w:rsidRPr="00146BE5">
        <w:rPr>
          <w:szCs w:val="20"/>
        </w:rPr>
        <w:t>, salão dedicado à temática da eletrificação</w:t>
      </w:r>
      <w:r w:rsidR="000A4451" w:rsidRPr="00146BE5">
        <w:rPr>
          <w:szCs w:val="20"/>
        </w:rPr>
        <w:t xml:space="preserve"> que decorrerá no Multiusos de Guimarães. </w:t>
      </w:r>
      <w:r w:rsidR="0022399A">
        <w:rPr>
          <w:szCs w:val="20"/>
        </w:rPr>
        <w:t>Nos dias</w:t>
      </w:r>
      <w:r w:rsidR="000A4451" w:rsidRPr="00146BE5">
        <w:rPr>
          <w:szCs w:val="20"/>
        </w:rPr>
        <w:t xml:space="preserve"> 19 e 20 de setembro, os visitantes não só poderão </w:t>
      </w:r>
      <w:r w:rsidR="00B20C3F" w:rsidRPr="00146BE5">
        <w:rPr>
          <w:szCs w:val="20"/>
        </w:rPr>
        <w:t>reencontrar-se com o Mazda6e</w:t>
      </w:r>
      <w:r w:rsidR="00B20C3F" w:rsidRPr="00146BE5">
        <w:rPr>
          <w:rStyle w:val="Refdenotaderodap"/>
        </w:rPr>
        <w:footnoteReference w:id="1"/>
      </w:r>
      <w:r w:rsidR="00B20C3F" w:rsidRPr="00146BE5">
        <w:rPr>
          <w:szCs w:val="20"/>
        </w:rPr>
        <w:t xml:space="preserve">, berlina de </w:t>
      </w:r>
      <w:r w:rsidR="00F60042">
        <w:rPr>
          <w:szCs w:val="20"/>
        </w:rPr>
        <w:t xml:space="preserve">grande </w:t>
      </w:r>
      <w:r w:rsidR="00B20C3F" w:rsidRPr="00146BE5">
        <w:rPr>
          <w:szCs w:val="20"/>
        </w:rPr>
        <w:t>sucesso no mercado nacional</w:t>
      </w:r>
      <w:r w:rsidR="00F60042">
        <w:rPr>
          <w:szCs w:val="20"/>
        </w:rPr>
        <w:t xml:space="preserve"> de veículos elétricos</w:t>
      </w:r>
      <w:r w:rsidR="00B20C3F" w:rsidRPr="00146BE5">
        <w:rPr>
          <w:szCs w:val="20"/>
        </w:rPr>
        <w:t xml:space="preserve">, como ter um primeiro contacto </w:t>
      </w:r>
      <w:r w:rsidR="00F60042">
        <w:rPr>
          <w:szCs w:val="20"/>
        </w:rPr>
        <w:t xml:space="preserve">visual </w:t>
      </w:r>
      <w:r w:rsidR="00B20C3F" w:rsidRPr="00146BE5">
        <w:rPr>
          <w:szCs w:val="20"/>
        </w:rPr>
        <w:t xml:space="preserve">com a </w:t>
      </w:r>
      <w:r w:rsidR="002A0D45" w:rsidRPr="00146BE5">
        <w:rPr>
          <w:szCs w:val="20"/>
        </w:rPr>
        <w:t xml:space="preserve">mais </w:t>
      </w:r>
      <w:r w:rsidR="00B20C3F" w:rsidRPr="00146BE5">
        <w:rPr>
          <w:szCs w:val="20"/>
        </w:rPr>
        <w:t>recente</w:t>
      </w:r>
      <w:r w:rsidR="002A0D45" w:rsidRPr="00146BE5">
        <w:rPr>
          <w:szCs w:val="20"/>
        </w:rPr>
        <w:t xml:space="preserve"> novidade </w:t>
      </w:r>
      <w:r w:rsidR="00B20C3F" w:rsidRPr="00146BE5">
        <w:rPr>
          <w:szCs w:val="20"/>
        </w:rPr>
        <w:t xml:space="preserve">da marca de </w:t>
      </w:r>
      <w:proofErr w:type="spellStart"/>
      <w:r w:rsidR="00B20C3F" w:rsidRPr="00146BE5">
        <w:rPr>
          <w:szCs w:val="20"/>
        </w:rPr>
        <w:t>Hiroshima</w:t>
      </w:r>
      <w:proofErr w:type="spellEnd"/>
      <w:r w:rsidR="0022399A">
        <w:rPr>
          <w:szCs w:val="20"/>
        </w:rPr>
        <w:t>, o Mazda CX-6e</w:t>
      </w:r>
      <w:r w:rsidR="0022399A" w:rsidRPr="00146BE5">
        <w:rPr>
          <w:rStyle w:val="Refdenotaderodap"/>
        </w:rPr>
        <w:footnoteReference w:id="2"/>
      </w:r>
      <w:r w:rsidR="00F60042">
        <w:rPr>
          <w:szCs w:val="20"/>
        </w:rPr>
        <w:t>.</w:t>
      </w:r>
      <w:r w:rsidR="00B20C3F" w:rsidRPr="00146BE5">
        <w:rPr>
          <w:szCs w:val="20"/>
        </w:rPr>
        <w:t xml:space="preserve"> </w:t>
      </w:r>
    </w:p>
    <w:p w14:paraId="4E64D8C8" w14:textId="77777777" w:rsidR="00ED6FED" w:rsidRDefault="00ED6FED" w:rsidP="00334AB3">
      <w:pPr>
        <w:adjustRightInd w:val="0"/>
        <w:spacing w:line="260" w:lineRule="exact"/>
        <w:jc w:val="both"/>
        <w:rPr>
          <w:szCs w:val="20"/>
        </w:rPr>
      </w:pPr>
    </w:p>
    <w:p w14:paraId="7C5F2233" w14:textId="7CDAFD6B" w:rsidR="00360A68" w:rsidRPr="00146BE5" w:rsidRDefault="00F60042" w:rsidP="00334AB3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R</w:t>
      </w:r>
      <w:r w:rsidR="00B20C3F" w:rsidRPr="00146BE5">
        <w:rPr>
          <w:szCs w:val="20"/>
        </w:rPr>
        <w:t>ecém-chegad</w:t>
      </w:r>
      <w:r w:rsidR="00ED6FED">
        <w:rPr>
          <w:szCs w:val="20"/>
        </w:rPr>
        <w:t>o</w:t>
      </w:r>
      <w:r w:rsidR="00B20C3F" w:rsidRPr="00146BE5">
        <w:rPr>
          <w:szCs w:val="20"/>
        </w:rPr>
        <w:t xml:space="preserve"> ao </w:t>
      </w:r>
      <w:r w:rsidR="002A0D45" w:rsidRPr="00146BE5">
        <w:rPr>
          <w:szCs w:val="20"/>
        </w:rPr>
        <w:t xml:space="preserve">mercado nacional, </w:t>
      </w:r>
      <w:r w:rsidR="009D173D" w:rsidRPr="00146BE5">
        <w:rPr>
          <w:szCs w:val="20"/>
        </w:rPr>
        <w:t>o</w:t>
      </w:r>
      <w:r w:rsidR="000749C5" w:rsidRPr="00146BE5">
        <w:rPr>
          <w:szCs w:val="20"/>
        </w:rPr>
        <w:t xml:space="preserve"> CX-6e</w:t>
      </w:r>
      <w:r w:rsidR="00ED6FED">
        <w:rPr>
          <w:szCs w:val="20"/>
        </w:rPr>
        <w:t xml:space="preserve"> é o s</w:t>
      </w:r>
      <w:r w:rsidR="009124AC" w:rsidRPr="00146BE5">
        <w:rPr>
          <w:szCs w:val="20"/>
        </w:rPr>
        <w:t xml:space="preserve">egundo modelo </w:t>
      </w:r>
      <w:r w:rsidR="00ED6FED">
        <w:rPr>
          <w:szCs w:val="20"/>
        </w:rPr>
        <w:t>d</w:t>
      </w:r>
      <w:r w:rsidR="00836106" w:rsidRPr="00146BE5">
        <w:rPr>
          <w:szCs w:val="20"/>
        </w:rPr>
        <w:t>o processo de</w:t>
      </w:r>
      <w:r w:rsidR="000749C5" w:rsidRPr="00146BE5">
        <w:rPr>
          <w:szCs w:val="20"/>
        </w:rPr>
        <w:t xml:space="preserve"> expansão de </w:t>
      </w:r>
      <w:r w:rsidR="00D62112" w:rsidRPr="00146BE5">
        <w:rPr>
          <w:szCs w:val="20"/>
        </w:rPr>
        <w:t>proposta</w:t>
      </w:r>
      <w:r w:rsidR="000749C5" w:rsidRPr="00146BE5">
        <w:rPr>
          <w:szCs w:val="20"/>
        </w:rPr>
        <w:t>s 100% elétric</w:t>
      </w:r>
      <w:r w:rsidR="00D62112" w:rsidRPr="00146BE5">
        <w:rPr>
          <w:szCs w:val="20"/>
        </w:rPr>
        <w:t>as</w:t>
      </w:r>
      <w:r w:rsidR="000749C5" w:rsidRPr="00146BE5">
        <w:rPr>
          <w:szCs w:val="20"/>
        </w:rPr>
        <w:t xml:space="preserve"> </w:t>
      </w:r>
      <w:r w:rsidR="002A0D45" w:rsidRPr="00146BE5">
        <w:rPr>
          <w:szCs w:val="20"/>
        </w:rPr>
        <w:t xml:space="preserve">da </w:t>
      </w:r>
      <w:r w:rsidR="00D62112" w:rsidRPr="00146BE5">
        <w:rPr>
          <w:szCs w:val="20"/>
        </w:rPr>
        <w:t>Mazda n</w:t>
      </w:r>
      <w:r w:rsidR="002A0D45" w:rsidRPr="00146BE5">
        <w:rPr>
          <w:szCs w:val="20"/>
        </w:rPr>
        <w:t>o continente</w:t>
      </w:r>
      <w:r w:rsidR="000749C5" w:rsidRPr="00146BE5">
        <w:rPr>
          <w:szCs w:val="20"/>
        </w:rPr>
        <w:t xml:space="preserve"> </w:t>
      </w:r>
      <w:r w:rsidR="002A0D45" w:rsidRPr="00146BE5">
        <w:rPr>
          <w:szCs w:val="20"/>
        </w:rPr>
        <w:t>e</w:t>
      </w:r>
      <w:r w:rsidR="000749C5" w:rsidRPr="00146BE5">
        <w:rPr>
          <w:szCs w:val="20"/>
        </w:rPr>
        <w:t>urop</w:t>
      </w:r>
      <w:r w:rsidR="002A0D45" w:rsidRPr="00146BE5">
        <w:rPr>
          <w:szCs w:val="20"/>
        </w:rPr>
        <w:t>eu</w:t>
      </w:r>
      <w:r w:rsidR="00D62112" w:rsidRPr="00146BE5">
        <w:rPr>
          <w:szCs w:val="20"/>
        </w:rPr>
        <w:t xml:space="preserve">, </w:t>
      </w:r>
      <w:r w:rsidR="00ED6FED">
        <w:rPr>
          <w:szCs w:val="20"/>
        </w:rPr>
        <w:t>num</w:t>
      </w:r>
      <w:r w:rsidR="00D62112" w:rsidRPr="00146BE5">
        <w:rPr>
          <w:szCs w:val="20"/>
        </w:rPr>
        <w:t xml:space="preserve"> SUV desportivo de média dimensão surge sob o lema </w:t>
      </w:r>
      <w:r w:rsidR="00D62112" w:rsidRPr="000C483A">
        <w:rPr>
          <w:i/>
          <w:iCs/>
          <w:szCs w:val="20"/>
        </w:rPr>
        <w:t>“A Condução Elétrica na Sua Forma Mais Artística”</w:t>
      </w:r>
      <w:r w:rsidR="00D62112" w:rsidRPr="00146BE5">
        <w:rPr>
          <w:szCs w:val="20"/>
        </w:rPr>
        <w:t xml:space="preserve">, </w:t>
      </w:r>
      <w:r w:rsidR="00215C8D">
        <w:rPr>
          <w:szCs w:val="20"/>
        </w:rPr>
        <w:t xml:space="preserve">também ele </w:t>
      </w:r>
      <w:r w:rsidR="00D62112" w:rsidRPr="00146BE5">
        <w:rPr>
          <w:szCs w:val="20"/>
        </w:rPr>
        <w:t xml:space="preserve">sublinhando </w:t>
      </w:r>
      <w:r w:rsidR="00215C8D">
        <w:rPr>
          <w:szCs w:val="20"/>
        </w:rPr>
        <w:t>a</w:t>
      </w:r>
      <w:r w:rsidR="00D62112" w:rsidRPr="00146BE5">
        <w:rPr>
          <w:szCs w:val="20"/>
        </w:rPr>
        <w:t>s d</w:t>
      </w:r>
      <w:r w:rsidR="00215C8D">
        <w:rPr>
          <w:szCs w:val="20"/>
        </w:rPr>
        <w:t>u</w:t>
      </w:r>
      <w:r w:rsidR="00D62112" w:rsidRPr="00146BE5">
        <w:rPr>
          <w:szCs w:val="20"/>
        </w:rPr>
        <w:t>as assinaturas intrínsecas</w:t>
      </w:r>
      <w:r w:rsidR="00215C8D">
        <w:rPr>
          <w:szCs w:val="20"/>
        </w:rPr>
        <w:t xml:space="preserve"> da Mazda – </w:t>
      </w:r>
      <w:r w:rsidR="00D62112" w:rsidRPr="00146BE5">
        <w:rPr>
          <w:szCs w:val="20"/>
        </w:rPr>
        <w:t xml:space="preserve">o design </w:t>
      </w:r>
      <w:proofErr w:type="spellStart"/>
      <w:r w:rsidR="00D62112" w:rsidRPr="00146BE5">
        <w:rPr>
          <w:szCs w:val="20"/>
        </w:rPr>
        <w:t>Kodo</w:t>
      </w:r>
      <w:proofErr w:type="spellEnd"/>
      <w:r w:rsidR="00D62112" w:rsidRPr="00146BE5">
        <w:rPr>
          <w:szCs w:val="20"/>
        </w:rPr>
        <w:t xml:space="preserve"> - Alma do Movimento e a dinâmica </w:t>
      </w:r>
      <w:proofErr w:type="spellStart"/>
      <w:r w:rsidR="00D62112" w:rsidRPr="00146BE5">
        <w:rPr>
          <w:i/>
          <w:iCs/>
          <w:szCs w:val="20"/>
        </w:rPr>
        <w:t>Jinba</w:t>
      </w:r>
      <w:proofErr w:type="spellEnd"/>
      <w:r w:rsidR="00D62112" w:rsidRPr="00146BE5">
        <w:rPr>
          <w:i/>
          <w:iCs/>
          <w:szCs w:val="20"/>
        </w:rPr>
        <w:t xml:space="preserve"> </w:t>
      </w:r>
      <w:proofErr w:type="spellStart"/>
      <w:r w:rsidR="00D62112" w:rsidRPr="00146BE5">
        <w:rPr>
          <w:i/>
          <w:iCs/>
          <w:szCs w:val="20"/>
        </w:rPr>
        <w:t>Ittai</w:t>
      </w:r>
      <w:proofErr w:type="spellEnd"/>
      <w:r w:rsidR="00215C8D">
        <w:rPr>
          <w:szCs w:val="20"/>
        </w:rPr>
        <w:t xml:space="preserve"> – </w:t>
      </w:r>
      <w:r w:rsidR="00D62112" w:rsidRPr="00146BE5">
        <w:rPr>
          <w:szCs w:val="20"/>
        </w:rPr>
        <w:t>associadas a um amplo leque de tecnologias de ponta</w:t>
      </w:r>
      <w:r w:rsidR="000749C5" w:rsidRPr="00146BE5">
        <w:rPr>
          <w:szCs w:val="20"/>
        </w:rPr>
        <w:t xml:space="preserve">. </w:t>
      </w:r>
    </w:p>
    <w:p w14:paraId="40427AE9" w14:textId="77777777" w:rsidR="00360A68" w:rsidRPr="00146BE5" w:rsidRDefault="00360A68" w:rsidP="00334AB3">
      <w:pPr>
        <w:adjustRightInd w:val="0"/>
        <w:spacing w:line="260" w:lineRule="exact"/>
        <w:jc w:val="both"/>
        <w:rPr>
          <w:szCs w:val="20"/>
        </w:rPr>
      </w:pPr>
    </w:p>
    <w:p w14:paraId="713991DC" w14:textId="2A85BBB7" w:rsidR="0079387C" w:rsidRPr="00146BE5" w:rsidRDefault="003446E4" w:rsidP="001B00C7">
      <w:pPr>
        <w:jc w:val="both"/>
        <w:rPr>
          <w:szCs w:val="20"/>
        </w:rPr>
      </w:pPr>
      <w:r w:rsidRPr="00146BE5">
        <w:rPr>
          <w:szCs w:val="20"/>
        </w:rPr>
        <w:t xml:space="preserve">Dotado de um estilo arrojado, </w:t>
      </w:r>
      <w:r w:rsidR="002A0D45" w:rsidRPr="00146BE5">
        <w:rPr>
          <w:szCs w:val="20"/>
        </w:rPr>
        <w:t xml:space="preserve">o </w:t>
      </w:r>
      <w:r w:rsidR="009124AC" w:rsidRPr="00146BE5">
        <w:rPr>
          <w:szCs w:val="20"/>
        </w:rPr>
        <w:t xml:space="preserve">novo </w:t>
      </w:r>
      <w:r w:rsidR="000C483A">
        <w:rPr>
          <w:szCs w:val="20"/>
        </w:rPr>
        <w:t xml:space="preserve">SUV compacto da </w:t>
      </w:r>
      <w:r w:rsidR="009124AC" w:rsidRPr="00146BE5">
        <w:rPr>
          <w:szCs w:val="20"/>
        </w:rPr>
        <w:t xml:space="preserve">Mazda </w:t>
      </w:r>
      <w:r w:rsidR="000749C5" w:rsidRPr="00146BE5">
        <w:rPr>
          <w:szCs w:val="20"/>
        </w:rPr>
        <w:t xml:space="preserve">incorpora </w:t>
      </w:r>
      <w:r w:rsidR="00EE1C84" w:rsidRPr="00146BE5">
        <w:rPr>
          <w:szCs w:val="20"/>
        </w:rPr>
        <w:t>uma</w:t>
      </w:r>
      <w:r w:rsidR="000749C5" w:rsidRPr="00146BE5">
        <w:rPr>
          <w:szCs w:val="20"/>
        </w:rPr>
        <w:t xml:space="preserve"> </w:t>
      </w:r>
      <w:r w:rsidR="00EE1C84" w:rsidRPr="00146BE5">
        <w:rPr>
          <w:szCs w:val="20"/>
        </w:rPr>
        <w:t>re</w:t>
      </w:r>
      <w:r w:rsidR="000749C5" w:rsidRPr="00146BE5">
        <w:rPr>
          <w:szCs w:val="20"/>
        </w:rPr>
        <w:t xml:space="preserve">interpretação da linguagem de design </w:t>
      </w:r>
      <w:proofErr w:type="spellStart"/>
      <w:r w:rsidR="000749C5" w:rsidRPr="00146BE5">
        <w:rPr>
          <w:szCs w:val="20"/>
        </w:rPr>
        <w:t>Kodo</w:t>
      </w:r>
      <w:proofErr w:type="spellEnd"/>
      <w:r w:rsidR="000749C5" w:rsidRPr="00146BE5">
        <w:rPr>
          <w:szCs w:val="20"/>
        </w:rPr>
        <w:t xml:space="preserve"> - Alma do Movimento</w:t>
      </w:r>
      <w:r w:rsidRPr="00146BE5">
        <w:rPr>
          <w:szCs w:val="20"/>
        </w:rPr>
        <w:t xml:space="preserve"> da marca</w:t>
      </w:r>
      <w:r w:rsidR="000749C5" w:rsidRPr="00146BE5">
        <w:rPr>
          <w:szCs w:val="20"/>
        </w:rPr>
        <w:t xml:space="preserve">, alcançando o equilíbrio ideal entre versatilidade, dinamismo e </w:t>
      </w:r>
      <w:r w:rsidR="00EE1C84" w:rsidRPr="00146BE5">
        <w:rPr>
          <w:szCs w:val="20"/>
        </w:rPr>
        <w:t>conceção</w:t>
      </w:r>
      <w:r w:rsidR="000749C5" w:rsidRPr="00146BE5">
        <w:rPr>
          <w:szCs w:val="20"/>
        </w:rPr>
        <w:t xml:space="preserve"> artesanal. </w:t>
      </w:r>
      <w:r w:rsidR="001B00C7" w:rsidRPr="00146BE5">
        <w:rPr>
          <w:szCs w:val="20"/>
        </w:rPr>
        <w:t xml:space="preserve">Resultado da combinação da filosofia japonesa com a tecnologia do seu parceiro chinês </w:t>
      </w:r>
      <w:proofErr w:type="spellStart"/>
      <w:r w:rsidR="001B00C7" w:rsidRPr="00146BE5">
        <w:rPr>
          <w:szCs w:val="20"/>
        </w:rPr>
        <w:t>Changan</w:t>
      </w:r>
      <w:proofErr w:type="spellEnd"/>
      <w:r w:rsidR="001B00C7" w:rsidRPr="00146BE5">
        <w:rPr>
          <w:szCs w:val="20"/>
        </w:rPr>
        <w:t xml:space="preserve"> </w:t>
      </w:r>
      <w:proofErr w:type="spellStart"/>
      <w:r w:rsidR="001B00C7" w:rsidRPr="00146BE5">
        <w:rPr>
          <w:szCs w:val="20"/>
        </w:rPr>
        <w:t>Automobile</w:t>
      </w:r>
      <w:proofErr w:type="spellEnd"/>
      <w:r w:rsidR="001B00C7" w:rsidRPr="00146BE5">
        <w:rPr>
          <w:szCs w:val="20"/>
        </w:rPr>
        <w:t xml:space="preserve">, com um design cuidado da autoria do Centro de Pesquisa e Desenvolvimento da Mazda em </w:t>
      </w:r>
      <w:proofErr w:type="spellStart"/>
      <w:r w:rsidR="001B00C7" w:rsidRPr="00146BE5">
        <w:rPr>
          <w:szCs w:val="20"/>
        </w:rPr>
        <w:t>Oberursel</w:t>
      </w:r>
      <w:proofErr w:type="spellEnd"/>
      <w:r w:rsidR="001B00C7" w:rsidRPr="00146BE5">
        <w:rPr>
          <w:szCs w:val="20"/>
        </w:rPr>
        <w:t xml:space="preserve">, na Alemanha, o novo CX-6e destaca-se por uma ligação envolvente e dinâmica como o seu condutor, representando uma expressão pessoal de estilo distinto, engenharia inteligente e precisão estética japonesa, associadas a um vasto conjunto de tecnologias de ponta. </w:t>
      </w:r>
    </w:p>
    <w:p w14:paraId="3FB3F407" w14:textId="77777777" w:rsidR="002A0D45" w:rsidRPr="00146BE5" w:rsidRDefault="002A0D45" w:rsidP="00334AB3">
      <w:pPr>
        <w:adjustRightInd w:val="0"/>
        <w:spacing w:line="260" w:lineRule="exact"/>
        <w:jc w:val="both"/>
        <w:rPr>
          <w:szCs w:val="20"/>
        </w:rPr>
      </w:pPr>
    </w:p>
    <w:p w14:paraId="5F061A23" w14:textId="21EDD54D" w:rsidR="0079387C" w:rsidRPr="00146BE5" w:rsidRDefault="00097ED1" w:rsidP="00334AB3">
      <w:pPr>
        <w:adjustRightInd w:val="0"/>
        <w:spacing w:line="260" w:lineRule="exact"/>
        <w:jc w:val="both"/>
        <w:rPr>
          <w:szCs w:val="20"/>
        </w:rPr>
      </w:pPr>
      <w:r w:rsidRPr="00146BE5">
        <w:rPr>
          <w:szCs w:val="20"/>
        </w:rPr>
        <w:t>O</w:t>
      </w:r>
      <w:r w:rsidR="00E469E9" w:rsidRPr="00146BE5">
        <w:rPr>
          <w:szCs w:val="20"/>
        </w:rPr>
        <w:t xml:space="preserve">s visitantes </w:t>
      </w:r>
      <w:r w:rsidR="0074169B" w:rsidRPr="00146BE5">
        <w:rPr>
          <w:szCs w:val="20"/>
        </w:rPr>
        <w:t xml:space="preserve">do stand da Mazda no ENVE 2026 </w:t>
      </w:r>
      <w:r w:rsidR="00E469E9" w:rsidRPr="00146BE5">
        <w:rPr>
          <w:szCs w:val="20"/>
        </w:rPr>
        <w:t xml:space="preserve">poderão </w:t>
      </w:r>
      <w:r w:rsidR="00836106" w:rsidRPr="00146BE5">
        <w:rPr>
          <w:szCs w:val="20"/>
        </w:rPr>
        <w:t xml:space="preserve">vê-lo </w:t>
      </w:r>
      <w:r w:rsidR="00CA5779" w:rsidRPr="00146BE5">
        <w:rPr>
          <w:szCs w:val="20"/>
        </w:rPr>
        <w:t xml:space="preserve">na sua versão topo de gama </w:t>
      </w:r>
      <w:proofErr w:type="spellStart"/>
      <w:r w:rsidR="00CA5779" w:rsidRPr="00146BE5">
        <w:rPr>
          <w:szCs w:val="20"/>
        </w:rPr>
        <w:t>Takumi</w:t>
      </w:r>
      <w:proofErr w:type="spellEnd"/>
      <w:r w:rsidR="00CA5779" w:rsidRPr="00146BE5">
        <w:rPr>
          <w:szCs w:val="20"/>
        </w:rPr>
        <w:t xml:space="preserve"> </w:t>
      </w:r>
      <w:proofErr w:type="spellStart"/>
      <w:r w:rsidR="00CA5779" w:rsidRPr="00146BE5">
        <w:rPr>
          <w:szCs w:val="20"/>
        </w:rPr>
        <w:t>Plus</w:t>
      </w:r>
      <w:proofErr w:type="spellEnd"/>
      <w:r w:rsidR="008D14CD" w:rsidRPr="00146BE5">
        <w:rPr>
          <w:szCs w:val="20"/>
        </w:rPr>
        <w:t>,</w:t>
      </w:r>
      <w:r w:rsidRPr="00146BE5">
        <w:rPr>
          <w:szCs w:val="20"/>
        </w:rPr>
        <w:t xml:space="preserve"> </w:t>
      </w:r>
      <w:r w:rsidR="000C483A">
        <w:rPr>
          <w:szCs w:val="20"/>
        </w:rPr>
        <w:t xml:space="preserve">num </w:t>
      </w:r>
      <w:r w:rsidR="00836106" w:rsidRPr="00146BE5">
        <w:rPr>
          <w:szCs w:val="20"/>
        </w:rPr>
        <w:t>espaço</w:t>
      </w:r>
      <w:r w:rsidR="00E469E9" w:rsidRPr="00146BE5">
        <w:rPr>
          <w:szCs w:val="20"/>
        </w:rPr>
        <w:t xml:space="preserve"> que, para além d</w:t>
      </w:r>
      <w:r w:rsidRPr="00146BE5">
        <w:rPr>
          <w:szCs w:val="20"/>
        </w:rPr>
        <w:t>esta</w:t>
      </w:r>
      <w:r w:rsidR="00E469E9" w:rsidRPr="00146BE5">
        <w:rPr>
          <w:szCs w:val="20"/>
        </w:rPr>
        <w:t xml:space="preserve"> </w:t>
      </w:r>
      <w:r w:rsidR="00462C23" w:rsidRPr="00146BE5">
        <w:rPr>
          <w:szCs w:val="20"/>
        </w:rPr>
        <w:t>nov</w:t>
      </w:r>
      <w:r w:rsidRPr="00146BE5">
        <w:rPr>
          <w:szCs w:val="20"/>
        </w:rPr>
        <w:t>a</w:t>
      </w:r>
      <w:r w:rsidR="00462C23" w:rsidRPr="00146BE5">
        <w:rPr>
          <w:szCs w:val="20"/>
        </w:rPr>
        <w:t xml:space="preserve"> </w:t>
      </w:r>
      <w:r w:rsidRPr="00146BE5">
        <w:rPr>
          <w:szCs w:val="20"/>
        </w:rPr>
        <w:t>proposta</w:t>
      </w:r>
      <w:r w:rsidR="00462C23" w:rsidRPr="00146BE5">
        <w:rPr>
          <w:szCs w:val="20"/>
        </w:rPr>
        <w:t xml:space="preserve"> </w:t>
      </w:r>
      <w:r w:rsidR="00836106" w:rsidRPr="00146BE5">
        <w:rPr>
          <w:szCs w:val="20"/>
        </w:rPr>
        <w:t>exibi</w:t>
      </w:r>
      <w:r w:rsidR="000A48E3" w:rsidRPr="00146BE5">
        <w:rPr>
          <w:szCs w:val="20"/>
        </w:rPr>
        <w:t>rá</w:t>
      </w:r>
      <w:r w:rsidR="00462C23" w:rsidRPr="00146BE5">
        <w:rPr>
          <w:szCs w:val="20"/>
        </w:rPr>
        <w:t xml:space="preserve"> o igualmente atrativo e também 100% elétrico Mazda6e, berlina multipremiada</w:t>
      </w:r>
      <w:r w:rsidR="00511D28">
        <w:rPr>
          <w:szCs w:val="20"/>
        </w:rPr>
        <w:t xml:space="preserve"> </w:t>
      </w:r>
      <w:r w:rsidR="00C238ED">
        <w:rPr>
          <w:szCs w:val="20"/>
        </w:rPr>
        <w:t>dotado de</w:t>
      </w:r>
      <w:r w:rsidR="00511D28" w:rsidRPr="00511D28">
        <w:rPr>
          <w:szCs w:val="20"/>
        </w:rPr>
        <w:t xml:space="preserve"> duas opções de motorização</w:t>
      </w:r>
      <w:r w:rsidR="00406B5C">
        <w:rPr>
          <w:szCs w:val="20"/>
        </w:rPr>
        <w:t>, de modo a</w:t>
      </w:r>
      <w:r w:rsidR="00511D28" w:rsidRPr="00511D28">
        <w:rPr>
          <w:szCs w:val="20"/>
        </w:rPr>
        <w:t xml:space="preserve"> corresponder a diferentes </w:t>
      </w:r>
      <w:r w:rsidR="00511D28">
        <w:rPr>
          <w:szCs w:val="20"/>
        </w:rPr>
        <w:t xml:space="preserve">necessidades e </w:t>
      </w:r>
      <w:r w:rsidR="00511D28" w:rsidRPr="00511D28">
        <w:rPr>
          <w:szCs w:val="20"/>
        </w:rPr>
        <w:t>preferências de condução. </w:t>
      </w:r>
      <w:r w:rsidR="00907FB7">
        <w:rPr>
          <w:szCs w:val="20"/>
        </w:rPr>
        <w:t>No ENVE 2026 estará exposta a variante Long Range.</w:t>
      </w:r>
    </w:p>
    <w:p w14:paraId="4FEFD4D0" w14:textId="77777777" w:rsidR="005865F6" w:rsidRPr="00146BE5" w:rsidRDefault="005865F6" w:rsidP="00334AB3">
      <w:pPr>
        <w:adjustRightInd w:val="0"/>
        <w:spacing w:line="260" w:lineRule="exact"/>
        <w:jc w:val="both"/>
        <w:rPr>
          <w:szCs w:val="20"/>
        </w:rPr>
      </w:pPr>
    </w:p>
    <w:p w14:paraId="77220EDC" w14:textId="77777777" w:rsidR="009F1A7B" w:rsidRPr="00146BE5" w:rsidRDefault="009F1A7B" w:rsidP="009F1A7B">
      <w:pPr>
        <w:adjustRightInd w:val="0"/>
        <w:spacing w:line="260" w:lineRule="exact"/>
        <w:jc w:val="both"/>
        <w:rPr>
          <w:b/>
          <w:bCs/>
          <w:sz w:val="22"/>
          <w:szCs w:val="22"/>
        </w:rPr>
      </w:pPr>
      <w:r w:rsidRPr="00146BE5">
        <w:rPr>
          <w:b/>
          <w:bCs/>
          <w:sz w:val="22"/>
          <w:szCs w:val="22"/>
        </w:rPr>
        <w:t>O novo Mazda CX-6e em resumo</w:t>
      </w:r>
    </w:p>
    <w:p w14:paraId="70A1062E" w14:textId="77777777" w:rsidR="009F1A7B" w:rsidRPr="00146BE5" w:rsidRDefault="009F1A7B" w:rsidP="009F1A7B">
      <w:pPr>
        <w:adjustRightInd w:val="0"/>
        <w:spacing w:line="260" w:lineRule="exact"/>
        <w:jc w:val="both"/>
        <w:rPr>
          <w:szCs w:val="20"/>
        </w:rPr>
      </w:pPr>
    </w:p>
    <w:p w14:paraId="2C714B89" w14:textId="4A0A6E37" w:rsidR="009F1A7B" w:rsidRPr="00146BE5" w:rsidRDefault="001B00C7" w:rsidP="009F1A7B">
      <w:pPr>
        <w:adjustRightInd w:val="0"/>
        <w:spacing w:line="260" w:lineRule="exact"/>
        <w:jc w:val="both"/>
        <w:rPr>
          <w:szCs w:val="20"/>
        </w:rPr>
      </w:pPr>
      <w:r w:rsidRPr="00146BE5">
        <w:rPr>
          <w:szCs w:val="20"/>
        </w:rPr>
        <w:t>Com</w:t>
      </w:r>
      <w:r w:rsidR="009F1A7B" w:rsidRPr="00146BE5">
        <w:rPr>
          <w:szCs w:val="20"/>
        </w:rPr>
        <w:t xml:space="preserve"> uma silhueta elegante e proporções atléticas, direcionadas aos condutores que buscam individualidade e distinção, num segmento frequentemente marcado pelo convencional, o novo Mazda CX-6e apresenta-s</w:t>
      </w:r>
      <w:r w:rsidR="009A7D2B">
        <w:rPr>
          <w:szCs w:val="20"/>
        </w:rPr>
        <w:t xml:space="preserve">e </w:t>
      </w:r>
      <w:r w:rsidR="009F1A7B" w:rsidRPr="00146BE5">
        <w:rPr>
          <w:szCs w:val="20"/>
        </w:rPr>
        <w:t xml:space="preserve">aos </w:t>
      </w:r>
      <w:r w:rsidR="009A7D2B">
        <w:rPr>
          <w:szCs w:val="20"/>
        </w:rPr>
        <w:t>visitantes do ENVE 2026 associado</w:t>
      </w:r>
      <w:r w:rsidR="009F1A7B" w:rsidRPr="00146BE5">
        <w:rPr>
          <w:szCs w:val="20"/>
        </w:rPr>
        <w:t xml:space="preserve"> </w:t>
      </w:r>
      <w:r w:rsidR="009A7D2B">
        <w:rPr>
          <w:szCs w:val="20"/>
        </w:rPr>
        <w:t xml:space="preserve">a </w:t>
      </w:r>
      <w:r w:rsidR="009F1A7B" w:rsidRPr="00146BE5">
        <w:rPr>
          <w:szCs w:val="20"/>
        </w:rPr>
        <w:t xml:space="preserve">um conjunto de fortes argumentos. </w:t>
      </w:r>
    </w:p>
    <w:p w14:paraId="677C23AC" w14:textId="77777777" w:rsidR="009F1A7B" w:rsidRPr="00146BE5" w:rsidRDefault="009F1A7B" w:rsidP="009F1A7B">
      <w:pPr>
        <w:adjustRightInd w:val="0"/>
        <w:spacing w:line="260" w:lineRule="exact"/>
        <w:jc w:val="both"/>
        <w:rPr>
          <w:szCs w:val="20"/>
        </w:rPr>
      </w:pPr>
    </w:p>
    <w:p w14:paraId="1E565A00" w14:textId="3D08329E" w:rsidR="009F1A7B" w:rsidRPr="00146BE5" w:rsidRDefault="00D37D52" w:rsidP="009F1A7B">
      <w:pPr>
        <w:adjustRightInd w:val="0"/>
        <w:spacing w:line="260" w:lineRule="exact"/>
        <w:jc w:val="both"/>
        <w:rPr>
          <w:szCs w:val="20"/>
        </w:rPr>
      </w:pPr>
      <w:r w:rsidRPr="00C8198F">
        <w:rPr>
          <w:szCs w:val="20"/>
        </w:rPr>
        <w:t>Destaque-se a dinâmica de</w:t>
      </w:r>
      <w:r w:rsidR="009F1A7B" w:rsidRPr="00C8198F">
        <w:rPr>
          <w:szCs w:val="20"/>
        </w:rPr>
        <w:t xml:space="preserve"> preços, </w:t>
      </w:r>
      <w:r w:rsidR="009A7D2B" w:rsidRPr="00C8198F">
        <w:rPr>
          <w:szCs w:val="20"/>
        </w:rPr>
        <w:t>apostando-se</w:t>
      </w:r>
      <w:r w:rsidR="00922025" w:rsidRPr="00C8198F">
        <w:rPr>
          <w:szCs w:val="20"/>
        </w:rPr>
        <w:t xml:space="preserve"> </w:t>
      </w:r>
      <w:r w:rsidR="009A7D2B" w:rsidRPr="00C8198F">
        <w:rPr>
          <w:szCs w:val="20"/>
        </w:rPr>
        <w:t>n</w:t>
      </w:r>
      <w:r w:rsidR="00922025" w:rsidRPr="00C8198F">
        <w:rPr>
          <w:szCs w:val="20"/>
        </w:rPr>
        <w:t xml:space="preserve">uma Campanha </w:t>
      </w:r>
      <w:r w:rsidR="009A7D2B" w:rsidRPr="00C8198F">
        <w:rPr>
          <w:szCs w:val="20"/>
        </w:rPr>
        <w:t>em que o</w:t>
      </w:r>
      <w:r w:rsidR="0068037D" w:rsidRPr="00C8198F">
        <w:rPr>
          <w:szCs w:val="20"/>
        </w:rPr>
        <w:t xml:space="preserve"> novo SUV 100% elétrico propõe-se</w:t>
      </w:r>
      <w:r w:rsidR="009F1A7B" w:rsidRPr="00C8198F">
        <w:rPr>
          <w:szCs w:val="20"/>
        </w:rPr>
        <w:t xml:space="preserve"> com um desconto de 3.444,00 € sobre o PVPR normal, </w:t>
      </w:r>
      <w:r w:rsidR="00922025" w:rsidRPr="00C8198F">
        <w:rPr>
          <w:szCs w:val="20"/>
        </w:rPr>
        <w:t>a que se so</w:t>
      </w:r>
      <w:r w:rsidR="009C49BA" w:rsidRPr="00C8198F">
        <w:rPr>
          <w:szCs w:val="20"/>
        </w:rPr>
        <w:t>m</w:t>
      </w:r>
      <w:r w:rsidR="00922025" w:rsidRPr="00C8198F">
        <w:rPr>
          <w:szCs w:val="20"/>
        </w:rPr>
        <w:t xml:space="preserve">a </w:t>
      </w:r>
      <w:r w:rsidR="009F1A7B" w:rsidRPr="00C8198F">
        <w:rPr>
          <w:szCs w:val="20"/>
        </w:rPr>
        <w:t>uma oferta de acessórios no valor de 615,00 € e de 40,00 € em cartão de carregamento (valores com IVA incluído).</w:t>
      </w:r>
      <w:r w:rsidR="009F1A7B" w:rsidRPr="00146BE5">
        <w:rPr>
          <w:szCs w:val="20"/>
        </w:rPr>
        <w:t xml:space="preserve"> </w:t>
      </w:r>
    </w:p>
    <w:p w14:paraId="71C770A3" w14:textId="77777777" w:rsidR="009F1A7B" w:rsidRPr="00146BE5" w:rsidRDefault="009F1A7B" w:rsidP="009F1A7B">
      <w:pPr>
        <w:adjustRightInd w:val="0"/>
        <w:spacing w:line="260" w:lineRule="exact"/>
        <w:jc w:val="both"/>
        <w:rPr>
          <w:szCs w:val="20"/>
        </w:rPr>
      </w:pPr>
    </w:p>
    <w:p w14:paraId="2333535E" w14:textId="73C65075" w:rsidR="007A586B" w:rsidRPr="00146BE5" w:rsidRDefault="008859B7" w:rsidP="007A586B">
      <w:pPr>
        <w:adjustRightInd w:val="0"/>
        <w:spacing w:line="260" w:lineRule="exact"/>
        <w:jc w:val="both"/>
        <w:rPr>
          <w:szCs w:val="20"/>
        </w:rPr>
      </w:pPr>
      <w:r w:rsidRPr="00146BE5">
        <w:rPr>
          <w:szCs w:val="20"/>
        </w:rPr>
        <w:t xml:space="preserve">Com </w:t>
      </w:r>
      <w:r w:rsidR="007A586B" w:rsidRPr="00146BE5">
        <w:rPr>
          <w:szCs w:val="20"/>
        </w:rPr>
        <w:t xml:space="preserve">dois níveis de equipamento complementares – </w:t>
      </w:r>
      <w:proofErr w:type="spellStart"/>
      <w:r w:rsidR="007A586B" w:rsidRPr="009A7D2B">
        <w:rPr>
          <w:szCs w:val="20"/>
        </w:rPr>
        <w:t>Takumi</w:t>
      </w:r>
      <w:proofErr w:type="spellEnd"/>
      <w:r w:rsidR="007A586B" w:rsidRPr="009A7D2B">
        <w:rPr>
          <w:szCs w:val="20"/>
        </w:rPr>
        <w:t xml:space="preserve"> e </w:t>
      </w:r>
      <w:proofErr w:type="spellStart"/>
      <w:r w:rsidR="007A586B" w:rsidRPr="009A7D2B">
        <w:rPr>
          <w:szCs w:val="20"/>
        </w:rPr>
        <w:t>Takumi</w:t>
      </w:r>
      <w:proofErr w:type="spellEnd"/>
      <w:r w:rsidR="007A586B" w:rsidRPr="009A7D2B">
        <w:rPr>
          <w:szCs w:val="20"/>
        </w:rPr>
        <w:t xml:space="preserve"> </w:t>
      </w:r>
      <w:proofErr w:type="spellStart"/>
      <w:r w:rsidR="007A586B" w:rsidRPr="009A7D2B">
        <w:rPr>
          <w:szCs w:val="20"/>
        </w:rPr>
        <w:t>Plus</w:t>
      </w:r>
      <w:proofErr w:type="spellEnd"/>
      <w:r w:rsidR="00A059B9" w:rsidRPr="00146BE5">
        <w:rPr>
          <w:szCs w:val="20"/>
        </w:rPr>
        <w:t xml:space="preserve"> – </w:t>
      </w:r>
      <w:r w:rsidR="007A586B" w:rsidRPr="00146BE5">
        <w:rPr>
          <w:szCs w:val="20"/>
        </w:rPr>
        <w:t>ambos com conteúdos topo de gama</w:t>
      </w:r>
      <w:r w:rsidR="009C49BA" w:rsidRPr="00146BE5">
        <w:rPr>
          <w:szCs w:val="20"/>
        </w:rPr>
        <w:t>,</w:t>
      </w:r>
      <w:r w:rsidR="007A586B" w:rsidRPr="00146BE5">
        <w:rPr>
          <w:szCs w:val="20"/>
        </w:rPr>
        <w:t xml:space="preserve"> o novo Mazda CX-6e </w:t>
      </w:r>
      <w:r w:rsidRPr="00146BE5">
        <w:rPr>
          <w:szCs w:val="20"/>
        </w:rPr>
        <w:t>é proposto no mercado nacional</w:t>
      </w:r>
      <w:r w:rsidR="00DC2D81">
        <w:rPr>
          <w:szCs w:val="20"/>
        </w:rPr>
        <w:t xml:space="preserve"> com os</w:t>
      </w:r>
      <w:r w:rsidR="007A586B" w:rsidRPr="00146BE5">
        <w:rPr>
          <w:szCs w:val="20"/>
        </w:rPr>
        <w:t xml:space="preserve"> seguintes PVPR </w:t>
      </w:r>
      <w:r w:rsidR="000F3E0B" w:rsidRPr="00146BE5">
        <w:rPr>
          <w:szCs w:val="20"/>
        </w:rPr>
        <w:t>(</w:t>
      </w:r>
      <w:r w:rsidR="000F3E0B">
        <w:rPr>
          <w:szCs w:val="20"/>
        </w:rPr>
        <w:t xml:space="preserve">valores </w:t>
      </w:r>
      <w:r w:rsidR="007A586B" w:rsidRPr="00146BE5">
        <w:rPr>
          <w:szCs w:val="20"/>
        </w:rPr>
        <w:t>com Campanha</w:t>
      </w:r>
      <w:r w:rsidR="007A586B" w:rsidRPr="00146BE5">
        <w:rPr>
          <w:rStyle w:val="Refdenotaderodap"/>
          <w:szCs w:val="20"/>
        </w:rPr>
        <w:footnoteReference w:id="3"/>
      </w:r>
      <w:r w:rsidR="007A586B" w:rsidRPr="00146BE5">
        <w:rPr>
          <w:szCs w:val="20"/>
        </w:rPr>
        <w:t>):</w:t>
      </w:r>
    </w:p>
    <w:p w14:paraId="0312059C" w14:textId="77777777" w:rsidR="007A586B" w:rsidRPr="00146BE5" w:rsidRDefault="007A586B" w:rsidP="007A586B">
      <w:pPr>
        <w:adjustRightInd w:val="0"/>
        <w:spacing w:line="260" w:lineRule="exact"/>
        <w:jc w:val="both"/>
        <w:rPr>
          <w:szCs w:val="20"/>
        </w:rPr>
      </w:pPr>
    </w:p>
    <w:p w14:paraId="5631BDF0" w14:textId="454CB2C4" w:rsidR="000C0DA9" w:rsidRPr="00146BE5" w:rsidRDefault="00F52F98" w:rsidP="000C0DA9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 xml:space="preserve">Novo </w:t>
      </w:r>
      <w:r w:rsidR="000C0DA9" w:rsidRPr="00146BE5">
        <w:rPr>
          <w:b/>
          <w:bCs/>
          <w:szCs w:val="20"/>
        </w:rPr>
        <w:t xml:space="preserve">Mazda CX-6e 5WGN EV 258 </w:t>
      </w:r>
      <w:proofErr w:type="spellStart"/>
      <w:r w:rsidR="000C0DA9" w:rsidRPr="00146BE5">
        <w:rPr>
          <w:b/>
          <w:bCs/>
          <w:szCs w:val="20"/>
        </w:rPr>
        <w:t>cv</w:t>
      </w:r>
      <w:proofErr w:type="spellEnd"/>
      <w:r w:rsidR="000C0DA9" w:rsidRPr="00146BE5">
        <w:rPr>
          <w:b/>
          <w:bCs/>
          <w:szCs w:val="20"/>
        </w:rPr>
        <w:t xml:space="preserve"> 1AT RWD </w:t>
      </w:r>
      <w:proofErr w:type="spellStart"/>
      <w:r w:rsidR="000C0DA9" w:rsidRPr="00146BE5">
        <w:rPr>
          <w:b/>
          <w:bCs/>
          <w:szCs w:val="20"/>
        </w:rPr>
        <w:t>Takumi</w:t>
      </w:r>
      <w:proofErr w:type="spellEnd"/>
      <w:r w:rsidR="000C0DA9" w:rsidRPr="00146BE5">
        <w:rPr>
          <w:b/>
          <w:bCs/>
          <w:szCs w:val="20"/>
        </w:rPr>
        <w:t xml:space="preserve"> BKTR: 41.543,55 €</w:t>
      </w:r>
    </w:p>
    <w:p w14:paraId="4D508E55" w14:textId="3CA4BEEF" w:rsidR="000C0DA9" w:rsidRPr="00146BE5" w:rsidRDefault="00F52F98" w:rsidP="000C0DA9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>Novo</w:t>
      </w:r>
      <w:r w:rsidR="000C0DA9" w:rsidRPr="00146BE5">
        <w:rPr>
          <w:b/>
          <w:bCs/>
          <w:szCs w:val="20"/>
        </w:rPr>
        <w:t xml:space="preserve"> Mazda CX-6e 5WGN EV 258 </w:t>
      </w:r>
      <w:proofErr w:type="spellStart"/>
      <w:r w:rsidR="000C0DA9" w:rsidRPr="00146BE5">
        <w:rPr>
          <w:b/>
          <w:bCs/>
          <w:szCs w:val="20"/>
        </w:rPr>
        <w:t>cv</w:t>
      </w:r>
      <w:proofErr w:type="spellEnd"/>
      <w:r w:rsidR="000C0DA9" w:rsidRPr="00146BE5">
        <w:rPr>
          <w:b/>
          <w:bCs/>
          <w:szCs w:val="20"/>
        </w:rPr>
        <w:t xml:space="preserve"> 1AT RWD </w:t>
      </w:r>
      <w:proofErr w:type="spellStart"/>
      <w:r w:rsidR="000C0DA9" w:rsidRPr="00146BE5">
        <w:rPr>
          <w:b/>
          <w:bCs/>
          <w:szCs w:val="20"/>
        </w:rPr>
        <w:t>Takumi</w:t>
      </w:r>
      <w:proofErr w:type="spellEnd"/>
      <w:r w:rsidR="000C0DA9" w:rsidRPr="00146BE5">
        <w:rPr>
          <w:b/>
          <w:bCs/>
          <w:szCs w:val="20"/>
        </w:rPr>
        <w:t xml:space="preserve"> WBTR</w:t>
      </w:r>
      <w:r w:rsidR="00C9332A" w:rsidRPr="00146BE5">
        <w:rPr>
          <w:b/>
          <w:bCs/>
          <w:szCs w:val="20"/>
        </w:rPr>
        <w:t>: 41.543,55 €</w:t>
      </w:r>
    </w:p>
    <w:p w14:paraId="26712D2B" w14:textId="5C454FF7" w:rsidR="000C0DA9" w:rsidRPr="00146BE5" w:rsidRDefault="00F52F98" w:rsidP="000C0DA9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>Novo</w:t>
      </w:r>
      <w:r w:rsidR="000C0DA9" w:rsidRPr="00146BE5">
        <w:rPr>
          <w:b/>
          <w:bCs/>
          <w:szCs w:val="20"/>
        </w:rPr>
        <w:t xml:space="preserve"> Mazda CX-6e 5WGN EV 258 </w:t>
      </w:r>
      <w:proofErr w:type="spellStart"/>
      <w:r w:rsidR="000C0DA9" w:rsidRPr="00146BE5">
        <w:rPr>
          <w:b/>
          <w:bCs/>
          <w:szCs w:val="20"/>
        </w:rPr>
        <w:t>cv</w:t>
      </w:r>
      <w:proofErr w:type="spellEnd"/>
      <w:r w:rsidR="000C0DA9" w:rsidRPr="00146BE5">
        <w:rPr>
          <w:b/>
          <w:bCs/>
          <w:szCs w:val="20"/>
        </w:rPr>
        <w:t xml:space="preserve"> 1AT RWD </w:t>
      </w:r>
      <w:proofErr w:type="spellStart"/>
      <w:r w:rsidR="000C0DA9" w:rsidRPr="00146BE5">
        <w:rPr>
          <w:b/>
          <w:bCs/>
          <w:szCs w:val="20"/>
        </w:rPr>
        <w:t>Takumi</w:t>
      </w:r>
      <w:proofErr w:type="spellEnd"/>
      <w:r w:rsidR="000C0DA9" w:rsidRPr="00146BE5">
        <w:rPr>
          <w:b/>
          <w:bCs/>
          <w:szCs w:val="20"/>
        </w:rPr>
        <w:t xml:space="preserve"> BKTR PABS</w:t>
      </w:r>
      <w:r w:rsidR="009F59BA" w:rsidRPr="00146BE5">
        <w:rPr>
          <w:b/>
          <w:bCs/>
          <w:szCs w:val="20"/>
        </w:rPr>
        <w:t>: 42.743,55 €</w:t>
      </w:r>
    </w:p>
    <w:p w14:paraId="5EDE9FBD" w14:textId="32B5249F" w:rsidR="000C0DA9" w:rsidRPr="00146BE5" w:rsidRDefault="00F52F98" w:rsidP="000C0DA9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>Novo</w:t>
      </w:r>
      <w:r w:rsidR="000C0DA9" w:rsidRPr="00146BE5">
        <w:rPr>
          <w:b/>
          <w:bCs/>
          <w:szCs w:val="20"/>
        </w:rPr>
        <w:t xml:space="preserve"> Mazda CX-6e 5WGN EV 258 </w:t>
      </w:r>
      <w:proofErr w:type="spellStart"/>
      <w:r w:rsidR="000C0DA9" w:rsidRPr="00146BE5">
        <w:rPr>
          <w:b/>
          <w:bCs/>
          <w:szCs w:val="20"/>
        </w:rPr>
        <w:t>cv</w:t>
      </w:r>
      <w:proofErr w:type="spellEnd"/>
      <w:r w:rsidR="000C0DA9" w:rsidRPr="00146BE5">
        <w:rPr>
          <w:b/>
          <w:bCs/>
          <w:szCs w:val="20"/>
        </w:rPr>
        <w:t xml:space="preserve"> 1AT RWD </w:t>
      </w:r>
      <w:proofErr w:type="spellStart"/>
      <w:r w:rsidR="000C0DA9" w:rsidRPr="00146BE5">
        <w:rPr>
          <w:b/>
          <w:bCs/>
          <w:szCs w:val="20"/>
        </w:rPr>
        <w:t>Takumi</w:t>
      </w:r>
      <w:proofErr w:type="spellEnd"/>
      <w:r w:rsidR="000C0DA9" w:rsidRPr="00146BE5">
        <w:rPr>
          <w:b/>
          <w:bCs/>
          <w:szCs w:val="20"/>
        </w:rPr>
        <w:t xml:space="preserve"> WBTR PABS</w:t>
      </w:r>
      <w:r w:rsidR="009F59BA" w:rsidRPr="00146BE5">
        <w:rPr>
          <w:b/>
          <w:bCs/>
          <w:szCs w:val="20"/>
        </w:rPr>
        <w:t>: 42.743,55 €</w:t>
      </w:r>
    </w:p>
    <w:p w14:paraId="1DA2FCB0" w14:textId="54664446" w:rsidR="000C0DA9" w:rsidRPr="00146BE5" w:rsidRDefault="00F52F98" w:rsidP="000C0DA9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>Novo</w:t>
      </w:r>
      <w:r w:rsidR="000C0DA9" w:rsidRPr="00146BE5">
        <w:rPr>
          <w:b/>
          <w:bCs/>
          <w:szCs w:val="20"/>
        </w:rPr>
        <w:t xml:space="preserve"> Mazda CX-6e 5WGN EV 258 </w:t>
      </w:r>
      <w:proofErr w:type="spellStart"/>
      <w:r w:rsidR="000C0DA9" w:rsidRPr="00146BE5">
        <w:rPr>
          <w:b/>
          <w:bCs/>
          <w:szCs w:val="20"/>
        </w:rPr>
        <w:t>cv</w:t>
      </w:r>
      <w:proofErr w:type="spellEnd"/>
      <w:r w:rsidR="000C0DA9" w:rsidRPr="00146BE5">
        <w:rPr>
          <w:b/>
          <w:bCs/>
          <w:szCs w:val="20"/>
        </w:rPr>
        <w:t xml:space="preserve"> 1AT RWD </w:t>
      </w:r>
      <w:proofErr w:type="spellStart"/>
      <w:r w:rsidR="000C0DA9" w:rsidRPr="00146BE5">
        <w:rPr>
          <w:b/>
          <w:bCs/>
          <w:szCs w:val="20"/>
        </w:rPr>
        <w:t>Takumi</w:t>
      </w:r>
      <w:proofErr w:type="spellEnd"/>
      <w:r w:rsidR="000C0DA9" w:rsidRPr="00146BE5">
        <w:rPr>
          <w:b/>
          <w:bCs/>
          <w:szCs w:val="20"/>
        </w:rPr>
        <w:t xml:space="preserve"> </w:t>
      </w:r>
      <w:proofErr w:type="spellStart"/>
      <w:r w:rsidR="000C0DA9" w:rsidRPr="00146BE5">
        <w:rPr>
          <w:b/>
          <w:bCs/>
          <w:szCs w:val="20"/>
        </w:rPr>
        <w:t>Plus</w:t>
      </w:r>
      <w:proofErr w:type="spellEnd"/>
      <w:r w:rsidR="009F59BA" w:rsidRPr="00146BE5">
        <w:rPr>
          <w:b/>
          <w:bCs/>
          <w:szCs w:val="20"/>
        </w:rPr>
        <w:t xml:space="preserve">: 44.543,55 </w:t>
      </w:r>
      <w:r w:rsidR="00056ABA" w:rsidRPr="00146BE5">
        <w:rPr>
          <w:b/>
          <w:bCs/>
          <w:szCs w:val="20"/>
        </w:rPr>
        <w:t>€</w:t>
      </w:r>
    </w:p>
    <w:p w14:paraId="42D6CF8A" w14:textId="77777777" w:rsidR="00DA0D1F" w:rsidRDefault="00F52F98" w:rsidP="00DA0D1F">
      <w:pPr>
        <w:adjustRightInd w:val="0"/>
        <w:spacing w:line="260" w:lineRule="exact"/>
        <w:ind w:left="720"/>
        <w:jc w:val="both"/>
        <w:rPr>
          <w:i/>
          <w:iCs/>
          <w:szCs w:val="20"/>
        </w:rPr>
      </w:pPr>
      <w:r w:rsidRPr="00146BE5">
        <w:rPr>
          <w:i/>
          <w:iCs/>
          <w:szCs w:val="20"/>
        </w:rPr>
        <w:t xml:space="preserve">Interiores – </w:t>
      </w:r>
      <w:r w:rsidR="000C0DA9" w:rsidRPr="00146BE5">
        <w:rPr>
          <w:i/>
          <w:iCs/>
          <w:szCs w:val="20"/>
        </w:rPr>
        <w:t xml:space="preserve">BKTR = </w:t>
      </w:r>
      <w:proofErr w:type="spellStart"/>
      <w:r w:rsidR="000C0DA9" w:rsidRPr="00146BE5">
        <w:rPr>
          <w:i/>
          <w:iCs/>
          <w:szCs w:val="20"/>
        </w:rPr>
        <w:t>Black</w:t>
      </w:r>
      <w:proofErr w:type="spellEnd"/>
      <w:r w:rsidR="000C0DA9" w:rsidRPr="00146BE5">
        <w:rPr>
          <w:i/>
          <w:iCs/>
          <w:szCs w:val="20"/>
        </w:rPr>
        <w:t xml:space="preserve"> </w:t>
      </w:r>
      <w:proofErr w:type="spellStart"/>
      <w:r w:rsidR="000C0DA9" w:rsidRPr="00146BE5">
        <w:rPr>
          <w:i/>
          <w:iCs/>
          <w:szCs w:val="20"/>
        </w:rPr>
        <w:t>Trim</w:t>
      </w:r>
      <w:proofErr w:type="spellEnd"/>
      <w:r w:rsidRPr="00146BE5">
        <w:rPr>
          <w:i/>
          <w:iCs/>
          <w:szCs w:val="20"/>
        </w:rPr>
        <w:t xml:space="preserve"> e</w:t>
      </w:r>
      <w:r w:rsidR="00C9332A" w:rsidRPr="00146BE5">
        <w:rPr>
          <w:i/>
          <w:iCs/>
          <w:szCs w:val="20"/>
        </w:rPr>
        <w:t xml:space="preserve"> </w:t>
      </w:r>
      <w:r w:rsidR="000C0DA9" w:rsidRPr="00146BE5">
        <w:rPr>
          <w:i/>
          <w:iCs/>
          <w:szCs w:val="20"/>
        </w:rPr>
        <w:t xml:space="preserve">WBTR = </w:t>
      </w:r>
      <w:proofErr w:type="spellStart"/>
      <w:r w:rsidR="000C0DA9" w:rsidRPr="00146BE5">
        <w:rPr>
          <w:i/>
          <w:iCs/>
          <w:szCs w:val="20"/>
        </w:rPr>
        <w:t>Warm</w:t>
      </w:r>
      <w:proofErr w:type="spellEnd"/>
      <w:r w:rsidR="00C9332A" w:rsidRPr="00146BE5">
        <w:rPr>
          <w:i/>
          <w:iCs/>
          <w:szCs w:val="20"/>
        </w:rPr>
        <w:t xml:space="preserve"> </w:t>
      </w:r>
      <w:proofErr w:type="spellStart"/>
      <w:r w:rsidR="000C0DA9" w:rsidRPr="00146BE5">
        <w:rPr>
          <w:i/>
          <w:iCs/>
          <w:szCs w:val="20"/>
        </w:rPr>
        <w:t>Beige</w:t>
      </w:r>
      <w:proofErr w:type="spellEnd"/>
      <w:r w:rsidR="00C9332A" w:rsidRPr="00146BE5">
        <w:rPr>
          <w:i/>
          <w:iCs/>
          <w:szCs w:val="20"/>
        </w:rPr>
        <w:t xml:space="preserve"> </w:t>
      </w:r>
      <w:proofErr w:type="spellStart"/>
      <w:r w:rsidR="000C0DA9" w:rsidRPr="00146BE5">
        <w:rPr>
          <w:i/>
          <w:iCs/>
          <w:szCs w:val="20"/>
        </w:rPr>
        <w:t>Trim</w:t>
      </w:r>
      <w:proofErr w:type="spellEnd"/>
      <w:r w:rsidR="00DA0D1F">
        <w:rPr>
          <w:i/>
          <w:iCs/>
          <w:szCs w:val="20"/>
        </w:rPr>
        <w:t>;</w:t>
      </w:r>
    </w:p>
    <w:p w14:paraId="1C7AB6FC" w14:textId="617AE602" w:rsidR="000C0DA9" w:rsidRPr="00994DA3" w:rsidRDefault="00235CB4" w:rsidP="00DA0D1F">
      <w:pPr>
        <w:adjustRightInd w:val="0"/>
        <w:spacing w:line="260" w:lineRule="exact"/>
        <w:ind w:left="720"/>
        <w:jc w:val="both"/>
        <w:rPr>
          <w:i/>
          <w:iCs/>
          <w:szCs w:val="20"/>
        </w:rPr>
      </w:pPr>
      <w:r w:rsidRPr="00994DA3">
        <w:rPr>
          <w:i/>
          <w:iCs/>
          <w:szCs w:val="20"/>
        </w:rPr>
        <w:t xml:space="preserve">Jantes – </w:t>
      </w:r>
      <w:r w:rsidR="000C0DA9" w:rsidRPr="00994DA3">
        <w:rPr>
          <w:i/>
          <w:iCs/>
          <w:szCs w:val="20"/>
        </w:rPr>
        <w:t xml:space="preserve">PABS = Pack </w:t>
      </w:r>
      <w:proofErr w:type="spellStart"/>
      <w:r w:rsidR="000C0DA9" w:rsidRPr="00994DA3">
        <w:rPr>
          <w:i/>
          <w:iCs/>
          <w:szCs w:val="20"/>
        </w:rPr>
        <w:t>Alloy</w:t>
      </w:r>
      <w:proofErr w:type="spellEnd"/>
      <w:r w:rsidR="000C0DA9" w:rsidRPr="00994DA3">
        <w:rPr>
          <w:i/>
          <w:iCs/>
          <w:szCs w:val="20"/>
        </w:rPr>
        <w:t xml:space="preserve"> </w:t>
      </w:r>
      <w:proofErr w:type="spellStart"/>
      <w:r w:rsidR="000C0DA9" w:rsidRPr="00994DA3">
        <w:rPr>
          <w:i/>
          <w:iCs/>
          <w:szCs w:val="20"/>
        </w:rPr>
        <w:t>Black</w:t>
      </w:r>
      <w:proofErr w:type="spellEnd"/>
      <w:r w:rsidR="000C0DA9" w:rsidRPr="00994DA3">
        <w:rPr>
          <w:i/>
          <w:iCs/>
          <w:szCs w:val="20"/>
        </w:rPr>
        <w:t xml:space="preserve"> Silver 21"</w:t>
      </w:r>
    </w:p>
    <w:p w14:paraId="0909A3A5" w14:textId="77777777" w:rsidR="007A586B" w:rsidRPr="00994DA3" w:rsidRDefault="007A586B" w:rsidP="00BE50A5">
      <w:pPr>
        <w:jc w:val="both"/>
        <w:rPr>
          <w:szCs w:val="20"/>
        </w:rPr>
      </w:pPr>
    </w:p>
    <w:p w14:paraId="4A164EC4" w14:textId="6B6FE284" w:rsidR="00BE50A5" w:rsidRPr="00146BE5" w:rsidRDefault="008859B7" w:rsidP="00BE50A5">
      <w:pPr>
        <w:jc w:val="both"/>
        <w:rPr>
          <w:szCs w:val="20"/>
        </w:rPr>
      </w:pPr>
      <w:r w:rsidRPr="00146BE5">
        <w:rPr>
          <w:szCs w:val="20"/>
        </w:rPr>
        <w:t xml:space="preserve">Em termos mecânicos, o seu motor 100% elétrico </w:t>
      </w:r>
      <w:r w:rsidR="00A10408" w:rsidRPr="00146BE5">
        <w:rPr>
          <w:szCs w:val="20"/>
        </w:rPr>
        <w:t xml:space="preserve">disponibiliza 190 kW (258 </w:t>
      </w:r>
      <w:proofErr w:type="spellStart"/>
      <w:r w:rsidR="00A10408" w:rsidRPr="00146BE5">
        <w:rPr>
          <w:szCs w:val="20"/>
        </w:rPr>
        <w:t>cv</w:t>
      </w:r>
      <w:proofErr w:type="spellEnd"/>
      <w:r w:rsidR="00A10408" w:rsidRPr="00146BE5">
        <w:rPr>
          <w:szCs w:val="20"/>
        </w:rPr>
        <w:t xml:space="preserve">) </w:t>
      </w:r>
      <w:r w:rsidR="001B2093">
        <w:rPr>
          <w:szCs w:val="20"/>
        </w:rPr>
        <w:t xml:space="preserve">de </w:t>
      </w:r>
      <w:r w:rsidR="001B2093" w:rsidRPr="00146BE5">
        <w:rPr>
          <w:szCs w:val="20"/>
        </w:rPr>
        <w:t xml:space="preserve">potência </w:t>
      </w:r>
      <w:r w:rsidR="00A10408" w:rsidRPr="00146BE5">
        <w:rPr>
          <w:szCs w:val="20"/>
        </w:rPr>
        <w:t xml:space="preserve">e 290 </w:t>
      </w:r>
      <w:proofErr w:type="spellStart"/>
      <w:r w:rsidR="00A10408" w:rsidRPr="00146BE5">
        <w:rPr>
          <w:szCs w:val="20"/>
        </w:rPr>
        <w:t>Nm</w:t>
      </w:r>
      <w:proofErr w:type="spellEnd"/>
      <w:r w:rsidR="00A10408" w:rsidRPr="00146BE5">
        <w:rPr>
          <w:szCs w:val="20"/>
        </w:rPr>
        <w:t xml:space="preserve"> de binário instantâneo às rodas traseiras, </w:t>
      </w:r>
      <w:r w:rsidRPr="00146BE5">
        <w:rPr>
          <w:szCs w:val="20"/>
        </w:rPr>
        <w:t>a</w:t>
      </w:r>
      <w:r w:rsidR="00BE50A5" w:rsidRPr="00146BE5">
        <w:rPr>
          <w:szCs w:val="20"/>
        </w:rPr>
        <w:t>limentado por uma bateria de Fosfato de Ferro e Lítio (LFP) de 78 kWh, com carregamento rápido DC</w:t>
      </w:r>
      <w:r w:rsidR="00134EF9" w:rsidRPr="00146BE5">
        <w:rPr>
          <w:szCs w:val="20"/>
        </w:rPr>
        <w:t xml:space="preserve"> (165 kW), obtendo</w:t>
      </w:r>
      <w:r w:rsidR="00A10408" w:rsidRPr="00146BE5">
        <w:rPr>
          <w:szCs w:val="20"/>
        </w:rPr>
        <w:t>-se</w:t>
      </w:r>
      <w:r w:rsidR="00134EF9" w:rsidRPr="00146BE5">
        <w:rPr>
          <w:szCs w:val="20"/>
        </w:rPr>
        <w:t xml:space="preserve"> de 10 a 80% da carga em 24 minutos</w:t>
      </w:r>
      <w:r w:rsidR="00BE50A5" w:rsidRPr="00146BE5">
        <w:rPr>
          <w:szCs w:val="20"/>
        </w:rPr>
        <w:t xml:space="preserve"> </w:t>
      </w:r>
      <w:r w:rsidR="00952D9D" w:rsidRPr="00146BE5">
        <w:rPr>
          <w:szCs w:val="20"/>
        </w:rPr>
        <w:t>e</w:t>
      </w:r>
      <w:r w:rsidR="00BE50A5" w:rsidRPr="00146BE5">
        <w:rPr>
          <w:szCs w:val="20"/>
        </w:rPr>
        <w:t xml:space="preserve"> até 484 km</w:t>
      </w:r>
      <w:r w:rsidR="00BE50A5" w:rsidRPr="00146BE5">
        <w:rPr>
          <w:rStyle w:val="Refdenotaderodap"/>
        </w:rPr>
        <w:footnoteReference w:id="4"/>
      </w:r>
      <w:r w:rsidR="00BE50A5" w:rsidRPr="00146BE5">
        <w:rPr>
          <w:szCs w:val="20"/>
        </w:rPr>
        <w:t xml:space="preserve"> de autonomia com uma única carga. </w:t>
      </w:r>
      <w:r w:rsidR="00C71451" w:rsidRPr="00146BE5">
        <w:t xml:space="preserve">O </w:t>
      </w:r>
      <w:r w:rsidR="00C71451" w:rsidRPr="00146BE5">
        <w:rPr>
          <w:szCs w:val="20"/>
        </w:rPr>
        <w:t>consumo de energia</w:t>
      </w:r>
      <w:r w:rsidR="00822268" w:rsidRPr="00146BE5">
        <w:rPr>
          <w:szCs w:val="20"/>
        </w:rPr>
        <w:t xml:space="preserve"> está compreendido entre os </w:t>
      </w:r>
      <w:r w:rsidR="00C71451" w:rsidRPr="00146BE5">
        <w:rPr>
          <w:szCs w:val="20"/>
        </w:rPr>
        <w:t>18,9</w:t>
      </w:r>
      <w:r w:rsidR="00822268" w:rsidRPr="00146BE5">
        <w:rPr>
          <w:szCs w:val="20"/>
        </w:rPr>
        <w:t xml:space="preserve"> e os </w:t>
      </w:r>
      <w:r w:rsidR="00C71451" w:rsidRPr="00146BE5">
        <w:rPr>
          <w:szCs w:val="20"/>
        </w:rPr>
        <w:t>19,4 kWh/100 km</w:t>
      </w:r>
      <w:r w:rsidR="00822268" w:rsidRPr="00146BE5">
        <w:rPr>
          <w:szCs w:val="20"/>
        </w:rPr>
        <w:t>, para e</w:t>
      </w:r>
      <w:r w:rsidR="00C71451" w:rsidRPr="00146BE5">
        <w:rPr>
          <w:szCs w:val="20"/>
        </w:rPr>
        <w:t>missões de CO</w:t>
      </w:r>
      <w:r w:rsidR="00C71451" w:rsidRPr="00146BE5">
        <w:rPr>
          <w:szCs w:val="20"/>
          <w:vertAlign w:val="subscript"/>
        </w:rPr>
        <w:t>2</w:t>
      </w:r>
      <w:r w:rsidR="00C71451" w:rsidRPr="00146BE5">
        <w:rPr>
          <w:szCs w:val="20"/>
        </w:rPr>
        <w:t xml:space="preserve"> </w:t>
      </w:r>
      <w:r w:rsidR="00D66E20" w:rsidRPr="00146BE5">
        <w:rPr>
          <w:szCs w:val="20"/>
        </w:rPr>
        <w:t>naturalmente nulas (</w:t>
      </w:r>
      <w:r w:rsidR="00C71451" w:rsidRPr="00146BE5">
        <w:rPr>
          <w:szCs w:val="20"/>
        </w:rPr>
        <w:t xml:space="preserve">WLTP, </w:t>
      </w:r>
      <w:r w:rsidR="00D66E20" w:rsidRPr="00146BE5">
        <w:rPr>
          <w:szCs w:val="20"/>
        </w:rPr>
        <w:t>v</w:t>
      </w:r>
      <w:r w:rsidR="00C71451" w:rsidRPr="00146BE5">
        <w:rPr>
          <w:szCs w:val="20"/>
        </w:rPr>
        <w:t xml:space="preserve">alores </w:t>
      </w:r>
      <w:r w:rsidR="00D66E20" w:rsidRPr="00146BE5">
        <w:rPr>
          <w:szCs w:val="20"/>
        </w:rPr>
        <w:t>c</w:t>
      </w:r>
      <w:r w:rsidR="00C71451" w:rsidRPr="00146BE5">
        <w:rPr>
          <w:szCs w:val="20"/>
        </w:rPr>
        <w:t>ombinados</w:t>
      </w:r>
      <w:r w:rsidR="00D66E20" w:rsidRPr="00146BE5">
        <w:rPr>
          <w:szCs w:val="20"/>
        </w:rPr>
        <w:t>)</w:t>
      </w:r>
      <w:r w:rsidR="00C71451" w:rsidRPr="00146BE5">
        <w:rPr>
          <w:szCs w:val="20"/>
        </w:rPr>
        <w:t>.</w:t>
      </w:r>
    </w:p>
    <w:p w14:paraId="4BA83563" w14:textId="54D881B4" w:rsidR="00F64F4E" w:rsidRPr="00146BE5" w:rsidRDefault="00F64F4E" w:rsidP="00F64F4E">
      <w:pPr>
        <w:adjustRightInd w:val="0"/>
        <w:spacing w:line="260" w:lineRule="exact"/>
        <w:jc w:val="both"/>
        <w:rPr>
          <w:szCs w:val="20"/>
        </w:rPr>
      </w:pPr>
    </w:p>
    <w:p w14:paraId="3E4EEF79" w14:textId="3B983F19" w:rsidR="00803B7F" w:rsidRPr="00146BE5" w:rsidRDefault="00803B7F" w:rsidP="00803B7F">
      <w:pPr>
        <w:adjustRightInd w:val="0"/>
        <w:spacing w:line="260" w:lineRule="exact"/>
        <w:jc w:val="both"/>
        <w:rPr>
          <w:szCs w:val="20"/>
        </w:rPr>
      </w:pPr>
      <w:r w:rsidRPr="00146BE5">
        <w:rPr>
          <w:szCs w:val="20"/>
        </w:rPr>
        <w:t>O</w:t>
      </w:r>
      <w:r w:rsidR="0086569F" w:rsidRPr="00146BE5">
        <w:rPr>
          <w:szCs w:val="20"/>
        </w:rPr>
        <w:t xml:space="preserve"> </w:t>
      </w:r>
      <w:r w:rsidRPr="00146BE5">
        <w:rPr>
          <w:szCs w:val="20"/>
        </w:rPr>
        <w:t xml:space="preserve">exterior distinto é complementado por um design sofisticado do habitáculo, inspirado no conceito japonês de </w:t>
      </w:r>
      <w:r w:rsidRPr="00146BE5">
        <w:rPr>
          <w:i/>
          <w:iCs/>
          <w:szCs w:val="20"/>
        </w:rPr>
        <w:t>ma</w:t>
      </w:r>
      <w:r w:rsidRPr="00146BE5">
        <w:rPr>
          <w:szCs w:val="20"/>
        </w:rPr>
        <w:t>, representando a beleza do espaço vazio. No interior</w:t>
      </w:r>
      <w:r w:rsidR="00714BE2" w:rsidRPr="00146BE5">
        <w:rPr>
          <w:szCs w:val="20"/>
        </w:rPr>
        <w:t xml:space="preserve">, </w:t>
      </w:r>
      <w:r w:rsidR="00714BE2" w:rsidRPr="00146BE5">
        <w:rPr>
          <w:i/>
          <w:iCs/>
          <w:szCs w:val="20"/>
        </w:rPr>
        <w:t xml:space="preserve">configurável em dois ambientes – </w:t>
      </w:r>
      <w:proofErr w:type="spellStart"/>
      <w:r w:rsidR="00714BE2" w:rsidRPr="00146BE5">
        <w:rPr>
          <w:i/>
          <w:iCs/>
          <w:szCs w:val="20"/>
        </w:rPr>
        <w:t>Black</w:t>
      </w:r>
      <w:proofErr w:type="spellEnd"/>
      <w:r w:rsidR="00714BE2" w:rsidRPr="00146BE5">
        <w:rPr>
          <w:i/>
          <w:iCs/>
          <w:szCs w:val="20"/>
        </w:rPr>
        <w:t xml:space="preserve"> </w:t>
      </w:r>
      <w:proofErr w:type="spellStart"/>
      <w:r w:rsidR="00714BE2" w:rsidRPr="00146BE5">
        <w:rPr>
          <w:i/>
          <w:iCs/>
          <w:szCs w:val="20"/>
        </w:rPr>
        <w:t>Trim</w:t>
      </w:r>
      <w:proofErr w:type="spellEnd"/>
      <w:r w:rsidR="00714BE2" w:rsidRPr="00146BE5">
        <w:rPr>
          <w:i/>
          <w:iCs/>
          <w:szCs w:val="20"/>
        </w:rPr>
        <w:t xml:space="preserve"> e </w:t>
      </w:r>
      <w:proofErr w:type="spellStart"/>
      <w:r w:rsidR="00714BE2" w:rsidRPr="00146BE5">
        <w:rPr>
          <w:i/>
          <w:iCs/>
          <w:szCs w:val="20"/>
        </w:rPr>
        <w:t>Warm</w:t>
      </w:r>
      <w:proofErr w:type="spellEnd"/>
      <w:r w:rsidR="00714BE2" w:rsidRPr="00146BE5">
        <w:rPr>
          <w:i/>
          <w:iCs/>
          <w:szCs w:val="20"/>
        </w:rPr>
        <w:t xml:space="preserve"> Beije </w:t>
      </w:r>
      <w:proofErr w:type="spellStart"/>
      <w:r w:rsidR="00714BE2" w:rsidRPr="00146BE5">
        <w:rPr>
          <w:i/>
          <w:iCs/>
          <w:szCs w:val="20"/>
        </w:rPr>
        <w:t>Trim</w:t>
      </w:r>
      <w:proofErr w:type="spellEnd"/>
      <w:r w:rsidRPr="00146BE5">
        <w:rPr>
          <w:szCs w:val="20"/>
        </w:rPr>
        <w:t xml:space="preserve"> </w:t>
      </w:r>
      <w:r w:rsidR="00714BE2" w:rsidRPr="00146BE5">
        <w:rPr>
          <w:szCs w:val="20"/>
        </w:rPr>
        <w:t xml:space="preserve">– </w:t>
      </w:r>
      <w:r w:rsidRPr="00146BE5">
        <w:rPr>
          <w:szCs w:val="20"/>
        </w:rPr>
        <w:t>destacam-se a conectividade intuitiva, incluindo reconhecimento de voz multilingue e controlo por gestos</w:t>
      </w:r>
      <w:r w:rsidR="005C1AC4" w:rsidRPr="00146BE5">
        <w:rPr>
          <w:szCs w:val="20"/>
        </w:rPr>
        <w:t xml:space="preserve">, a partir de um ecrã tátil de 26 polegadas, num ambiente seguro, versátil e confortável para todos os passageiros. </w:t>
      </w:r>
      <w:r w:rsidR="007E1D8C" w:rsidRPr="00146BE5">
        <w:rPr>
          <w:szCs w:val="20"/>
        </w:rPr>
        <w:t xml:space="preserve">O mesmo permite o controlo dos múltiplos </w:t>
      </w:r>
      <w:r w:rsidRPr="00146BE5">
        <w:rPr>
          <w:szCs w:val="20"/>
        </w:rPr>
        <w:t xml:space="preserve">sistemas avançados de </w:t>
      </w:r>
      <w:r w:rsidR="007E1D8C" w:rsidRPr="00146BE5">
        <w:rPr>
          <w:szCs w:val="20"/>
        </w:rPr>
        <w:t xml:space="preserve">segurança e </w:t>
      </w:r>
      <w:r w:rsidRPr="00146BE5">
        <w:rPr>
          <w:szCs w:val="20"/>
        </w:rPr>
        <w:t xml:space="preserve">assistência </w:t>
      </w:r>
      <w:r w:rsidR="007E1D8C" w:rsidRPr="00146BE5">
        <w:rPr>
          <w:szCs w:val="20"/>
        </w:rPr>
        <w:t>condução</w:t>
      </w:r>
      <w:r w:rsidR="00CD58E1">
        <w:rPr>
          <w:szCs w:val="20"/>
        </w:rPr>
        <w:t>, num amplo leque de soluções em prol de uma condução sem preocupações</w:t>
      </w:r>
      <w:r w:rsidR="007E1D8C" w:rsidRPr="00146BE5">
        <w:rPr>
          <w:szCs w:val="20"/>
        </w:rPr>
        <w:t>.</w:t>
      </w:r>
    </w:p>
    <w:p w14:paraId="3AB62A67" w14:textId="77777777" w:rsidR="009F1A7B" w:rsidRPr="00146BE5" w:rsidRDefault="009F1A7B" w:rsidP="009F1A7B">
      <w:pPr>
        <w:adjustRightInd w:val="0"/>
        <w:spacing w:line="260" w:lineRule="exact"/>
        <w:jc w:val="both"/>
        <w:rPr>
          <w:szCs w:val="20"/>
        </w:rPr>
      </w:pPr>
    </w:p>
    <w:p w14:paraId="3D30EAAA" w14:textId="4F7C98DC" w:rsidR="00E86C39" w:rsidRPr="00146BE5" w:rsidRDefault="00E86C39" w:rsidP="00E86C39">
      <w:pPr>
        <w:adjustRightInd w:val="0"/>
        <w:spacing w:line="260" w:lineRule="exact"/>
        <w:jc w:val="both"/>
        <w:rPr>
          <w:b/>
          <w:bCs/>
          <w:sz w:val="22"/>
          <w:szCs w:val="22"/>
        </w:rPr>
      </w:pPr>
      <w:r w:rsidRPr="00146BE5">
        <w:rPr>
          <w:b/>
          <w:bCs/>
          <w:sz w:val="22"/>
          <w:szCs w:val="22"/>
        </w:rPr>
        <w:t>O Mazda6e em resumo</w:t>
      </w:r>
    </w:p>
    <w:p w14:paraId="18A7474A" w14:textId="77777777" w:rsidR="00E86C39" w:rsidRDefault="00E86C39" w:rsidP="00E86C39">
      <w:pPr>
        <w:adjustRightInd w:val="0"/>
        <w:spacing w:line="260" w:lineRule="exact"/>
        <w:jc w:val="both"/>
        <w:rPr>
          <w:szCs w:val="20"/>
        </w:rPr>
      </w:pPr>
    </w:p>
    <w:p w14:paraId="3B14463F" w14:textId="3FAB1C8A" w:rsidR="00D24E2B" w:rsidRDefault="00D21AA3" w:rsidP="00D24E2B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C</w:t>
      </w:r>
      <w:r w:rsidR="00D24E2B" w:rsidRPr="00D24E2B">
        <w:rPr>
          <w:szCs w:val="20"/>
        </w:rPr>
        <w:t>elebra</w:t>
      </w:r>
      <w:r>
        <w:rPr>
          <w:szCs w:val="20"/>
        </w:rPr>
        <w:t>ndo</w:t>
      </w:r>
      <w:r w:rsidR="00D24E2B" w:rsidRPr="00D24E2B">
        <w:rPr>
          <w:szCs w:val="20"/>
        </w:rPr>
        <w:t xml:space="preserve"> a conquista do troféu nacional de “Elétrico do Ano 2026”, a Mazda Motor de Portugal e a sua Rede de Concessionários </w:t>
      </w:r>
      <w:r>
        <w:rPr>
          <w:szCs w:val="20"/>
        </w:rPr>
        <w:t>mantêm ativa a forte campanha</w:t>
      </w:r>
      <w:r w:rsidR="00D24E2B" w:rsidRPr="00D24E2B">
        <w:rPr>
          <w:szCs w:val="20"/>
        </w:rPr>
        <w:t xml:space="preserve"> </w:t>
      </w:r>
      <w:r>
        <w:rPr>
          <w:szCs w:val="20"/>
        </w:rPr>
        <w:t>em redor do</w:t>
      </w:r>
      <w:r w:rsidR="00D24E2B" w:rsidRPr="00D24E2B">
        <w:rPr>
          <w:szCs w:val="20"/>
        </w:rPr>
        <w:t xml:space="preserve"> Mazda6e, comercializa</w:t>
      </w:r>
      <w:r>
        <w:rPr>
          <w:szCs w:val="20"/>
        </w:rPr>
        <w:t>ndo</w:t>
      </w:r>
      <w:r w:rsidR="00D24E2B" w:rsidRPr="00D24E2B">
        <w:rPr>
          <w:szCs w:val="20"/>
        </w:rPr>
        <w:t xml:space="preserve"> est</w:t>
      </w:r>
      <w:r>
        <w:rPr>
          <w:szCs w:val="20"/>
        </w:rPr>
        <w:t>a</w:t>
      </w:r>
      <w:r w:rsidR="00D24E2B" w:rsidRPr="00D24E2B">
        <w:rPr>
          <w:szCs w:val="20"/>
        </w:rPr>
        <w:t xml:space="preserve"> su</w:t>
      </w:r>
      <w:r>
        <w:rPr>
          <w:szCs w:val="20"/>
        </w:rPr>
        <w:t>a</w:t>
      </w:r>
      <w:r w:rsidR="00D24E2B" w:rsidRPr="00D24E2B">
        <w:rPr>
          <w:szCs w:val="20"/>
        </w:rPr>
        <w:t xml:space="preserve"> </w:t>
      </w:r>
      <w:r>
        <w:rPr>
          <w:szCs w:val="20"/>
        </w:rPr>
        <w:t>berlina 1</w:t>
      </w:r>
      <w:r w:rsidR="00D24E2B" w:rsidRPr="00D24E2B">
        <w:rPr>
          <w:szCs w:val="20"/>
        </w:rPr>
        <w:t>00% elétric</w:t>
      </w:r>
      <w:r>
        <w:rPr>
          <w:szCs w:val="20"/>
        </w:rPr>
        <w:t>a</w:t>
      </w:r>
      <w:r w:rsidR="00D24E2B" w:rsidRPr="00D24E2B">
        <w:rPr>
          <w:szCs w:val="20"/>
        </w:rPr>
        <w:t xml:space="preserve"> </w:t>
      </w:r>
      <w:r>
        <w:rPr>
          <w:szCs w:val="20"/>
        </w:rPr>
        <w:t xml:space="preserve">com </w:t>
      </w:r>
      <w:r w:rsidR="00D24E2B" w:rsidRPr="00D24E2B">
        <w:rPr>
          <w:szCs w:val="20"/>
        </w:rPr>
        <w:t xml:space="preserve">as versões Long Range ao mesmo preço das </w:t>
      </w:r>
      <w:r>
        <w:rPr>
          <w:szCs w:val="20"/>
        </w:rPr>
        <w:t>variantes</w:t>
      </w:r>
      <w:r w:rsidR="00D24E2B" w:rsidRPr="00D24E2B">
        <w:rPr>
          <w:szCs w:val="20"/>
        </w:rPr>
        <w:t xml:space="preserve"> Standard Range.</w:t>
      </w:r>
    </w:p>
    <w:p w14:paraId="7650B7BB" w14:textId="77777777" w:rsidR="00D21AA3" w:rsidRPr="00D24E2B" w:rsidRDefault="00D21AA3" w:rsidP="00D24E2B">
      <w:pPr>
        <w:adjustRightInd w:val="0"/>
        <w:spacing w:line="260" w:lineRule="exact"/>
        <w:jc w:val="both"/>
        <w:rPr>
          <w:szCs w:val="20"/>
        </w:rPr>
      </w:pPr>
    </w:p>
    <w:p w14:paraId="13D7AB64" w14:textId="46BDDFB0" w:rsidR="00D24E2B" w:rsidRDefault="00D24E2B" w:rsidP="00D24E2B">
      <w:pPr>
        <w:adjustRightInd w:val="0"/>
        <w:spacing w:line="260" w:lineRule="exact"/>
        <w:jc w:val="both"/>
        <w:rPr>
          <w:szCs w:val="20"/>
        </w:rPr>
      </w:pPr>
      <w:r w:rsidRPr="00D24E2B">
        <w:rPr>
          <w:szCs w:val="20"/>
        </w:rPr>
        <w:t>Elegante </w:t>
      </w:r>
      <w:proofErr w:type="spellStart"/>
      <w:r w:rsidRPr="00D24E2B">
        <w:rPr>
          <w:i/>
          <w:iCs/>
          <w:szCs w:val="20"/>
        </w:rPr>
        <w:t>hatchback</w:t>
      </w:r>
      <w:proofErr w:type="spellEnd"/>
      <w:r w:rsidRPr="00D24E2B">
        <w:rPr>
          <w:szCs w:val="20"/>
        </w:rPr>
        <w:t> de 5 portas, que combina a praticidade de um interior espaçoso com o apelo desportivo de uma silhueta inspirada num modelo coupé</w:t>
      </w:r>
      <w:r w:rsidR="00AF3A07">
        <w:rPr>
          <w:szCs w:val="20"/>
        </w:rPr>
        <w:t xml:space="preserve"> – </w:t>
      </w:r>
      <w:r w:rsidRPr="00D24E2B">
        <w:rPr>
          <w:szCs w:val="20"/>
        </w:rPr>
        <w:t xml:space="preserve">composição que lhe valeu, recentemente, um outro reconhecimento este de âmbito internacional, de “2026 </w:t>
      </w:r>
      <w:proofErr w:type="spellStart"/>
      <w:r w:rsidRPr="00D24E2B">
        <w:rPr>
          <w:szCs w:val="20"/>
        </w:rPr>
        <w:t>World</w:t>
      </w:r>
      <w:proofErr w:type="spellEnd"/>
      <w:r w:rsidRPr="00D24E2B">
        <w:rPr>
          <w:szCs w:val="20"/>
        </w:rPr>
        <w:t xml:space="preserve"> Car Design </w:t>
      </w:r>
      <w:proofErr w:type="spellStart"/>
      <w:r w:rsidRPr="00D24E2B">
        <w:rPr>
          <w:szCs w:val="20"/>
        </w:rPr>
        <w:t>of</w:t>
      </w:r>
      <w:proofErr w:type="spellEnd"/>
      <w:r w:rsidRPr="00D24E2B">
        <w:rPr>
          <w:szCs w:val="20"/>
        </w:rPr>
        <w:t xml:space="preserve"> </w:t>
      </w:r>
      <w:proofErr w:type="spellStart"/>
      <w:r w:rsidRPr="00D24E2B">
        <w:rPr>
          <w:szCs w:val="20"/>
        </w:rPr>
        <w:t>the</w:t>
      </w:r>
      <w:proofErr w:type="spellEnd"/>
      <w:r w:rsidRPr="00D24E2B">
        <w:rPr>
          <w:szCs w:val="20"/>
        </w:rPr>
        <w:t xml:space="preserve"> </w:t>
      </w:r>
      <w:proofErr w:type="spellStart"/>
      <w:r w:rsidRPr="00D24E2B">
        <w:rPr>
          <w:szCs w:val="20"/>
        </w:rPr>
        <w:t>Year</w:t>
      </w:r>
      <w:proofErr w:type="spellEnd"/>
      <w:r w:rsidRPr="00D24E2B">
        <w:rPr>
          <w:szCs w:val="20"/>
        </w:rPr>
        <w:t xml:space="preserve">” </w:t>
      </w:r>
      <w:r w:rsidR="00AF3A07">
        <w:rPr>
          <w:szCs w:val="20"/>
        </w:rPr>
        <w:t xml:space="preserve">– o </w:t>
      </w:r>
      <w:r w:rsidRPr="00D24E2B">
        <w:rPr>
          <w:szCs w:val="20"/>
        </w:rPr>
        <w:t xml:space="preserve">Mazda6e é proposto no </w:t>
      </w:r>
      <w:r w:rsidR="00604727">
        <w:rPr>
          <w:szCs w:val="20"/>
        </w:rPr>
        <w:t xml:space="preserve">nosso </w:t>
      </w:r>
      <w:r w:rsidRPr="00D24E2B">
        <w:rPr>
          <w:szCs w:val="20"/>
        </w:rPr>
        <w:t>mercado em duas variantes mecânicas 100% elétricas, ambas de tração traseira e com autonomias complementares</w:t>
      </w:r>
      <w:r w:rsidR="00C346BC">
        <w:rPr>
          <w:szCs w:val="20"/>
        </w:rPr>
        <w:t>.</w:t>
      </w:r>
    </w:p>
    <w:p w14:paraId="46CEC075" w14:textId="77777777" w:rsidR="00604727" w:rsidRPr="00D24E2B" w:rsidRDefault="00604727" w:rsidP="00D24E2B">
      <w:pPr>
        <w:adjustRightInd w:val="0"/>
        <w:spacing w:line="260" w:lineRule="exact"/>
        <w:jc w:val="both"/>
        <w:rPr>
          <w:szCs w:val="20"/>
        </w:rPr>
      </w:pPr>
    </w:p>
    <w:p w14:paraId="7566485F" w14:textId="4A9037A9" w:rsidR="00D24E2B" w:rsidRPr="00D24E2B" w:rsidRDefault="00604727" w:rsidP="005806BA">
      <w:pPr>
        <w:tabs>
          <w:tab w:val="num" w:pos="720"/>
        </w:tabs>
        <w:adjustRightInd w:val="0"/>
        <w:spacing w:line="260" w:lineRule="exact"/>
        <w:jc w:val="both"/>
        <w:rPr>
          <w:szCs w:val="20"/>
        </w:rPr>
      </w:pPr>
      <w:r>
        <w:rPr>
          <w:b/>
          <w:bCs/>
          <w:szCs w:val="20"/>
        </w:rPr>
        <w:t xml:space="preserve">O </w:t>
      </w:r>
      <w:r w:rsidR="00D24E2B" w:rsidRPr="00604727">
        <w:rPr>
          <w:szCs w:val="20"/>
        </w:rPr>
        <w:t>Mazda6e Standard Range</w:t>
      </w:r>
      <w:r w:rsidR="00D24E2B" w:rsidRPr="00D24E2B">
        <w:rPr>
          <w:szCs w:val="20"/>
        </w:rPr>
        <w:t> </w:t>
      </w:r>
      <w:r>
        <w:rPr>
          <w:szCs w:val="20"/>
        </w:rPr>
        <w:t xml:space="preserve">conta com </w:t>
      </w:r>
      <w:r w:rsidR="00D24E2B" w:rsidRPr="00D24E2B">
        <w:rPr>
          <w:szCs w:val="20"/>
        </w:rPr>
        <w:t xml:space="preserve">uma bateria </w:t>
      </w:r>
      <w:r w:rsidR="005806BA">
        <w:rPr>
          <w:szCs w:val="20"/>
        </w:rPr>
        <w:t xml:space="preserve">de </w:t>
      </w:r>
      <w:r w:rsidR="00D24E2B" w:rsidRPr="00D24E2B">
        <w:rPr>
          <w:szCs w:val="20"/>
        </w:rPr>
        <w:t>Fosfato Ferro Lítio</w:t>
      </w:r>
      <w:r w:rsidR="005806BA">
        <w:rPr>
          <w:szCs w:val="20"/>
        </w:rPr>
        <w:t xml:space="preserve"> (</w:t>
      </w:r>
      <w:r w:rsidR="005806BA" w:rsidRPr="00D24E2B">
        <w:rPr>
          <w:szCs w:val="20"/>
        </w:rPr>
        <w:t>LFP</w:t>
      </w:r>
      <w:r w:rsidR="00D24E2B" w:rsidRPr="00D24E2B">
        <w:rPr>
          <w:szCs w:val="20"/>
        </w:rPr>
        <w:t xml:space="preserve">) de 68,8 kWh, alimentando um motor elétrico de 190 kW / 258 </w:t>
      </w:r>
      <w:proofErr w:type="spellStart"/>
      <w:r w:rsidR="00D24E2B" w:rsidRPr="00D24E2B">
        <w:rPr>
          <w:szCs w:val="20"/>
        </w:rPr>
        <w:t>cv</w:t>
      </w:r>
      <w:proofErr w:type="spellEnd"/>
      <w:r w:rsidR="00D24E2B" w:rsidRPr="00D24E2B">
        <w:rPr>
          <w:szCs w:val="20"/>
        </w:rPr>
        <w:t xml:space="preserve"> e 320 </w:t>
      </w:r>
      <w:proofErr w:type="spellStart"/>
      <w:r w:rsidR="00D24E2B" w:rsidRPr="00D24E2B">
        <w:rPr>
          <w:szCs w:val="20"/>
        </w:rPr>
        <w:t>Nm</w:t>
      </w:r>
      <w:proofErr w:type="spellEnd"/>
      <w:r w:rsidR="00D24E2B" w:rsidRPr="00D24E2B">
        <w:rPr>
          <w:szCs w:val="20"/>
        </w:rPr>
        <w:t xml:space="preserve"> de binário, oferecendo uma autonomia de até 479 km, que em meio urbano pode alcançar os 605 km (valores WLTP)</w:t>
      </w:r>
      <w:r w:rsidR="005806BA">
        <w:rPr>
          <w:szCs w:val="20"/>
        </w:rPr>
        <w:t xml:space="preserve">. Já o </w:t>
      </w:r>
      <w:r w:rsidR="00D24E2B" w:rsidRPr="005806BA">
        <w:rPr>
          <w:szCs w:val="20"/>
        </w:rPr>
        <w:t>Mazda6e Long Range </w:t>
      </w:r>
      <w:r w:rsidR="005806BA">
        <w:rPr>
          <w:szCs w:val="20"/>
        </w:rPr>
        <w:t>tem</w:t>
      </w:r>
      <w:r w:rsidR="00D24E2B" w:rsidRPr="00D24E2B">
        <w:rPr>
          <w:szCs w:val="20"/>
        </w:rPr>
        <w:t xml:space="preserve"> uma bateria </w:t>
      </w:r>
      <w:r w:rsidR="005806BA">
        <w:rPr>
          <w:szCs w:val="20"/>
        </w:rPr>
        <w:t xml:space="preserve">de </w:t>
      </w:r>
      <w:r w:rsidR="00D24E2B" w:rsidRPr="00D24E2B">
        <w:rPr>
          <w:szCs w:val="20"/>
        </w:rPr>
        <w:t>Níquel, Manganês e Cobalto</w:t>
      </w:r>
      <w:r w:rsidR="005806BA">
        <w:rPr>
          <w:szCs w:val="20"/>
        </w:rPr>
        <w:t xml:space="preserve"> (</w:t>
      </w:r>
      <w:r w:rsidR="005806BA" w:rsidRPr="00D24E2B">
        <w:rPr>
          <w:szCs w:val="20"/>
        </w:rPr>
        <w:t>NCM</w:t>
      </w:r>
      <w:r w:rsidR="00D24E2B" w:rsidRPr="00D24E2B">
        <w:rPr>
          <w:szCs w:val="20"/>
        </w:rPr>
        <w:t xml:space="preserve">) de 80 kWh, associada a um motor de 180 kW / 245 </w:t>
      </w:r>
      <w:proofErr w:type="spellStart"/>
      <w:r w:rsidR="00D24E2B" w:rsidRPr="00D24E2B">
        <w:rPr>
          <w:szCs w:val="20"/>
        </w:rPr>
        <w:t>cv</w:t>
      </w:r>
      <w:proofErr w:type="spellEnd"/>
      <w:r w:rsidR="00D24E2B" w:rsidRPr="00D24E2B">
        <w:rPr>
          <w:szCs w:val="20"/>
        </w:rPr>
        <w:t xml:space="preserve">, também com 320 </w:t>
      </w:r>
      <w:proofErr w:type="spellStart"/>
      <w:r w:rsidR="00D24E2B" w:rsidRPr="00D24E2B">
        <w:rPr>
          <w:szCs w:val="20"/>
        </w:rPr>
        <w:t>Nm</w:t>
      </w:r>
      <w:proofErr w:type="spellEnd"/>
      <w:r w:rsidR="00D24E2B" w:rsidRPr="00D24E2B">
        <w:rPr>
          <w:szCs w:val="20"/>
        </w:rPr>
        <w:t xml:space="preserve"> de binário, para uma autonomia até 552 km e urbana de até 692 km (valores WLTP)</w:t>
      </w:r>
      <w:r w:rsidR="00DF15AE" w:rsidRPr="00146BE5">
        <w:rPr>
          <w:rStyle w:val="Refdenotaderodap"/>
        </w:rPr>
        <w:footnoteReference w:id="5"/>
      </w:r>
      <w:r w:rsidR="00D24E2B" w:rsidRPr="00D24E2B">
        <w:rPr>
          <w:szCs w:val="20"/>
        </w:rPr>
        <w:t>.</w:t>
      </w:r>
    </w:p>
    <w:p w14:paraId="73D239E6" w14:textId="77777777" w:rsidR="005806BA" w:rsidRDefault="005806BA" w:rsidP="00D24E2B">
      <w:pPr>
        <w:adjustRightInd w:val="0"/>
        <w:spacing w:line="260" w:lineRule="exact"/>
        <w:jc w:val="both"/>
        <w:rPr>
          <w:szCs w:val="20"/>
        </w:rPr>
      </w:pPr>
    </w:p>
    <w:p w14:paraId="672F3504" w14:textId="14C6DDDB" w:rsidR="00D24E2B" w:rsidRPr="00D24E2B" w:rsidRDefault="00C346BC" w:rsidP="00D24E2B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A</w:t>
      </w:r>
      <w:r w:rsidR="00D24E2B" w:rsidRPr="00D24E2B">
        <w:rPr>
          <w:szCs w:val="20"/>
        </w:rPr>
        <w:t xml:space="preserve">mbas </w:t>
      </w:r>
      <w:r>
        <w:rPr>
          <w:szCs w:val="20"/>
        </w:rPr>
        <w:t xml:space="preserve">as baterias </w:t>
      </w:r>
      <w:r w:rsidR="00D24E2B" w:rsidRPr="00D24E2B">
        <w:rPr>
          <w:szCs w:val="20"/>
        </w:rPr>
        <w:t>permitem carregamento CC (ligação CCS) ou CA trifásico (cabo Tipo 2). As potências CC são de 165 kW e 90 kW, carregando de 10% a 80% em 24 minutos e 47 minutos, respetivamente. O carregamento máximo CA trifásico é de 11 kW em ambas as variantes de motor, ficando a 100% em 7,3 horas e 8,4 horas, respetivamente. Os consumos de eletricidade são de 16,6 e 16,5 kWh/100 km (combinado) e de 12,6 e 12,7 kWh/100 km (urbano), respetivamente, para emissões de CO</w:t>
      </w:r>
      <w:r w:rsidR="00D24E2B" w:rsidRPr="00D24E2B">
        <w:rPr>
          <w:szCs w:val="20"/>
          <w:vertAlign w:val="subscript"/>
        </w:rPr>
        <w:t>2</w:t>
      </w:r>
      <w:r w:rsidR="00D24E2B" w:rsidRPr="00D24E2B">
        <w:rPr>
          <w:szCs w:val="20"/>
        </w:rPr>
        <w:t> naturalmente nulas (norma Euro6e).</w:t>
      </w:r>
    </w:p>
    <w:p w14:paraId="15D4A486" w14:textId="77777777" w:rsidR="00E86C39" w:rsidRPr="00146BE5" w:rsidRDefault="00E86C39" w:rsidP="00E86C39">
      <w:pPr>
        <w:adjustRightInd w:val="0"/>
        <w:spacing w:line="260" w:lineRule="exact"/>
        <w:jc w:val="both"/>
        <w:rPr>
          <w:szCs w:val="20"/>
        </w:rPr>
      </w:pPr>
    </w:p>
    <w:p w14:paraId="7A8792DF" w14:textId="1840904E" w:rsidR="00127DD3" w:rsidRPr="00146BE5" w:rsidRDefault="00D37D52" w:rsidP="00127DD3">
      <w:pPr>
        <w:adjustRightInd w:val="0"/>
        <w:spacing w:line="260" w:lineRule="exact"/>
        <w:jc w:val="both"/>
        <w:rPr>
          <w:szCs w:val="20"/>
        </w:rPr>
      </w:pPr>
      <w:r w:rsidRPr="00F7157F">
        <w:rPr>
          <w:szCs w:val="20"/>
        </w:rPr>
        <w:t xml:space="preserve">Ao nível dos preços, </w:t>
      </w:r>
      <w:r w:rsidR="00DB3F09" w:rsidRPr="00F7157F">
        <w:rPr>
          <w:szCs w:val="20"/>
        </w:rPr>
        <w:t>reforça</w:t>
      </w:r>
      <w:r w:rsidR="00545DC9" w:rsidRPr="00F7157F">
        <w:rPr>
          <w:szCs w:val="20"/>
        </w:rPr>
        <w:t>-se</w:t>
      </w:r>
      <w:r w:rsidR="00DB3F09" w:rsidRPr="00F7157F">
        <w:rPr>
          <w:szCs w:val="20"/>
        </w:rPr>
        <w:t xml:space="preserve"> a </w:t>
      </w:r>
      <w:r w:rsidRPr="00F7157F">
        <w:rPr>
          <w:szCs w:val="20"/>
        </w:rPr>
        <w:t xml:space="preserve">aposta </w:t>
      </w:r>
      <w:r w:rsidR="00DB3F09" w:rsidRPr="00F7157F">
        <w:rPr>
          <w:szCs w:val="20"/>
        </w:rPr>
        <w:t>na</w:t>
      </w:r>
      <w:r w:rsidRPr="00F7157F">
        <w:rPr>
          <w:szCs w:val="20"/>
        </w:rPr>
        <w:t xml:space="preserve"> Campanha em que </w:t>
      </w:r>
      <w:r w:rsidR="00DA327B" w:rsidRPr="00F7157F">
        <w:rPr>
          <w:szCs w:val="20"/>
        </w:rPr>
        <w:t>se comercializam as duas variantes ao mesmo preço</w:t>
      </w:r>
      <w:r w:rsidR="00453BB5" w:rsidRPr="00F7157F">
        <w:rPr>
          <w:szCs w:val="20"/>
        </w:rPr>
        <w:t xml:space="preserve">, nos dois níveis de equipamento complementares </w:t>
      </w:r>
      <w:proofErr w:type="spellStart"/>
      <w:r w:rsidR="00453BB5" w:rsidRPr="00F7157F">
        <w:rPr>
          <w:szCs w:val="20"/>
        </w:rPr>
        <w:t>Takumi</w:t>
      </w:r>
      <w:proofErr w:type="spellEnd"/>
      <w:r w:rsidR="00453BB5" w:rsidRPr="00F7157F">
        <w:rPr>
          <w:szCs w:val="20"/>
        </w:rPr>
        <w:t xml:space="preserve"> e </w:t>
      </w:r>
      <w:proofErr w:type="spellStart"/>
      <w:r w:rsidR="00453BB5" w:rsidRPr="00F7157F">
        <w:rPr>
          <w:szCs w:val="20"/>
        </w:rPr>
        <w:t>Takumi</w:t>
      </w:r>
      <w:proofErr w:type="spellEnd"/>
      <w:r w:rsidR="00453BB5" w:rsidRPr="00F7157F">
        <w:rPr>
          <w:szCs w:val="20"/>
        </w:rPr>
        <w:t xml:space="preserve"> </w:t>
      </w:r>
      <w:proofErr w:type="spellStart"/>
      <w:r w:rsidR="00453BB5" w:rsidRPr="00F7157F">
        <w:rPr>
          <w:szCs w:val="20"/>
        </w:rPr>
        <w:t>Plus</w:t>
      </w:r>
      <w:proofErr w:type="spellEnd"/>
      <w:r w:rsidR="00453BB5" w:rsidRPr="00F7157F">
        <w:rPr>
          <w:szCs w:val="20"/>
        </w:rPr>
        <w:t xml:space="preserve">, </w:t>
      </w:r>
      <w:r w:rsidRPr="00F7157F">
        <w:rPr>
          <w:szCs w:val="20"/>
        </w:rPr>
        <w:t>prop</w:t>
      </w:r>
      <w:r w:rsidR="00453BB5" w:rsidRPr="00F7157F">
        <w:rPr>
          <w:szCs w:val="20"/>
        </w:rPr>
        <w:t>ondo</w:t>
      </w:r>
      <w:r w:rsidRPr="00F7157F">
        <w:rPr>
          <w:szCs w:val="20"/>
        </w:rPr>
        <w:t>-se um desconto de 3.</w:t>
      </w:r>
      <w:r w:rsidR="006C58BD" w:rsidRPr="00F7157F">
        <w:rPr>
          <w:szCs w:val="20"/>
        </w:rPr>
        <w:t>680</w:t>
      </w:r>
      <w:r w:rsidRPr="00F7157F">
        <w:rPr>
          <w:szCs w:val="20"/>
        </w:rPr>
        <w:t>,00 € sobre o PVPR normal</w:t>
      </w:r>
      <w:r w:rsidR="009F6435" w:rsidRPr="00F7157F">
        <w:rPr>
          <w:szCs w:val="20"/>
        </w:rPr>
        <w:t xml:space="preserve"> no caso do </w:t>
      </w:r>
      <w:r w:rsidR="00FB564B" w:rsidRPr="00F7157F">
        <w:rPr>
          <w:szCs w:val="20"/>
        </w:rPr>
        <w:t xml:space="preserve">Standard Range, e de </w:t>
      </w:r>
      <w:r w:rsidR="008D5013" w:rsidRPr="00F7157F">
        <w:rPr>
          <w:szCs w:val="20"/>
        </w:rPr>
        <w:t>5.130,00 € sobre o PVPR normal no caso do Long Range</w:t>
      </w:r>
      <w:r w:rsidRPr="00F7157F">
        <w:rPr>
          <w:szCs w:val="20"/>
        </w:rPr>
        <w:t xml:space="preserve">, </w:t>
      </w:r>
      <w:r w:rsidR="00043FF8" w:rsidRPr="00F7157F">
        <w:rPr>
          <w:szCs w:val="20"/>
        </w:rPr>
        <w:t>de acordo com a seguinte tabela de PVPR</w:t>
      </w:r>
      <w:r w:rsidR="00B629B9" w:rsidRPr="00F7157F">
        <w:rPr>
          <w:szCs w:val="20"/>
        </w:rPr>
        <w:t xml:space="preserve"> </w:t>
      </w:r>
      <w:r w:rsidR="000F3E0B" w:rsidRPr="00F7157F">
        <w:rPr>
          <w:szCs w:val="20"/>
        </w:rPr>
        <w:t xml:space="preserve">(valores </w:t>
      </w:r>
      <w:r w:rsidR="00B629B9" w:rsidRPr="00F7157F">
        <w:rPr>
          <w:szCs w:val="20"/>
        </w:rPr>
        <w:t>com Campanha</w:t>
      </w:r>
      <w:r w:rsidR="00B629B9" w:rsidRPr="00F7157F">
        <w:rPr>
          <w:rStyle w:val="Refdenotaderodap"/>
          <w:szCs w:val="20"/>
        </w:rPr>
        <w:footnoteReference w:id="6"/>
      </w:r>
      <w:r w:rsidR="000F3E0B" w:rsidRPr="00F7157F">
        <w:rPr>
          <w:szCs w:val="20"/>
        </w:rPr>
        <w:t>)</w:t>
      </w:r>
      <w:r w:rsidR="00127DD3" w:rsidRPr="00F7157F">
        <w:rPr>
          <w:szCs w:val="20"/>
        </w:rPr>
        <w:t>:</w:t>
      </w:r>
    </w:p>
    <w:p w14:paraId="3E1A7810" w14:textId="77777777" w:rsidR="00127DD3" w:rsidRPr="00146BE5" w:rsidRDefault="00127DD3" w:rsidP="00127DD3">
      <w:pPr>
        <w:adjustRightInd w:val="0"/>
        <w:spacing w:line="260" w:lineRule="exact"/>
        <w:jc w:val="both"/>
        <w:rPr>
          <w:szCs w:val="20"/>
        </w:rPr>
      </w:pPr>
    </w:p>
    <w:p w14:paraId="0F4AC022" w14:textId="77777777" w:rsidR="00F004C2" w:rsidRPr="00F7157F" w:rsidRDefault="00920749" w:rsidP="00F004C2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  <w:lang w:val="en-GB"/>
        </w:rPr>
      </w:pPr>
      <w:r w:rsidRPr="00F7157F">
        <w:rPr>
          <w:b/>
          <w:bCs/>
          <w:szCs w:val="20"/>
          <w:lang w:val="en-GB"/>
        </w:rPr>
        <w:t>Mazda6e 5HB EV 258 cv 1AT RWD Takumi</w:t>
      </w:r>
      <w:r w:rsidR="00F004C2" w:rsidRPr="00F7157F">
        <w:rPr>
          <w:b/>
          <w:bCs/>
          <w:szCs w:val="20"/>
          <w:lang w:val="en-GB"/>
        </w:rPr>
        <w:t>: 38.829,50 €</w:t>
      </w:r>
    </w:p>
    <w:p w14:paraId="0247B79C" w14:textId="47B2540C" w:rsidR="00F004C2" w:rsidRPr="00F7157F" w:rsidRDefault="00920749" w:rsidP="00F004C2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  <w:lang w:val="en-GB"/>
        </w:rPr>
      </w:pPr>
      <w:r w:rsidRPr="00F7157F">
        <w:rPr>
          <w:b/>
          <w:bCs/>
          <w:szCs w:val="20"/>
          <w:lang w:val="en-GB"/>
        </w:rPr>
        <w:t>Mazda6e 5HB EV 258 cv 1AT RWD Takumi Plus</w:t>
      </w:r>
      <w:r w:rsidR="00F004C2" w:rsidRPr="00F7157F">
        <w:rPr>
          <w:b/>
          <w:bCs/>
          <w:szCs w:val="20"/>
          <w:lang w:val="en-GB"/>
        </w:rPr>
        <w:t>: 4</w:t>
      </w:r>
      <w:r w:rsidR="008A420F" w:rsidRPr="00F7157F">
        <w:rPr>
          <w:b/>
          <w:bCs/>
          <w:szCs w:val="20"/>
          <w:lang w:val="en-GB"/>
        </w:rPr>
        <w:t>0</w:t>
      </w:r>
      <w:r w:rsidR="00F004C2" w:rsidRPr="00F7157F">
        <w:rPr>
          <w:b/>
          <w:bCs/>
          <w:szCs w:val="20"/>
          <w:lang w:val="en-GB"/>
        </w:rPr>
        <w:t>.</w:t>
      </w:r>
      <w:r w:rsidR="008A420F" w:rsidRPr="00F7157F">
        <w:rPr>
          <w:b/>
          <w:bCs/>
          <w:szCs w:val="20"/>
          <w:lang w:val="en-GB"/>
        </w:rPr>
        <w:t>779</w:t>
      </w:r>
      <w:r w:rsidR="00F004C2" w:rsidRPr="00F7157F">
        <w:rPr>
          <w:b/>
          <w:bCs/>
          <w:szCs w:val="20"/>
          <w:lang w:val="en-GB"/>
        </w:rPr>
        <w:t xml:space="preserve">,50 € </w:t>
      </w:r>
    </w:p>
    <w:p w14:paraId="577AD068" w14:textId="396A0554" w:rsidR="00F004C2" w:rsidRPr="00F7157F" w:rsidRDefault="00920749" w:rsidP="00F004C2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  <w:lang w:val="en-GB"/>
        </w:rPr>
      </w:pPr>
      <w:r w:rsidRPr="00F7157F">
        <w:rPr>
          <w:b/>
          <w:bCs/>
          <w:szCs w:val="20"/>
          <w:lang w:val="en-GB"/>
        </w:rPr>
        <w:t>Mazda6e 5HB EV 245 cv Long Range 1AT RWD Takumi</w:t>
      </w:r>
      <w:r w:rsidR="00F004C2" w:rsidRPr="00F7157F">
        <w:rPr>
          <w:b/>
          <w:bCs/>
          <w:szCs w:val="20"/>
          <w:lang w:val="en-GB"/>
        </w:rPr>
        <w:t xml:space="preserve">: </w:t>
      </w:r>
      <w:r w:rsidR="00A90A1C" w:rsidRPr="00F7157F">
        <w:rPr>
          <w:b/>
          <w:bCs/>
          <w:szCs w:val="20"/>
          <w:lang w:val="en-GB"/>
        </w:rPr>
        <w:t xml:space="preserve">38.829,50 € </w:t>
      </w:r>
    </w:p>
    <w:p w14:paraId="1B848C96" w14:textId="7FECC5B7" w:rsidR="00920749" w:rsidRPr="00F7157F" w:rsidRDefault="00920749" w:rsidP="00F004C2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  <w:lang w:val="en-GB"/>
        </w:rPr>
      </w:pPr>
      <w:r w:rsidRPr="00F7157F">
        <w:rPr>
          <w:b/>
          <w:bCs/>
          <w:szCs w:val="20"/>
          <w:lang w:val="en-GB"/>
        </w:rPr>
        <w:t>Mazda6e 5HB EV 245 cv Long Range 1AT RWD Takumi Plus</w:t>
      </w:r>
      <w:r w:rsidR="00F004C2" w:rsidRPr="00F7157F">
        <w:rPr>
          <w:b/>
          <w:bCs/>
          <w:szCs w:val="20"/>
          <w:lang w:val="en-GB"/>
        </w:rPr>
        <w:t xml:space="preserve">: </w:t>
      </w:r>
      <w:r w:rsidR="00A90A1C" w:rsidRPr="00F7157F">
        <w:rPr>
          <w:b/>
          <w:bCs/>
          <w:szCs w:val="20"/>
          <w:lang w:val="en-GB"/>
        </w:rPr>
        <w:t xml:space="preserve">40.779,50 € </w:t>
      </w:r>
    </w:p>
    <w:p w14:paraId="0F2E33D8" w14:textId="77777777" w:rsidR="00127DD3" w:rsidRDefault="00127DD3" w:rsidP="00334AB3">
      <w:pPr>
        <w:adjustRightInd w:val="0"/>
        <w:spacing w:line="260" w:lineRule="exact"/>
        <w:jc w:val="both"/>
        <w:rPr>
          <w:szCs w:val="20"/>
          <w:lang w:val="en-GB"/>
        </w:rPr>
      </w:pPr>
    </w:p>
    <w:p w14:paraId="79F59FCA" w14:textId="4AF8FEFF" w:rsidR="00B629B9" w:rsidRDefault="00B629B9" w:rsidP="00334AB3">
      <w:pPr>
        <w:adjustRightInd w:val="0"/>
        <w:spacing w:line="260" w:lineRule="exact"/>
        <w:jc w:val="both"/>
        <w:rPr>
          <w:szCs w:val="20"/>
        </w:rPr>
      </w:pPr>
      <w:r w:rsidRPr="00F7157F">
        <w:rPr>
          <w:szCs w:val="20"/>
        </w:rPr>
        <w:t>Acresce</w:t>
      </w:r>
      <w:r w:rsidR="00DB2973" w:rsidRPr="00F7157F">
        <w:rPr>
          <w:szCs w:val="20"/>
        </w:rPr>
        <w:t>m</w:t>
      </w:r>
      <w:r w:rsidRPr="00F7157F">
        <w:rPr>
          <w:szCs w:val="20"/>
        </w:rPr>
        <w:t>, ainda</w:t>
      </w:r>
      <w:r w:rsidR="00DB2973" w:rsidRPr="00F7157F">
        <w:rPr>
          <w:szCs w:val="20"/>
        </w:rPr>
        <w:t xml:space="preserve">, </w:t>
      </w:r>
      <w:r w:rsidR="001F2040" w:rsidRPr="00F7157F">
        <w:rPr>
          <w:szCs w:val="20"/>
        </w:rPr>
        <w:t>três ofertas, uma no valor de 1.230 € em acessórios da marca, outra de 900 € em Cartão de Carregamento e uma terceira</w:t>
      </w:r>
      <w:r w:rsidR="00DB2973" w:rsidRPr="00F7157F">
        <w:rPr>
          <w:szCs w:val="20"/>
        </w:rPr>
        <w:t xml:space="preserve"> relativa a</w:t>
      </w:r>
      <w:r w:rsidR="001F2040" w:rsidRPr="00F7157F">
        <w:rPr>
          <w:szCs w:val="20"/>
        </w:rPr>
        <w:t xml:space="preserve">os custos </w:t>
      </w:r>
      <w:r w:rsidR="00DB2973" w:rsidRPr="00F7157F">
        <w:rPr>
          <w:szCs w:val="20"/>
        </w:rPr>
        <w:t>da</w:t>
      </w:r>
      <w:r w:rsidR="001F2040" w:rsidRPr="00F7157F">
        <w:rPr>
          <w:szCs w:val="20"/>
        </w:rPr>
        <w:t xml:space="preserve"> primeira manutenção, ao final de 12 meses ou dos primeiros 20.000 km, a que vier a suceder em primeiro lugar (valores com IVA incluído</w:t>
      </w:r>
      <w:r w:rsidR="00F7157F">
        <w:rPr>
          <w:szCs w:val="20"/>
        </w:rPr>
        <w:t>.</w:t>
      </w:r>
      <w:r w:rsidR="001F2040" w:rsidRPr="001F2040">
        <w:rPr>
          <w:szCs w:val="20"/>
          <w:highlight w:val="cyan"/>
        </w:rPr>
        <w:t xml:space="preserve"> </w:t>
      </w:r>
    </w:p>
    <w:p w14:paraId="3A61C599" w14:textId="77777777" w:rsidR="00B629B9" w:rsidRPr="00B629B9" w:rsidRDefault="00B629B9" w:rsidP="00334AB3">
      <w:pPr>
        <w:adjustRightInd w:val="0"/>
        <w:spacing w:line="260" w:lineRule="exact"/>
        <w:jc w:val="both"/>
        <w:rPr>
          <w:szCs w:val="20"/>
        </w:rPr>
      </w:pPr>
    </w:p>
    <w:p w14:paraId="30E3B4BF" w14:textId="49342846" w:rsidR="0098637F" w:rsidRPr="00146BE5" w:rsidRDefault="00146BE5" w:rsidP="00334AB3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O ENVE 2026</w:t>
      </w:r>
      <w:r w:rsidR="004A3D6D" w:rsidRPr="00146BE5">
        <w:rPr>
          <w:szCs w:val="20"/>
        </w:rPr>
        <w:t xml:space="preserve"> </w:t>
      </w:r>
      <w:r w:rsidR="00F7157F">
        <w:rPr>
          <w:szCs w:val="20"/>
        </w:rPr>
        <w:t>realiza-se</w:t>
      </w:r>
      <w:r w:rsidR="00436B43">
        <w:rPr>
          <w:szCs w:val="20"/>
        </w:rPr>
        <w:t xml:space="preserve"> no preciso momento em que </w:t>
      </w:r>
      <w:r w:rsidR="004A3D6D" w:rsidRPr="00146BE5">
        <w:rPr>
          <w:szCs w:val="20"/>
        </w:rPr>
        <w:t>a</w:t>
      </w:r>
      <w:r w:rsidR="0089036E" w:rsidRPr="00146BE5">
        <w:rPr>
          <w:szCs w:val="20"/>
        </w:rPr>
        <w:t>s</w:t>
      </w:r>
      <w:r w:rsidR="004A3D6D" w:rsidRPr="00146BE5">
        <w:rPr>
          <w:szCs w:val="20"/>
        </w:rPr>
        <w:t xml:space="preserve"> primeira</w:t>
      </w:r>
      <w:r w:rsidR="0089036E" w:rsidRPr="00146BE5">
        <w:rPr>
          <w:szCs w:val="20"/>
        </w:rPr>
        <w:t>s</w:t>
      </w:r>
      <w:r w:rsidR="004A3D6D" w:rsidRPr="00146BE5">
        <w:rPr>
          <w:szCs w:val="20"/>
        </w:rPr>
        <w:t xml:space="preserve"> unidades </w:t>
      </w:r>
      <w:r w:rsidR="00F576C2" w:rsidRPr="00146BE5">
        <w:rPr>
          <w:szCs w:val="20"/>
        </w:rPr>
        <w:t xml:space="preserve">do </w:t>
      </w:r>
      <w:r w:rsidR="00F7157F">
        <w:rPr>
          <w:szCs w:val="20"/>
        </w:rPr>
        <w:t xml:space="preserve">novo </w:t>
      </w:r>
      <w:r w:rsidR="00F576C2" w:rsidRPr="00146BE5">
        <w:rPr>
          <w:szCs w:val="20"/>
        </w:rPr>
        <w:t xml:space="preserve">Mazda CX-6e </w:t>
      </w:r>
      <w:r w:rsidR="00436B43">
        <w:rPr>
          <w:szCs w:val="20"/>
        </w:rPr>
        <w:t>começam a chegar</w:t>
      </w:r>
      <w:r w:rsidR="004A3D6D" w:rsidRPr="00146BE5">
        <w:rPr>
          <w:szCs w:val="20"/>
        </w:rPr>
        <w:t xml:space="preserve"> </w:t>
      </w:r>
      <w:r w:rsidR="00436B43">
        <w:rPr>
          <w:szCs w:val="20"/>
        </w:rPr>
        <w:t xml:space="preserve">à </w:t>
      </w:r>
      <w:r w:rsidR="004A3D6D" w:rsidRPr="00146BE5">
        <w:rPr>
          <w:szCs w:val="20"/>
        </w:rPr>
        <w:t xml:space="preserve">Rede de Concessionários da Mazda Motor de </w:t>
      </w:r>
      <w:r w:rsidR="0086569F" w:rsidRPr="00146BE5">
        <w:rPr>
          <w:szCs w:val="20"/>
        </w:rPr>
        <w:t>Portugal</w:t>
      </w:r>
      <w:r w:rsidR="000C7C08" w:rsidRPr="00146BE5">
        <w:rPr>
          <w:szCs w:val="20"/>
        </w:rPr>
        <w:t xml:space="preserve">, </w:t>
      </w:r>
      <w:r w:rsidR="0078644D">
        <w:rPr>
          <w:szCs w:val="20"/>
        </w:rPr>
        <w:t xml:space="preserve">umas para exposição, outras para serem entregues aos clientes que o pré-encomendaram, </w:t>
      </w:r>
      <w:r w:rsidR="0089036E" w:rsidRPr="00146BE5">
        <w:rPr>
          <w:szCs w:val="20"/>
        </w:rPr>
        <w:t>aproveita</w:t>
      </w:r>
      <w:r w:rsidR="0078644D">
        <w:rPr>
          <w:szCs w:val="20"/>
        </w:rPr>
        <w:t>ndo</w:t>
      </w:r>
      <w:r w:rsidR="0089036E" w:rsidRPr="00146BE5">
        <w:rPr>
          <w:szCs w:val="20"/>
        </w:rPr>
        <w:t xml:space="preserve"> todas as vantagens das atrativas ofertas atrás descritas, </w:t>
      </w:r>
      <w:r w:rsidR="00A34485">
        <w:rPr>
          <w:szCs w:val="20"/>
        </w:rPr>
        <w:t>entretanto estendidas</w:t>
      </w:r>
      <w:r w:rsidR="0089036E" w:rsidRPr="00146BE5">
        <w:rPr>
          <w:szCs w:val="20"/>
        </w:rPr>
        <w:t xml:space="preserve"> até </w:t>
      </w:r>
      <w:r w:rsidR="00A34485">
        <w:rPr>
          <w:szCs w:val="20"/>
        </w:rPr>
        <w:t xml:space="preserve">ao final do </w:t>
      </w:r>
      <w:r w:rsidR="00B708BB">
        <w:rPr>
          <w:szCs w:val="20"/>
        </w:rPr>
        <w:t xml:space="preserve">presente </w:t>
      </w:r>
      <w:r w:rsidR="00A34485">
        <w:rPr>
          <w:szCs w:val="20"/>
        </w:rPr>
        <w:t>ano</w:t>
      </w:r>
      <w:r w:rsidR="007C036E" w:rsidRPr="00146BE5">
        <w:rPr>
          <w:szCs w:val="20"/>
        </w:rPr>
        <w:t>.</w:t>
      </w:r>
      <w:r w:rsidR="00F40DF0" w:rsidRPr="00146BE5">
        <w:rPr>
          <w:szCs w:val="20"/>
        </w:rPr>
        <w:t xml:space="preserve"> </w:t>
      </w:r>
      <w:r w:rsidR="009A18C5">
        <w:rPr>
          <w:szCs w:val="20"/>
        </w:rPr>
        <w:t>O mesmo para o Mazda6e, modelo que perfaz um ano no mercado nacional e que</w:t>
      </w:r>
      <w:r w:rsidR="00295234">
        <w:rPr>
          <w:szCs w:val="20"/>
        </w:rPr>
        <w:t xml:space="preserve">, </w:t>
      </w:r>
      <w:r w:rsidR="009A18C5">
        <w:rPr>
          <w:szCs w:val="20"/>
        </w:rPr>
        <w:t>continua a mostrar-se como um</w:t>
      </w:r>
      <w:r w:rsidR="00A479AC">
        <w:rPr>
          <w:szCs w:val="20"/>
        </w:rPr>
        <w:t>a</w:t>
      </w:r>
      <w:r w:rsidR="009A18C5">
        <w:rPr>
          <w:szCs w:val="20"/>
        </w:rPr>
        <w:t xml:space="preserve"> </w:t>
      </w:r>
      <w:r w:rsidR="00A479AC">
        <w:rPr>
          <w:szCs w:val="20"/>
        </w:rPr>
        <w:t>proposta</w:t>
      </w:r>
      <w:r w:rsidR="00295234">
        <w:rPr>
          <w:szCs w:val="20"/>
        </w:rPr>
        <w:t xml:space="preserve"> a considerar aquando das decisões de compra.</w:t>
      </w:r>
    </w:p>
    <w:p w14:paraId="75134C4E" w14:textId="77777777" w:rsidR="0098637F" w:rsidRPr="00146BE5" w:rsidRDefault="0098637F" w:rsidP="00334AB3">
      <w:pPr>
        <w:adjustRightInd w:val="0"/>
        <w:spacing w:line="260" w:lineRule="exact"/>
        <w:jc w:val="both"/>
        <w:rPr>
          <w:szCs w:val="20"/>
        </w:rPr>
      </w:pPr>
    </w:p>
    <w:p w14:paraId="7B7E62D6" w14:textId="3B2D21C5" w:rsidR="00F56EB7" w:rsidRPr="00146BE5" w:rsidRDefault="00C84C4F" w:rsidP="0018654B">
      <w:pPr>
        <w:adjustRightInd w:val="0"/>
        <w:spacing w:line="260" w:lineRule="exact"/>
        <w:jc w:val="both"/>
        <w:rPr>
          <w:szCs w:val="20"/>
        </w:rPr>
      </w:pPr>
      <w:bookmarkStart w:id="0" w:name="_Hlk202886383"/>
      <w:r w:rsidRPr="00146BE5">
        <w:rPr>
          <w:szCs w:val="20"/>
        </w:rPr>
        <w:lastRenderedPageBreak/>
        <w:t>Extensível a toda a gama de modelos novos da Mazda, a</w:t>
      </w:r>
      <w:r w:rsidR="00A479AC">
        <w:rPr>
          <w:szCs w:val="20"/>
        </w:rPr>
        <w:t>s</w:t>
      </w:r>
      <w:r w:rsidR="00F56EB7" w:rsidRPr="00146BE5">
        <w:rPr>
          <w:szCs w:val="20"/>
        </w:rPr>
        <w:t xml:space="preserve"> garantia</w:t>
      </w:r>
      <w:r w:rsidR="00A479AC">
        <w:rPr>
          <w:szCs w:val="20"/>
        </w:rPr>
        <w:t>s</w:t>
      </w:r>
      <w:r w:rsidR="00F56EB7" w:rsidRPr="00146BE5">
        <w:rPr>
          <w:szCs w:val="20"/>
        </w:rPr>
        <w:t xml:space="preserve"> do novo Mazda CX-6e </w:t>
      </w:r>
      <w:r w:rsidR="00582817">
        <w:rPr>
          <w:szCs w:val="20"/>
        </w:rPr>
        <w:t xml:space="preserve">e do Mazda6e </w:t>
      </w:r>
      <w:r w:rsidR="00D45EC9">
        <w:rPr>
          <w:szCs w:val="20"/>
        </w:rPr>
        <w:t>são idênticas,</w:t>
      </w:r>
      <w:r w:rsidR="00F56EB7" w:rsidRPr="00146BE5">
        <w:rPr>
          <w:szCs w:val="20"/>
        </w:rPr>
        <w:t xml:space="preserve"> de 6 anos</w:t>
      </w:r>
      <w:r w:rsidR="00D45EC9">
        <w:rPr>
          <w:szCs w:val="20"/>
        </w:rPr>
        <w:t xml:space="preserve"> e</w:t>
      </w:r>
      <w:r w:rsidR="00F56EB7" w:rsidRPr="00146BE5">
        <w:rPr>
          <w:szCs w:val="20"/>
        </w:rPr>
        <w:t xml:space="preserve"> limitada</w:t>
      </w:r>
      <w:r w:rsidR="00D45EC9">
        <w:rPr>
          <w:szCs w:val="20"/>
        </w:rPr>
        <w:t>s</w:t>
      </w:r>
      <w:r w:rsidR="00F56EB7" w:rsidRPr="00146BE5">
        <w:rPr>
          <w:szCs w:val="20"/>
        </w:rPr>
        <w:t xml:space="preserve"> a uma quilometragem total máxima de 150.000 km</w:t>
      </w:r>
      <w:r w:rsidRPr="00146BE5">
        <w:rPr>
          <w:szCs w:val="20"/>
        </w:rPr>
        <w:t>,</w:t>
      </w:r>
      <w:r w:rsidR="00F56EB7" w:rsidRPr="00146BE5">
        <w:rPr>
          <w:szCs w:val="20"/>
        </w:rPr>
        <w:t xml:space="preserve"> cobr</w:t>
      </w:r>
      <w:r w:rsidRPr="00146BE5">
        <w:rPr>
          <w:szCs w:val="20"/>
        </w:rPr>
        <w:t>indo</w:t>
      </w:r>
      <w:r w:rsidR="00F56EB7" w:rsidRPr="00146BE5">
        <w:rPr>
          <w:szCs w:val="20"/>
        </w:rPr>
        <w:t xml:space="preserve"> a reparação ou substituição de peças afetadas por defeitos de material ou de fabrico (exclui peças de desgaste). </w:t>
      </w:r>
      <w:r w:rsidRPr="00146BE5">
        <w:rPr>
          <w:szCs w:val="20"/>
        </w:rPr>
        <w:t>A</w:t>
      </w:r>
      <w:r w:rsidR="00582817">
        <w:rPr>
          <w:szCs w:val="20"/>
        </w:rPr>
        <w:t>s</w:t>
      </w:r>
      <w:r w:rsidRPr="00146BE5">
        <w:rPr>
          <w:szCs w:val="20"/>
        </w:rPr>
        <w:t xml:space="preserve"> </w:t>
      </w:r>
      <w:r w:rsidR="00F56EB7" w:rsidRPr="00146BE5">
        <w:rPr>
          <w:szCs w:val="20"/>
        </w:rPr>
        <w:t>bateria</w:t>
      </w:r>
      <w:r w:rsidR="00582817">
        <w:rPr>
          <w:szCs w:val="20"/>
        </w:rPr>
        <w:t>s</w:t>
      </w:r>
      <w:r w:rsidR="00F56EB7" w:rsidRPr="00146BE5">
        <w:rPr>
          <w:szCs w:val="20"/>
        </w:rPr>
        <w:t xml:space="preserve"> de alta tensão conta</w:t>
      </w:r>
      <w:r w:rsidR="00582817">
        <w:rPr>
          <w:szCs w:val="20"/>
        </w:rPr>
        <w:t>m</w:t>
      </w:r>
      <w:r w:rsidR="00F56EB7" w:rsidRPr="00146BE5">
        <w:rPr>
          <w:szCs w:val="20"/>
        </w:rPr>
        <w:t xml:space="preserve"> com uma garantia de 8 anos, para uma quilometragem total máxima de 160.000 km, até uma capacidade mínima de 70% face à sua capacidade original.</w:t>
      </w:r>
    </w:p>
    <w:p w14:paraId="297A4EF1" w14:textId="77777777" w:rsidR="00F56EB7" w:rsidRDefault="00F56EB7" w:rsidP="00F56EB7">
      <w:pPr>
        <w:adjustRightInd w:val="0"/>
        <w:spacing w:line="260" w:lineRule="exact"/>
        <w:jc w:val="both"/>
        <w:rPr>
          <w:b/>
          <w:bCs/>
          <w:szCs w:val="20"/>
        </w:rPr>
      </w:pPr>
    </w:p>
    <w:p w14:paraId="239A4AF2" w14:textId="77777777" w:rsidR="00CF1F9F" w:rsidRDefault="00CF1F9F" w:rsidP="00F56EB7">
      <w:pPr>
        <w:adjustRightInd w:val="0"/>
        <w:spacing w:line="260" w:lineRule="exact"/>
        <w:jc w:val="both"/>
        <w:rPr>
          <w:szCs w:val="20"/>
        </w:rPr>
      </w:pPr>
      <w:r w:rsidRPr="00CF1F9F">
        <w:rPr>
          <w:szCs w:val="20"/>
          <w:u w:val="single"/>
        </w:rPr>
        <w:t>NOTA AOS EDITORES</w:t>
      </w:r>
      <w:r w:rsidRPr="00CF1F9F">
        <w:rPr>
          <w:szCs w:val="20"/>
        </w:rPr>
        <w:t xml:space="preserve">: </w:t>
      </w:r>
    </w:p>
    <w:p w14:paraId="65B43103" w14:textId="6F1D58D9" w:rsidR="00282410" w:rsidRPr="00CF1F9F" w:rsidRDefault="00CF1F9F" w:rsidP="00282410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- </w:t>
      </w:r>
      <w:r w:rsidRPr="00AC0826">
        <w:rPr>
          <w:b/>
          <w:bCs/>
          <w:szCs w:val="20"/>
        </w:rPr>
        <w:t>Novo Mazda CX-6e</w:t>
      </w:r>
      <w:r>
        <w:rPr>
          <w:szCs w:val="20"/>
        </w:rPr>
        <w:t xml:space="preserve">: </w:t>
      </w:r>
      <w:r w:rsidR="00282410" w:rsidRPr="00CF1F9F">
        <w:rPr>
          <w:szCs w:val="20"/>
        </w:rPr>
        <w:t xml:space="preserve">Informações adicionais </w:t>
      </w:r>
      <w:r w:rsidR="00282410">
        <w:rPr>
          <w:szCs w:val="20"/>
        </w:rPr>
        <w:t>disponíveis</w:t>
      </w:r>
      <w:r w:rsidR="00282410" w:rsidRPr="00CF1F9F">
        <w:rPr>
          <w:szCs w:val="20"/>
        </w:rPr>
        <w:t xml:space="preserve"> </w:t>
      </w:r>
      <w:r w:rsidR="00D63C2D">
        <w:rPr>
          <w:szCs w:val="20"/>
        </w:rPr>
        <w:t xml:space="preserve">na </w:t>
      </w:r>
      <w:hyperlink r:id="rId11" w:history="1">
        <w:r w:rsidR="00D63C2D" w:rsidRPr="00667B77">
          <w:rPr>
            <w:rStyle w:val="Hiperligao"/>
            <w:szCs w:val="20"/>
          </w:rPr>
          <w:t>página do Mazda CX-6e</w:t>
        </w:r>
      </w:hyperlink>
      <w:r w:rsidR="00D63C2D">
        <w:rPr>
          <w:szCs w:val="20"/>
        </w:rPr>
        <w:t xml:space="preserve"> no Portal de Imprensa da Mazda</w:t>
      </w:r>
      <w:r w:rsidR="005D3342">
        <w:rPr>
          <w:szCs w:val="20"/>
        </w:rPr>
        <w:t xml:space="preserve"> Motor de Portugal</w:t>
      </w:r>
      <w:r w:rsidR="00282410" w:rsidRPr="00CF1F9F">
        <w:rPr>
          <w:szCs w:val="20"/>
        </w:rPr>
        <w:t xml:space="preserve">, </w:t>
      </w:r>
      <w:r w:rsidR="00D63C2D">
        <w:rPr>
          <w:szCs w:val="20"/>
        </w:rPr>
        <w:t xml:space="preserve">nomeadamente </w:t>
      </w:r>
      <w:r w:rsidR="00282410" w:rsidRPr="00CF1F9F">
        <w:rPr>
          <w:szCs w:val="20"/>
        </w:rPr>
        <w:t>no respetivo </w:t>
      </w:r>
      <w:hyperlink r:id="rId12" w:history="1">
        <w:r w:rsidR="00282410" w:rsidRPr="00994DA3">
          <w:rPr>
            <w:rStyle w:val="Hiperligao"/>
            <w:szCs w:val="20"/>
          </w:rPr>
          <w:t>Press Kit</w:t>
        </w:r>
      </w:hyperlink>
      <w:r w:rsidR="00DC2D81">
        <w:rPr>
          <w:szCs w:val="20"/>
        </w:rPr>
        <w:t>.</w:t>
      </w:r>
      <w:r w:rsidR="00B51CFC">
        <w:rPr>
          <w:szCs w:val="20"/>
        </w:rPr>
        <w:t xml:space="preserve"> </w:t>
      </w:r>
      <w:r w:rsidR="00282410" w:rsidRPr="00CF1F9F">
        <w:rPr>
          <w:szCs w:val="20"/>
        </w:rPr>
        <w:t>Informações complementares disponíveis no portal </w:t>
      </w:r>
      <w:hyperlink r:id="rId13" w:history="1">
        <w:r w:rsidR="00282410" w:rsidRPr="00CF1F9F">
          <w:rPr>
            <w:rStyle w:val="Hiperligao"/>
            <w:szCs w:val="20"/>
          </w:rPr>
          <w:t>www.mazda.pt</w:t>
        </w:r>
      </w:hyperlink>
      <w:r w:rsidR="00282410" w:rsidRPr="00CF1F9F">
        <w:rPr>
          <w:szCs w:val="20"/>
        </w:rPr>
        <w:t xml:space="preserve">, </w:t>
      </w:r>
      <w:r w:rsidR="005D3342">
        <w:rPr>
          <w:szCs w:val="20"/>
        </w:rPr>
        <w:t xml:space="preserve">ali </w:t>
      </w:r>
      <w:r w:rsidR="00B51CFC">
        <w:rPr>
          <w:szCs w:val="20"/>
        </w:rPr>
        <w:t>pode</w:t>
      </w:r>
      <w:r w:rsidR="00044F9B">
        <w:rPr>
          <w:szCs w:val="20"/>
        </w:rPr>
        <w:t>ndo-se</w:t>
      </w:r>
      <w:r w:rsidR="00B51CFC">
        <w:rPr>
          <w:szCs w:val="20"/>
        </w:rPr>
        <w:t xml:space="preserve"> </w:t>
      </w:r>
      <w:r w:rsidR="009D497E">
        <w:rPr>
          <w:szCs w:val="20"/>
        </w:rPr>
        <w:t>recorrer a</w:t>
      </w:r>
      <w:r w:rsidR="00704AFB">
        <w:rPr>
          <w:szCs w:val="20"/>
        </w:rPr>
        <w:t xml:space="preserve">o </w:t>
      </w:r>
      <w:r w:rsidR="00704AFB" w:rsidRPr="00CF1F9F">
        <w:rPr>
          <w:szCs w:val="20"/>
        </w:rPr>
        <w:t> </w:t>
      </w:r>
      <w:hyperlink r:id="rId14" w:history="1">
        <w:r w:rsidR="00704AFB">
          <w:rPr>
            <w:rStyle w:val="Hiperligao"/>
            <w:szCs w:val="20"/>
          </w:rPr>
          <w:t>Configurador do M</w:t>
        </w:r>
        <w:r w:rsidR="00704AFB" w:rsidRPr="00CF1F9F">
          <w:rPr>
            <w:rStyle w:val="Hiperligao"/>
            <w:szCs w:val="20"/>
          </w:rPr>
          <w:t>azda</w:t>
        </w:r>
        <w:r w:rsidR="00704AFB">
          <w:rPr>
            <w:rStyle w:val="Hiperligao"/>
            <w:szCs w:val="20"/>
          </w:rPr>
          <w:t xml:space="preserve"> CX-</w:t>
        </w:r>
        <w:r w:rsidR="00704AFB" w:rsidRPr="00CF1F9F">
          <w:rPr>
            <w:rStyle w:val="Hiperligao"/>
            <w:szCs w:val="20"/>
          </w:rPr>
          <w:t>6e</w:t>
        </w:r>
      </w:hyperlink>
      <w:r w:rsidR="00704AFB">
        <w:rPr>
          <w:szCs w:val="20"/>
        </w:rPr>
        <w:t xml:space="preserve"> para </w:t>
      </w:r>
      <w:r w:rsidR="00282410" w:rsidRPr="00CF1F9F">
        <w:rPr>
          <w:szCs w:val="20"/>
        </w:rPr>
        <w:t xml:space="preserve">as </w:t>
      </w:r>
      <w:r w:rsidR="0083181B">
        <w:rPr>
          <w:szCs w:val="20"/>
        </w:rPr>
        <w:t>opções</w:t>
      </w:r>
      <w:r w:rsidR="00282410" w:rsidRPr="00CF1F9F">
        <w:rPr>
          <w:szCs w:val="20"/>
        </w:rPr>
        <w:t xml:space="preserve"> </w:t>
      </w:r>
      <w:r w:rsidR="00B51CFC">
        <w:rPr>
          <w:szCs w:val="20"/>
        </w:rPr>
        <w:t>mecânicas</w:t>
      </w:r>
      <w:r w:rsidR="00282410" w:rsidRPr="00CF1F9F">
        <w:rPr>
          <w:szCs w:val="20"/>
        </w:rPr>
        <w:t xml:space="preserve">, </w:t>
      </w:r>
      <w:r w:rsidR="00044F9B">
        <w:rPr>
          <w:szCs w:val="20"/>
        </w:rPr>
        <w:t xml:space="preserve">de </w:t>
      </w:r>
      <w:r w:rsidR="00282410" w:rsidRPr="00CF1F9F">
        <w:rPr>
          <w:szCs w:val="20"/>
        </w:rPr>
        <w:t xml:space="preserve">equipamento e </w:t>
      </w:r>
      <w:r w:rsidR="00044F9B">
        <w:rPr>
          <w:szCs w:val="20"/>
        </w:rPr>
        <w:t xml:space="preserve">de </w:t>
      </w:r>
      <w:r w:rsidR="00282410" w:rsidRPr="00CF1F9F">
        <w:rPr>
          <w:szCs w:val="20"/>
        </w:rPr>
        <w:t xml:space="preserve">cores, bem como </w:t>
      </w:r>
      <w:r w:rsidR="0083181B">
        <w:rPr>
          <w:szCs w:val="20"/>
        </w:rPr>
        <w:t xml:space="preserve">para </w:t>
      </w:r>
      <w:r w:rsidR="00282410" w:rsidRPr="00CF1F9F">
        <w:rPr>
          <w:szCs w:val="20"/>
        </w:rPr>
        <w:t xml:space="preserve">a </w:t>
      </w:r>
      <w:r w:rsidR="00044F9B">
        <w:rPr>
          <w:szCs w:val="20"/>
        </w:rPr>
        <w:t xml:space="preserve">eventual </w:t>
      </w:r>
      <w:r w:rsidR="00282410" w:rsidRPr="00CF1F9F">
        <w:rPr>
          <w:szCs w:val="20"/>
        </w:rPr>
        <w:t>integração de opcionais e acessórios disponíveis.</w:t>
      </w:r>
    </w:p>
    <w:p w14:paraId="3103EA96" w14:textId="3DF6A970" w:rsidR="00CF1F9F" w:rsidRPr="00CF1F9F" w:rsidRDefault="00CF1F9F" w:rsidP="00F56EB7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- </w:t>
      </w:r>
      <w:r w:rsidRPr="00AC0826">
        <w:rPr>
          <w:b/>
          <w:bCs/>
          <w:szCs w:val="20"/>
        </w:rPr>
        <w:t>Mazda6e</w:t>
      </w:r>
      <w:r>
        <w:rPr>
          <w:szCs w:val="20"/>
        </w:rPr>
        <w:t xml:space="preserve">: </w:t>
      </w:r>
      <w:r w:rsidRPr="00CF1F9F">
        <w:rPr>
          <w:szCs w:val="20"/>
        </w:rPr>
        <w:t xml:space="preserve">Informações adicionais </w:t>
      </w:r>
      <w:r>
        <w:rPr>
          <w:szCs w:val="20"/>
        </w:rPr>
        <w:t>disponíveis</w:t>
      </w:r>
      <w:r w:rsidRPr="00CF1F9F">
        <w:rPr>
          <w:szCs w:val="20"/>
        </w:rPr>
        <w:t xml:space="preserve"> n</w:t>
      </w:r>
      <w:r w:rsidR="0057326C">
        <w:rPr>
          <w:szCs w:val="20"/>
        </w:rPr>
        <w:t xml:space="preserve">a </w:t>
      </w:r>
      <w:hyperlink r:id="rId15" w:history="1">
        <w:r w:rsidR="0057326C" w:rsidRPr="0057326C">
          <w:rPr>
            <w:rStyle w:val="Hiperligao"/>
            <w:szCs w:val="20"/>
          </w:rPr>
          <w:t>página do Mazda6e</w:t>
        </w:r>
      </w:hyperlink>
      <w:r w:rsidR="0057326C">
        <w:rPr>
          <w:szCs w:val="20"/>
        </w:rPr>
        <w:t xml:space="preserve"> no Portal de Imprensa da Mazda</w:t>
      </w:r>
      <w:r w:rsidR="005D3342" w:rsidRPr="005D3342">
        <w:rPr>
          <w:szCs w:val="20"/>
        </w:rPr>
        <w:t xml:space="preserve"> </w:t>
      </w:r>
      <w:r w:rsidR="005D3342">
        <w:rPr>
          <w:szCs w:val="20"/>
        </w:rPr>
        <w:t>Motor de Portugal</w:t>
      </w:r>
      <w:r w:rsidRPr="00CF1F9F">
        <w:rPr>
          <w:szCs w:val="20"/>
        </w:rPr>
        <w:t xml:space="preserve">, </w:t>
      </w:r>
      <w:r w:rsidR="0057326C">
        <w:rPr>
          <w:szCs w:val="20"/>
        </w:rPr>
        <w:t>nomeadamente</w:t>
      </w:r>
      <w:r w:rsidR="005D3342">
        <w:rPr>
          <w:szCs w:val="20"/>
        </w:rPr>
        <w:t xml:space="preserve"> </w:t>
      </w:r>
      <w:r w:rsidRPr="00CF1F9F">
        <w:rPr>
          <w:szCs w:val="20"/>
        </w:rPr>
        <w:t>no</w:t>
      </w:r>
      <w:r w:rsidR="005D3342">
        <w:rPr>
          <w:szCs w:val="20"/>
        </w:rPr>
        <w:t xml:space="preserve"> </w:t>
      </w:r>
      <w:r w:rsidRPr="00CF1F9F">
        <w:rPr>
          <w:szCs w:val="20"/>
        </w:rPr>
        <w:t>respetivo</w:t>
      </w:r>
      <w:r w:rsidR="005D3342">
        <w:rPr>
          <w:szCs w:val="20"/>
        </w:rPr>
        <w:t xml:space="preserve"> </w:t>
      </w:r>
      <w:proofErr w:type="spellStart"/>
      <w:r w:rsidRPr="005D3342">
        <w:rPr>
          <w:szCs w:val="20"/>
        </w:rPr>
        <w:t>Press</w:t>
      </w:r>
      <w:proofErr w:type="spellEnd"/>
      <w:r w:rsidR="005D3342" w:rsidRPr="005D3342">
        <w:rPr>
          <w:szCs w:val="20"/>
        </w:rPr>
        <w:t xml:space="preserve"> </w:t>
      </w:r>
      <w:r w:rsidRPr="005D3342">
        <w:rPr>
          <w:szCs w:val="20"/>
        </w:rPr>
        <w:t>Kit</w:t>
      </w:r>
      <w:r w:rsidRPr="00CF1F9F">
        <w:rPr>
          <w:szCs w:val="20"/>
        </w:rPr>
        <w:t>. Informações complementares disponíveis no portal </w:t>
      </w:r>
      <w:hyperlink r:id="rId16" w:history="1">
        <w:r w:rsidRPr="00CF1F9F">
          <w:rPr>
            <w:rStyle w:val="Hiperligao"/>
            <w:szCs w:val="20"/>
          </w:rPr>
          <w:t>www.mazda.pt</w:t>
        </w:r>
      </w:hyperlink>
      <w:r w:rsidRPr="00CF1F9F">
        <w:rPr>
          <w:szCs w:val="20"/>
        </w:rPr>
        <w:t xml:space="preserve">, </w:t>
      </w:r>
      <w:r w:rsidR="005D3342">
        <w:rPr>
          <w:szCs w:val="20"/>
        </w:rPr>
        <w:t xml:space="preserve">ali </w:t>
      </w:r>
      <w:r w:rsidRPr="00CF1F9F">
        <w:rPr>
          <w:szCs w:val="20"/>
        </w:rPr>
        <w:t xml:space="preserve">podendo-se </w:t>
      </w:r>
      <w:r w:rsidR="0083181B">
        <w:rPr>
          <w:szCs w:val="20"/>
        </w:rPr>
        <w:t>recorrer</w:t>
      </w:r>
      <w:r w:rsidR="00704AFB">
        <w:rPr>
          <w:szCs w:val="20"/>
        </w:rPr>
        <w:t xml:space="preserve"> </w:t>
      </w:r>
      <w:r w:rsidR="0083181B">
        <w:rPr>
          <w:szCs w:val="20"/>
        </w:rPr>
        <w:t>a</w:t>
      </w:r>
      <w:r w:rsidR="00704AFB">
        <w:rPr>
          <w:szCs w:val="20"/>
        </w:rPr>
        <w:t xml:space="preserve">o </w:t>
      </w:r>
      <w:r w:rsidR="00704AFB" w:rsidRPr="00CF1F9F">
        <w:rPr>
          <w:szCs w:val="20"/>
        </w:rPr>
        <w:t>do </w:t>
      </w:r>
      <w:hyperlink r:id="rId17" w:history="1">
        <w:r w:rsidR="00704AFB">
          <w:rPr>
            <w:rStyle w:val="Hiperligao"/>
            <w:szCs w:val="20"/>
          </w:rPr>
          <w:t>Configurador do M</w:t>
        </w:r>
        <w:r w:rsidR="00704AFB" w:rsidRPr="00CF1F9F">
          <w:rPr>
            <w:rStyle w:val="Hiperligao"/>
            <w:szCs w:val="20"/>
          </w:rPr>
          <w:t>azda6e</w:t>
        </w:r>
      </w:hyperlink>
      <w:r w:rsidR="00704AFB">
        <w:rPr>
          <w:szCs w:val="20"/>
        </w:rPr>
        <w:t xml:space="preserve"> para </w:t>
      </w:r>
      <w:r w:rsidRPr="00CF1F9F">
        <w:rPr>
          <w:szCs w:val="20"/>
        </w:rPr>
        <w:t xml:space="preserve">as </w:t>
      </w:r>
      <w:r w:rsidR="0083181B">
        <w:rPr>
          <w:szCs w:val="20"/>
        </w:rPr>
        <w:t>op</w:t>
      </w:r>
      <w:r w:rsidRPr="00CF1F9F">
        <w:rPr>
          <w:szCs w:val="20"/>
        </w:rPr>
        <w:t xml:space="preserve">ções </w:t>
      </w:r>
      <w:r w:rsidR="00A233AA">
        <w:rPr>
          <w:szCs w:val="20"/>
        </w:rPr>
        <w:t>mecânicas</w:t>
      </w:r>
      <w:r w:rsidRPr="00CF1F9F">
        <w:rPr>
          <w:szCs w:val="20"/>
        </w:rPr>
        <w:t xml:space="preserve">, </w:t>
      </w:r>
      <w:r w:rsidR="00A233AA">
        <w:rPr>
          <w:szCs w:val="20"/>
        </w:rPr>
        <w:t xml:space="preserve">de </w:t>
      </w:r>
      <w:r w:rsidRPr="00CF1F9F">
        <w:rPr>
          <w:szCs w:val="20"/>
        </w:rPr>
        <w:t xml:space="preserve">equipamento e </w:t>
      </w:r>
      <w:r w:rsidR="0083181B">
        <w:rPr>
          <w:szCs w:val="20"/>
        </w:rPr>
        <w:t xml:space="preserve">de </w:t>
      </w:r>
      <w:r w:rsidRPr="00CF1F9F">
        <w:rPr>
          <w:szCs w:val="20"/>
        </w:rPr>
        <w:t xml:space="preserve">cores, bem como </w:t>
      </w:r>
      <w:r w:rsidR="0083181B">
        <w:rPr>
          <w:szCs w:val="20"/>
        </w:rPr>
        <w:t xml:space="preserve">para </w:t>
      </w:r>
      <w:r w:rsidRPr="00CF1F9F">
        <w:rPr>
          <w:szCs w:val="20"/>
        </w:rPr>
        <w:t xml:space="preserve">a </w:t>
      </w:r>
      <w:r w:rsidR="00261BA0">
        <w:rPr>
          <w:szCs w:val="20"/>
        </w:rPr>
        <w:t>event</w:t>
      </w:r>
      <w:r w:rsidR="00704AFB">
        <w:rPr>
          <w:szCs w:val="20"/>
        </w:rPr>
        <w:t>u</w:t>
      </w:r>
      <w:r w:rsidR="00261BA0">
        <w:rPr>
          <w:szCs w:val="20"/>
        </w:rPr>
        <w:t xml:space="preserve">al </w:t>
      </w:r>
      <w:r w:rsidRPr="00CF1F9F">
        <w:rPr>
          <w:szCs w:val="20"/>
        </w:rPr>
        <w:t>integração de opcionais e acessórios disponíveis.</w:t>
      </w:r>
    </w:p>
    <w:p w14:paraId="3D182885" w14:textId="77777777" w:rsidR="00F56EB7" w:rsidRPr="00146BE5" w:rsidRDefault="00F56EB7" w:rsidP="0018654B">
      <w:pPr>
        <w:adjustRightInd w:val="0"/>
        <w:spacing w:line="260" w:lineRule="exact"/>
        <w:jc w:val="both"/>
        <w:rPr>
          <w:szCs w:val="20"/>
        </w:rPr>
      </w:pPr>
    </w:p>
    <w:p w14:paraId="0E49EF01" w14:textId="77777777" w:rsidR="0018654B" w:rsidRPr="00146BE5" w:rsidRDefault="00923688" w:rsidP="0018654B">
      <w:pPr>
        <w:adjustRightInd w:val="0"/>
        <w:spacing w:line="260" w:lineRule="exact"/>
        <w:jc w:val="center"/>
        <w:rPr>
          <w:szCs w:val="20"/>
        </w:rPr>
      </w:pPr>
      <w:r w:rsidRPr="00146BE5">
        <w:rPr>
          <w:kern w:val="2"/>
          <w:szCs w:val="20"/>
          <w:lang w:eastAsia="ja-JP"/>
        </w:rPr>
        <w:t># # #</w:t>
      </w:r>
    </w:p>
    <w:p w14:paraId="76EC35FF" w14:textId="77777777" w:rsidR="0018654B" w:rsidRPr="00146BE5" w:rsidRDefault="0018654B" w:rsidP="0018654B">
      <w:pPr>
        <w:adjustRightInd w:val="0"/>
        <w:spacing w:line="260" w:lineRule="exact"/>
        <w:rPr>
          <w:szCs w:val="20"/>
        </w:rPr>
      </w:pPr>
    </w:p>
    <w:p w14:paraId="4E65C050" w14:textId="5F644FCF" w:rsidR="00923688" w:rsidRPr="00146BE5" w:rsidRDefault="00D97158" w:rsidP="00D97158">
      <w:pPr>
        <w:adjustRightInd w:val="0"/>
        <w:spacing w:line="260" w:lineRule="exact"/>
        <w:jc w:val="both"/>
        <w:rPr>
          <w:rFonts w:cs="Segoe UI"/>
          <w:bCs/>
          <w:i/>
          <w:szCs w:val="20"/>
        </w:rPr>
      </w:pPr>
      <w:r w:rsidRPr="00146BE5">
        <w:rPr>
          <w:b/>
          <w:kern w:val="2"/>
          <w:szCs w:val="20"/>
          <w:u w:val="single"/>
          <w:lang w:eastAsia="ja-JP"/>
        </w:rPr>
        <w:t>Informação</w:t>
      </w:r>
      <w:r w:rsidR="00923688" w:rsidRPr="00146BE5">
        <w:rPr>
          <w:b/>
          <w:kern w:val="2"/>
          <w:szCs w:val="20"/>
          <w:u w:val="single"/>
          <w:lang w:eastAsia="ja-JP"/>
        </w:rPr>
        <w:t xml:space="preserve"> </w:t>
      </w:r>
      <w:r w:rsidRPr="00146BE5">
        <w:rPr>
          <w:b/>
          <w:kern w:val="2"/>
          <w:szCs w:val="20"/>
          <w:u w:val="single"/>
          <w:lang w:eastAsia="ja-JP"/>
        </w:rPr>
        <w:t>Importante</w:t>
      </w:r>
      <w:r w:rsidR="00923688" w:rsidRPr="00146BE5">
        <w:rPr>
          <w:b/>
          <w:kern w:val="2"/>
          <w:szCs w:val="20"/>
          <w:lang w:eastAsia="ja-JP"/>
        </w:rPr>
        <w:t xml:space="preserve">: </w:t>
      </w:r>
      <w:r w:rsidR="00923688" w:rsidRPr="00146BE5">
        <w:rPr>
          <w:i/>
          <w:kern w:val="2"/>
          <w:szCs w:val="20"/>
          <w:lang w:eastAsia="ja-JP"/>
        </w:rPr>
        <w:t>Imagens de alta resolução (fotos e</w:t>
      </w:r>
      <w:r w:rsidRPr="00146BE5">
        <w:rPr>
          <w:i/>
          <w:kern w:val="2"/>
          <w:szCs w:val="20"/>
          <w:lang w:eastAsia="ja-JP"/>
        </w:rPr>
        <w:t>/ou</w:t>
      </w:r>
      <w:r w:rsidR="00923688" w:rsidRPr="00146BE5">
        <w:rPr>
          <w:i/>
          <w:kern w:val="2"/>
          <w:szCs w:val="20"/>
          <w:lang w:eastAsia="ja-JP"/>
        </w:rPr>
        <w:t xml:space="preserve"> vídeos) </w:t>
      </w:r>
      <w:r w:rsidRPr="00146BE5">
        <w:rPr>
          <w:i/>
          <w:kern w:val="2"/>
          <w:szCs w:val="20"/>
          <w:lang w:eastAsia="ja-JP"/>
        </w:rPr>
        <w:t>de suporte a</w:t>
      </w:r>
      <w:r w:rsidR="00923688" w:rsidRPr="00146BE5">
        <w:rPr>
          <w:i/>
          <w:kern w:val="2"/>
          <w:szCs w:val="20"/>
          <w:lang w:eastAsia="ja-JP"/>
        </w:rPr>
        <w:t>o presente Comunicado de Imprensa disponíveis no Portal de Imprensa da Mazda</w:t>
      </w:r>
      <w:r w:rsidR="00923688" w:rsidRPr="00146BE5">
        <w:rPr>
          <w:rFonts w:cs="Segoe UI"/>
          <w:bCs/>
          <w:i/>
          <w:szCs w:val="20"/>
        </w:rPr>
        <w:t xml:space="preserve"> em</w:t>
      </w:r>
      <w:r w:rsidR="00923688" w:rsidRPr="00146BE5">
        <w:rPr>
          <w:szCs w:val="20"/>
        </w:rPr>
        <w:t xml:space="preserve"> </w:t>
      </w:r>
      <w:hyperlink r:id="rId18" w:history="1">
        <w:r w:rsidR="00923688" w:rsidRPr="00146BE5">
          <w:rPr>
            <w:rStyle w:val="Hiperligao"/>
            <w:rFonts w:cs="Segoe UI"/>
            <w:i/>
            <w:color w:val="0000FF"/>
            <w:szCs w:val="20"/>
          </w:rPr>
          <w:t>www.mazda-press.pt/</w:t>
        </w:r>
      </w:hyperlink>
      <w:r w:rsidRPr="00146BE5">
        <w:rPr>
          <w:szCs w:val="20"/>
        </w:rPr>
        <w:t xml:space="preserve">. </w:t>
      </w:r>
      <w:bookmarkStart w:id="1" w:name="_Hlk93333158"/>
      <w:r w:rsidR="00923688" w:rsidRPr="00146BE5">
        <w:rPr>
          <w:i/>
          <w:kern w:val="2"/>
          <w:szCs w:val="20"/>
          <w:lang w:eastAsia="ja-JP"/>
        </w:rPr>
        <w:t xml:space="preserve">Todos os conteúdos – textos e/ou imagens (fotografias e vídeos) – integrados no </w:t>
      </w:r>
      <w:r w:rsidR="00923688" w:rsidRPr="00146BE5">
        <w:rPr>
          <w:rFonts w:cs="Segoe UI"/>
          <w:bCs/>
          <w:i/>
          <w:szCs w:val="20"/>
        </w:rPr>
        <w:t xml:space="preserve">Portal de Imprensa da Mazda Motor de Portugal estão protegidos por direitos editoriais/autorais, destinando-se apenas e só para exclusiva utilização por parte dos órgãos de comunicação social e dos seus representantes. </w:t>
      </w:r>
    </w:p>
    <w:p w14:paraId="5759A5E1" w14:textId="77777777" w:rsidR="0018654B" w:rsidRPr="00146BE5" w:rsidRDefault="0018654B" w:rsidP="00D97158">
      <w:pPr>
        <w:adjustRightInd w:val="0"/>
        <w:spacing w:line="260" w:lineRule="exact"/>
        <w:jc w:val="both"/>
        <w:rPr>
          <w:szCs w:val="20"/>
        </w:rPr>
      </w:pPr>
    </w:p>
    <w:bookmarkEnd w:id="1"/>
    <w:p w14:paraId="308F9E3F" w14:textId="77777777" w:rsidR="00923688" w:rsidRPr="00146BE5" w:rsidRDefault="00923688" w:rsidP="0018654B">
      <w:pPr>
        <w:spacing w:line="260" w:lineRule="exact"/>
        <w:jc w:val="center"/>
        <w:rPr>
          <w:iCs/>
          <w:szCs w:val="20"/>
        </w:rPr>
      </w:pPr>
      <w:r w:rsidRPr="00146BE5">
        <w:rPr>
          <w:iCs/>
          <w:szCs w:val="20"/>
        </w:rPr>
        <w:t># # #</w:t>
      </w:r>
    </w:p>
    <w:p w14:paraId="10B6A0EB" w14:textId="77777777" w:rsidR="00923688" w:rsidRPr="00146BE5" w:rsidRDefault="00923688" w:rsidP="0018654B">
      <w:pPr>
        <w:spacing w:line="260" w:lineRule="exact"/>
        <w:rPr>
          <w:iCs/>
          <w:szCs w:val="20"/>
        </w:rPr>
      </w:pPr>
    </w:p>
    <w:p w14:paraId="49481C88" w14:textId="77777777" w:rsidR="00923688" w:rsidRPr="00146BE5" w:rsidRDefault="00923688" w:rsidP="0018654B">
      <w:pPr>
        <w:spacing w:line="260" w:lineRule="exact"/>
        <w:ind w:left="1416" w:hanging="1416"/>
        <w:rPr>
          <w:b/>
          <w:kern w:val="2"/>
          <w:szCs w:val="20"/>
          <w:lang w:eastAsia="ja-JP"/>
        </w:rPr>
      </w:pPr>
      <w:r w:rsidRPr="00146BE5">
        <w:rPr>
          <w:b/>
          <w:kern w:val="2"/>
          <w:szCs w:val="20"/>
          <w:u w:val="single"/>
          <w:lang w:eastAsia="ja-JP"/>
        </w:rPr>
        <w:t>Contactos</w:t>
      </w:r>
      <w:r w:rsidRPr="00146BE5">
        <w:rPr>
          <w:b/>
          <w:kern w:val="2"/>
          <w:szCs w:val="20"/>
          <w:lang w:eastAsia="ja-JP"/>
        </w:rPr>
        <w:t>:</w:t>
      </w:r>
      <w:r w:rsidRPr="00146BE5">
        <w:rPr>
          <w:b/>
          <w:kern w:val="2"/>
          <w:szCs w:val="20"/>
          <w:lang w:eastAsia="ja-JP"/>
        </w:rPr>
        <w:tab/>
      </w:r>
      <w:r w:rsidRPr="00146BE5">
        <w:rPr>
          <w:iCs/>
          <w:kern w:val="2"/>
          <w:szCs w:val="20"/>
          <w:lang w:eastAsia="ja-JP"/>
        </w:rPr>
        <w:t xml:space="preserve">Mazda Motor de Portugal | Assessoria de Imprensa </w:t>
      </w:r>
    </w:p>
    <w:p w14:paraId="3A2FC16E" w14:textId="7F94B40D" w:rsidR="00923688" w:rsidRPr="00146BE5" w:rsidRDefault="00923688" w:rsidP="001B4282">
      <w:pPr>
        <w:spacing w:line="260" w:lineRule="exact"/>
        <w:ind w:left="1416"/>
        <w:rPr>
          <w:iCs/>
          <w:kern w:val="2"/>
          <w:szCs w:val="20"/>
          <w:lang w:eastAsia="ja-JP"/>
        </w:rPr>
      </w:pPr>
      <w:r w:rsidRPr="00146BE5">
        <w:rPr>
          <w:bCs/>
          <w:kern w:val="2"/>
          <w:szCs w:val="20"/>
          <w:lang w:eastAsia="ja-JP"/>
        </w:rPr>
        <w:t>Good News Comunicação</w:t>
      </w:r>
      <w:r w:rsidRPr="00146BE5">
        <w:rPr>
          <w:bCs/>
          <w:kern w:val="2"/>
          <w:szCs w:val="20"/>
          <w:lang w:eastAsia="ja-JP"/>
        </w:rPr>
        <w:br/>
      </w:r>
      <w:bookmarkStart w:id="2" w:name="_Hlk100302306"/>
      <w:r w:rsidRPr="00146BE5">
        <w:rPr>
          <w:iCs/>
          <w:kern w:val="2"/>
          <w:szCs w:val="20"/>
          <w:lang w:eastAsia="ja-JP"/>
        </w:rPr>
        <w:t xml:space="preserve">Tito Morão: +351 918 400 001 | </w:t>
      </w:r>
      <w:hyperlink r:id="rId19" w:history="1">
        <w:r w:rsidRPr="00146BE5">
          <w:rPr>
            <w:rStyle w:val="Hiperligao"/>
            <w:iCs/>
            <w:color w:val="0000FF"/>
            <w:kern w:val="2"/>
            <w:szCs w:val="20"/>
            <w:lang w:eastAsia="ja-JP"/>
          </w:rPr>
          <w:t>tmorao@goodnews.pt</w:t>
        </w:r>
      </w:hyperlink>
      <w:bookmarkEnd w:id="2"/>
      <w:r w:rsidRPr="00146BE5">
        <w:rPr>
          <w:iCs/>
          <w:color w:val="0000FF"/>
          <w:kern w:val="2"/>
          <w:szCs w:val="20"/>
          <w:lang w:eastAsia="ja-JP"/>
        </w:rPr>
        <w:t xml:space="preserve"> </w:t>
      </w:r>
      <w:r w:rsidRPr="00146BE5">
        <w:rPr>
          <w:iCs/>
          <w:kern w:val="2"/>
          <w:szCs w:val="20"/>
          <w:lang w:eastAsia="ja-JP"/>
        </w:rPr>
        <w:br/>
        <w:t xml:space="preserve">José Pinheiro: +351 915 653 273 | </w:t>
      </w:r>
      <w:hyperlink r:id="rId20" w:history="1">
        <w:r w:rsidRPr="00146BE5">
          <w:rPr>
            <w:rStyle w:val="Hiperligao"/>
            <w:iCs/>
            <w:color w:val="0000FF"/>
            <w:kern w:val="2"/>
            <w:szCs w:val="20"/>
            <w:lang w:eastAsia="ja-JP"/>
          </w:rPr>
          <w:t>jlpinheiro@goodnews.pt</w:t>
        </w:r>
      </w:hyperlink>
      <w:r w:rsidRPr="00146BE5">
        <w:rPr>
          <w:iCs/>
          <w:color w:val="0000FF"/>
          <w:kern w:val="2"/>
          <w:szCs w:val="20"/>
          <w:lang w:eastAsia="ja-JP"/>
        </w:rPr>
        <w:t xml:space="preserve"> </w:t>
      </w:r>
      <w:bookmarkEnd w:id="0"/>
    </w:p>
    <w:sectPr w:rsidR="00923688" w:rsidRPr="00146BE5" w:rsidSect="00F45D40">
      <w:headerReference w:type="even" r:id="rId21"/>
      <w:headerReference w:type="default" r:id="rId22"/>
      <w:footerReference w:type="default" r:id="rId23"/>
      <w:headerReference w:type="first" r:id="rId24"/>
      <w:pgSz w:w="11900" w:h="16840"/>
      <w:pgMar w:top="1417" w:right="1417" w:bottom="1843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22A8E" w14:textId="77777777" w:rsidR="00BC17CA" w:rsidRPr="00B320E8" w:rsidRDefault="00BC17CA" w:rsidP="00972E15">
      <w:r w:rsidRPr="00B320E8">
        <w:separator/>
      </w:r>
    </w:p>
  </w:endnote>
  <w:endnote w:type="continuationSeparator" w:id="0">
    <w:p w14:paraId="243723A2" w14:textId="77777777" w:rsidR="00BC17CA" w:rsidRPr="00B320E8" w:rsidRDefault="00BC17CA" w:rsidP="00972E15">
      <w:r w:rsidRPr="00B320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zda Type">
    <w:altName w:val="Calibri"/>
    <w:panose1 w:val="00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azda Type Medium">
    <w:altName w:val="Calibri"/>
    <w:panose1 w:val="00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B320E8" w14:paraId="45E1DE49" w14:textId="77777777">
      <w:trPr>
        <w:trHeight w:val="300"/>
      </w:trPr>
      <w:tc>
        <w:tcPr>
          <w:tcW w:w="3070" w:type="dxa"/>
        </w:tcPr>
        <w:p w14:paraId="1F005F6B" w14:textId="77777777" w:rsidR="00D42B99" w:rsidRPr="00B320E8" w:rsidRDefault="00D42B99" w:rsidP="00D42B99">
          <w:pPr>
            <w:pStyle w:val="Cabealho"/>
            <w:ind w:left="-115"/>
          </w:pPr>
        </w:p>
      </w:tc>
      <w:tc>
        <w:tcPr>
          <w:tcW w:w="3070" w:type="dxa"/>
        </w:tcPr>
        <w:p w14:paraId="6C594ABC" w14:textId="77777777" w:rsidR="00D42B99" w:rsidRPr="00B320E8" w:rsidRDefault="00D42B99" w:rsidP="00D42B99">
          <w:pPr>
            <w:pStyle w:val="Cabealho"/>
          </w:pPr>
        </w:p>
      </w:tc>
      <w:tc>
        <w:tcPr>
          <w:tcW w:w="3070" w:type="dxa"/>
        </w:tcPr>
        <w:p w14:paraId="3894F759" w14:textId="77777777" w:rsidR="00D42B99" w:rsidRPr="00B320E8" w:rsidRDefault="00D42B99" w:rsidP="00D42B99">
          <w:pPr>
            <w:pStyle w:val="Cabealho"/>
            <w:ind w:right="-115"/>
            <w:jc w:val="right"/>
          </w:pPr>
        </w:p>
      </w:tc>
    </w:tr>
  </w:tbl>
  <w:p w14:paraId="05195EE7" w14:textId="77777777" w:rsidR="00D42B99" w:rsidRPr="00B320E8" w:rsidRDefault="00D42B99" w:rsidP="00D42B99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03D496A" wp14:editId="4A3617C3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9AEA41" w14:textId="77777777" w:rsidR="00D42B99" w:rsidRPr="00B320E8" w:rsidRDefault="00D42B99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3D496A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709AEA41" w14:textId="77777777" w:rsidR="00D42B99" w:rsidRPr="00B320E8" w:rsidRDefault="00D42B99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B320E8">
                      <w:rPr>
                        <w:sz w:val="16"/>
                        <w:szCs w:val="16"/>
                      </w:rPr>
                      <w:fldChar w:fldCharType="begin"/>
                    </w:r>
                    <w:r w:rsidRPr="00B320E8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B320E8">
                      <w:rPr>
                        <w:sz w:val="16"/>
                        <w:szCs w:val="16"/>
                      </w:rPr>
                      <w:fldChar w:fldCharType="separate"/>
                    </w:r>
                    <w:r w:rsidRPr="00B320E8">
                      <w:rPr>
                        <w:sz w:val="16"/>
                        <w:szCs w:val="16"/>
                      </w:rPr>
                      <w:t>2</w:t>
                    </w:r>
                    <w:r w:rsidRPr="00B320E8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8D7C3A6" w14:textId="77777777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Para informações adicionais, por favor contacte:</w:t>
    </w:r>
  </w:p>
  <w:p w14:paraId="58796A08" w14:textId="497ACCD1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Mazda Motor de Portugal | Direção de Relações Públicas</w:t>
    </w:r>
  </w:p>
  <w:p w14:paraId="44E58D9F" w14:textId="77777777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Avenida dos Combatentes, nº 43, 3ºA, 1600-042 Lisboa | Portugal</w:t>
    </w:r>
  </w:p>
  <w:p w14:paraId="3AD34E27" w14:textId="0B929883" w:rsidR="009811AB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proofErr w:type="spellStart"/>
    <w:r w:rsidRPr="00B320E8">
      <w:rPr>
        <w:color w:val="808080" w:themeColor="background1" w:themeShade="80"/>
        <w:sz w:val="16"/>
        <w:szCs w:val="16"/>
      </w:rPr>
      <w:t>Tel</w:t>
    </w:r>
    <w:proofErr w:type="spellEnd"/>
    <w:r w:rsidRPr="00B320E8">
      <w:rPr>
        <w:color w:val="808080" w:themeColor="background1" w:themeShade="80"/>
        <w:sz w:val="16"/>
        <w:szCs w:val="16"/>
      </w:rPr>
      <w:t xml:space="preserve">: +351 21 351 27 70 | </w:t>
    </w:r>
    <w:hyperlink r:id="rId1" w:history="1">
      <w:r w:rsidRPr="00B320E8">
        <w:rPr>
          <w:rStyle w:val="Hiperligao"/>
          <w:sz w:val="16"/>
          <w:szCs w:val="16"/>
        </w:rPr>
        <w:t>www.mazda-press.pt</w:t>
      </w:r>
    </w:hyperlink>
    <w:r w:rsidRPr="00B320E8">
      <w:rPr>
        <w:color w:val="808080" w:themeColor="background1" w:themeShade="80"/>
        <w:sz w:val="16"/>
        <w:szCs w:val="16"/>
      </w:rPr>
      <w:t xml:space="preserve"> | </w:t>
    </w:r>
    <w:hyperlink r:id="rId2" w:history="1">
      <w:r w:rsidRPr="00B320E8">
        <w:rPr>
          <w:rStyle w:val="Hiperligao"/>
          <w:sz w:val="16"/>
          <w:szCs w:val="16"/>
        </w:rPr>
        <w:t>www.mazda.pt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C03BF" w14:textId="77777777" w:rsidR="00BC17CA" w:rsidRPr="00B320E8" w:rsidRDefault="00BC17CA" w:rsidP="00972E15">
      <w:r w:rsidRPr="00B320E8">
        <w:separator/>
      </w:r>
    </w:p>
  </w:footnote>
  <w:footnote w:type="continuationSeparator" w:id="0">
    <w:p w14:paraId="3E6B7584" w14:textId="77777777" w:rsidR="00BC17CA" w:rsidRPr="00B320E8" w:rsidRDefault="00BC17CA" w:rsidP="00972E15">
      <w:r w:rsidRPr="00B320E8">
        <w:continuationSeparator/>
      </w:r>
    </w:p>
  </w:footnote>
  <w:footnote w:id="1">
    <w:p w14:paraId="7A5B553D" w14:textId="722808B3" w:rsidR="00B20C3F" w:rsidRPr="009916A9" w:rsidRDefault="00B20C3F" w:rsidP="009B36BB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43354F">
        <w:rPr>
          <w:sz w:val="18"/>
          <w:szCs w:val="18"/>
        </w:rPr>
        <w:t xml:space="preserve"> </w:t>
      </w:r>
      <w:r w:rsidR="007E1443" w:rsidRPr="007E1443">
        <w:rPr>
          <w:sz w:val="18"/>
          <w:szCs w:val="18"/>
        </w:rPr>
        <w:t xml:space="preserve">Mazda6e, 190 kW / 258 </w:t>
      </w:r>
      <w:proofErr w:type="spellStart"/>
      <w:r w:rsidR="007E1443" w:rsidRPr="007E1443">
        <w:rPr>
          <w:sz w:val="18"/>
          <w:szCs w:val="18"/>
        </w:rPr>
        <w:t>cv</w:t>
      </w:r>
      <w:proofErr w:type="spellEnd"/>
      <w:r w:rsidR="007E1443" w:rsidRPr="007E1443">
        <w:rPr>
          <w:sz w:val="18"/>
          <w:szCs w:val="18"/>
        </w:rPr>
        <w:t xml:space="preserve"> – Consumo de Energia: 16,6 kWh/100 km; Emissões de </w:t>
      </w:r>
      <w:r w:rsidR="00BA3D47">
        <w:rPr>
          <w:sz w:val="18"/>
          <w:szCs w:val="18"/>
        </w:rPr>
        <w:t>CO</w:t>
      </w:r>
      <w:r w:rsidR="00BA3D47" w:rsidRPr="00C67700">
        <w:rPr>
          <w:sz w:val="18"/>
          <w:szCs w:val="18"/>
          <w:vertAlign w:val="subscript"/>
        </w:rPr>
        <w:t>2</w:t>
      </w:r>
      <w:r w:rsidR="007E1443" w:rsidRPr="007E1443">
        <w:rPr>
          <w:sz w:val="18"/>
          <w:szCs w:val="18"/>
        </w:rPr>
        <w:t xml:space="preserve">: 0 g/km, Classe de </w:t>
      </w:r>
      <w:r w:rsidR="00BA3D47">
        <w:rPr>
          <w:sz w:val="18"/>
          <w:szCs w:val="18"/>
        </w:rPr>
        <w:t>CO</w:t>
      </w:r>
      <w:r w:rsidR="00BA3D47" w:rsidRPr="00C67700">
        <w:rPr>
          <w:sz w:val="18"/>
          <w:szCs w:val="18"/>
          <w:vertAlign w:val="subscript"/>
        </w:rPr>
        <w:t>2</w:t>
      </w:r>
      <w:r w:rsidR="007E1443" w:rsidRPr="007E1443">
        <w:rPr>
          <w:sz w:val="18"/>
          <w:szCs w:val="18"/>
        </w:rPr>
        <w:t>: A. Valores combinados</w:t>
      </w:r>
      <w:r>
        <w:rPr>
          <w:sz w:val="18"/>
          <w:szCs w:val="18"/>
        </w:rPr>
        <w:t>.</w:t>
      </w:r>
      <w:r w:rsidR="009B36BB" w:rsidRPr="009B36BB">
        <w:t xml:space="preserve"> </w:t>
      </w:r>
      <w:r w:rsidR="00237CB8" w:rsidRPr="00237CB8">
        <w:rPr>
          <w:sz w:val="18"/>
          <w:szCs w:val="18"/>
        </w:rPr>
        <w:t xml:space="preserve">Mazda6e Long Range, 180 kW / 245 </w:t>
      </w:r>
      <w:proofErr w:type="spellStart"/>
      <w:r w:rsidR="00237CB8" w:rsidRPr="00237CB8">
        <w:rPr>
          <w:sz w:val="18"/>
          <w:szCs w:val="18"/>
        </w:rPr>
        <w:t>cv</w:t>
      </w:r>
      <w:proofErr w:type="spellEnd"/>
      <w:r w:rsidR="00237CB8" w:rsidRPr="00237CB8">
        <w:rPr>
          <w:sz w:val="18"/>
          <w:szCs w:val="18"/>
        </w:rPr>
        <w:t xml:space="preserve"> – Consumo de Energia: 16,5 kWh/100 km</w:t>
      </w:r>
      <w:r w:rsidR="00237CB8">
        <w:rPr>
          <w:sz w:val="18"/>
          <w:szCs w:val="18"/>
        </w:rPr>
        <w:t>;</w:t>
      </w:r>
      <w:r w:rsidR="00237CB8" w:rsidRPr="00237CB8">
        <w:rPr>
          <w:sz w:val="18"/>
          <w:szCs w:val="18"/>
        </w:rPr>
        <w:t xml:space="preserve"> </w:t>
      </w:r>
      <w:r w:rsidR="00237CB8" w:rsidRPr="007E1443">
        <w:rPr>
          <w:sz w:val="18"/>
          <w:szCs w:val="18"/>
        </w:rPr>
        <w:t xml:space="preserve">Emissões de </w:t>
      </w:r>
      <w:r w:rsidR="00237CB8">
        <w:rPr>
          <w:sz w:val="18"/>
          <w:szCs w:val="18"/>
        </w:rPr>
        <w:t>CO</w:t>
      </w:r>
      <w:r w:rsidR="00237CB8" w:rsidRPr="00C67700">
        <w:rPr>
          <w:sz w:val="18"/>
          <w:szCs w:val="18"/>
          <w:vertAlign w:val="subscript"/>
        </w:rPr>
        <w:t>2</w:t>
      </w:r>
      <w:r w:rsidR="00237CB8" w:rsidRPr="007E1443">
        <w:rPr>
          <w:sz w:val="18"/>
          <w:szCs w:val="18"/>
        </w:rPr>
        <w:t xml:space="preserve">: 0 g/km, Classe de </w:t>
      </w:r>
      <w:r w:rsidR="00237CB8">
        <w:rPr>
          <w:sz w:val="18"/>
          <w:szCs w:val="18"/>
        </w:rPr>
        <w:t>CO</w:t>
      </w:r>
      <w:r w:rsidR="00237CB8" w:rsidRPr="00C67700">
        <w:rPr>
          <w:sz w:val="18"/>
          <w:szCs w:val="18"/>
          <w:vertAlign w:val="subscript"/>
        </w:rPr>
        <w:t>2</w:t>
      </w:r>
      <w:r w:rsidR="00237CB8" w:rsidRPr="007E1443">
        <w:rPr>
          <w:sz w:val="18"/>
          <w:szCs w:val="18"/>
        </w:rPr>
        <w:t>: A. Valores combinados</w:t>
      </w:r>
      <w:r w:rsidR="00237CB8">
        <w:rPr>
          <w:sz w:val="18"/>
          <w:szCs w:val="18"/>
        </w:rPr>
        <w:t>.</w:t>
      </w:r>
    </w:p>
  </w:footnote>
  <w:footnote w:id="2">
    <w:p w14:paraId="293D795E" w14:textId="77777777" w:rsidR="0022399A" w:rsidRPr="00C67700" w:rsidRDefault="0022399A" w:rsidP="0022399A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43354F">
        <w:rPr>
          <w:sz w:val="18"/>
          <w:szCs w:val="18"/>
        </w:rPr>
        <w:t xml:space="preserve"> Mazda CX-6e, 190 kW (258 </w:t>
      </w:r>
      <w:proofErr w:type="spellStart"/>
      <w:r w:rsidRPr="0043354F">
        <w:rPr>
          <w:sz w:val="18"/>
          <w:szCs w:val="18"/>
        </w:rPr>
        <w:t>cv</w:t>
      </w:r>
      <w:proofErr w:type="spellEnd"/>
      <w:r w:rsidRPr="0043354F">
        <w:rPr>
          <w:sz w:val="18"/>
          <w:szCs w:val="18"/>
        </w:rPr>
        <w:t>): Consumo de Energia: 18</w:t>
      </w:r>
      <w:r>
        <w:rPr>
          <w:sz w:val="18"/>
          <w:szCs w:val="18"/>
        </w:rPr>
        <w:t>,</w:t>
      </w:r>
      <w:r w:rsidRPr="0043354F">
        <w:rPr>
          <w:sz w:val="18"/>
          <w:szCs w:val="18"/>
        </w:rPr>
        <w:t>9-19</w:t>
      </w:r>
      <w:r>
        <w:rPr>
          <w:sz w:val="18"/>
          <w:szCs w:val="18"/>
        </w:rPr>
        <w:t>,</w:t>
      </w:r>
      <w:r w:rsidRPr="0043354F">
        <w:rPr>
          <w:sz w:val="18"/>
          <w:szCs w:val="18"/>
        </w:rPr>
        <w:t xml:space="preserve">4 kWh/100 km; </w:t>
      </w:r>
      <w:r>
        <w:rPr>
          <w:sz w:val="18"/>
          <w:szCs w:val="18"/>
        </w:rPr>
        <w:t>Emissões de CO</w:t>
      </w:r>
      <w:r w:rsidRPr="00C67700"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 xml:space="preserve">: </w:t>
      </w:r>
      <w:r w:rsidRPr="00C67700">
        <w:rPr>
          <w:sz w:val="18"/>
          <w:szCs w:val="18"/>
        </w:rPr>
        <w:t>0 g/km</w:t>
      </w:r>
      <w:r>
        <w:rPr>
          <w:sz w:val="18"/>
          <w:szCs w:val="18"/>
        </w:rPr>
        <w:t>; Classe de CO</w:t>
      </w:r>
      <w:r w:rsidRPr="00C67700">
        <w:rPr>
          <w:sz w:val="18"/>
          <w:szCs w:val="18"/>
          <w:vertAlign w:val="subscript"/>
        </w:rPr>
        <w:t>2</w:t>
      </w:r>
      <w:r w:rsidRPr="00C67700">
        <w:rPr>
          <w:sz w:val="18"/>
          <w:szCs w:val="18"/>
        </w:rPr>
        <w:t>: A.</w:t>
      </w:r>
      <w:r>
        <w:rPr>
          <w:sz w:val="18"/>
          <w:szCs w:val="18"/>
        </w:rPr>
        <w:t xml:space="preserve"> WLTP, Valores Combinados.</w:t>
      </w:r>
    </w:p>
  </w:footnote>
  <w:footnote w:id="3">
    <w:p w14:paraId="58DBBE80" w14:textId="586E2423" w:rsidR="007A586B" w:rsidRPr="003E33E5" w:rsidRDefault="007A586B" w:rsidP="007A586B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>
        <w:rPr>
          <w:sz w:val="18"/>
          <w:szCs w:val="18"/>
        </w:rPr>
        <w:t>Campanha em vigor até 3</w:t>
      </w:r>
      <w:r w:rsidR="00B708BB">
        <w:rPr>
          <w:sz w:val="18"/>
          <w:szCs w:val="18"/>
        </w:rPr>
        <w:t>1</w:t>
      </w:r>
      <w:r>
        <w:rPr>
          <w:sz w:val="18"/>
          <w:szCs w:val="18"/>
        </w:rPr>
        <w:t xml:space="preserve"> de </w:t>
      </w:r>
      <w:r w:rsidR="00B708BB">
        <w:rPr>
          <w:sz w:val="18"/>
          <w:szCs w:val="18"/>
        </w:rPr>
        <w:t>dezembro</w:t>
      </w:r>
      <w:r>
        <w:rPr>
          <w:sz w:val="18"/>
          <w:szCs w:val="18"/>
        </w:rPr>
        <w:t xml:space="preserve"> de 2026. </w:t>
      </w:r>
      <w:r w:rsidRPr="00CB75B2">
        <w:rPr>
          <w:sz w:val="18"/>
          <w:szCs w:val="18"/>
        </w:rPr>
        <w:t xml:space="preserve">Não inclui </w:t>
      </w:r>
      <w:r>
        <w:rPr>
          <w:sz w:val="18"/>
          <w:szCs w:val="18"/>
        </w:rPr>
        <w:t>D</w:t>
      </w:r>
      <w:r w:rsidRPr="00CB75B2">
        <w:rPr>
          <w:sz w:val="18"/>
          <w:szCs w:val="18"/>
        </w:rPr>
        <w:t xml:space="preserve">espesas </w:t>
      </w:r>
      <w:r>
        <w:rPr>
          <w:sz w:val="18"/>
          <w:szCs w:val="18"/>
        </w:rPr>
        <w:t>de L</w:t>
      </w:r>
      <w:r w:rsidRPr="00CB75B2">
        <w:rPr>
          <w:sz w:val="18"/>
          <w:szCs w:val="18"/>
        </w:rPr>
        <w:t xml:space="preserve">egalização e </w:t>
      </w:r>
      <w:r>
        <w:rPr>
          <w:sz w:val="18"/>
          <w:szCs w:val="18"/>
        </w:rPr>
        <w:t>T</w:t>
      </w:r>
      <w:r w:rsidRPr="00CB75B2">
        <w:rPr>
          <w:sz w:val="18"/>
          <w:szCs w:val="18"/>
        </w:rPr>
        <w:t>ransporte, nem pintura metalizada</w:t>
      </w:r>
      <w:r w:rsidRPr="00B5271F">
        <w:rPr>
          <w:sz w:val="18"/>
          <w:szCs w:val="18"/>
        </w:rPr>
        <w:t>.</w:t>
      </w:r>
      <w:r w:rsidRPr="007A586B">
        <w:rPr>
          <w:sz w:val="18"/>
          <w:szCs w:val="18"/>
        </w:rPr>
        <w:t xml:space="preserve"> </w:t>
      </w:r>
      <w:r w:rsidRPr="009A3F3A">
        <w:rPr>
          <w:sz w:val="18"/>
          <w:szCs w:val="18"/>
        </w:rPr>
        <w:t>Desconto válido nos Concessionários Aderentes</w:t>
      </w:r>
      <w:r>
        <w:rPr>
          <w:sz w:val="18"/>
          <w:szCs w:val="18"/>
        </w:rPr>
        <w:t>.</w:t>
      </w:r>
    </w:p>
  </w:footnote>
  <w:footnote w:id="4">
    <w:p w14:paraId="10F4C1B1" w14:textId="0256CE73" w:rsidR="00BE50A5" w:rsidRPr="003E33E5" w:rsidRDefault="00BE50A5" w:rsidP="007A586B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 w:rsidRPr="00FC4A40">
        <w:rPr>
          <w:sz w:val="18"/>
          <w:szCs w:val="18"/>
        </w:rPr>
        <w:t xml:space="preserve">Autonomia determinada de acordo com o </w:t>
      </w:r>
      <w:r>
        <w:rPr>
          <w:sz w:val="18"/>
          <w:szCs w:val="18"/>
        </w:rPr>
        <w:t xml:space="preserve">protocolo </w:t>
      </w:r>
      <w:r w:rsidRPr="00FC4A40">
        <w:rPr>
          <w:sz w:val="18"/>
          <w:szCs w:val="18"/>
        </w:rPr>
        <w:t>WLTP. A autonomia real pode variar dependendo do</w:t>
      </w:r>
      <w:r>
        <w:rPr>
          <w:sz w:val="18"/>
          <w:szCs w:val="18"/>
        </w:rPr>
        <w:t xml:space="preserve"> </w:t>
      </w:r>
      <w:r w:rsidRPr="00FC4A40">
        <w:rPr>
          <w:sz w:val="18"/>
          <w:szCs w:val="18"/>
        </w:rPr>
        <w:t>equipamento e de fatores individuais</w:t>
      </w:r>
      <w:r>
        <w:rPr>
          <w:sz w:val="18"/>
          <w:szCs w:val="18"/>
        </w:rPr>
        <w:t>.</w:t>
      </w:r>
    </w:p>
  </w:footnote>
  <w:footnote w:id="5">
    <w:p w14:paraId="399D2652" w14:textId="77777777" w:rsidR="00DF15AE" w:rsidRPr="003E33E5" w:rsidRDefault="00DF15AE" w:rsidP="00DF15AE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 w:rsidRPr="00FC4A40">
        <w:rPr>
          <w:sz w:val="18"/>
          <w:szCs w:val="18"/>
        </w:rPr>
        <w:t xml:space="preserve">Autonomia determinada de acordo com o </w:t>
      </w:r>
      <w:r>
        <w:rPr>
          <w:sz w:val="18"/>
          <w:szCs w:val="18"/>
        </w:rPr>
        <w:t xml:space="preserve">protocolo </w:t>
      </w:r>
      <w:r w:rsidRPr="00FC4A40">
        <w:rPr>
          <w:sz w:val="18"/>
          <w:szCs w:val="18"/>
        </w:rPr>
        <w:t>WLTP. A autonomia real pode variar dependendo do</w:t>
      </w:r>
      <w:r>
        <w:rPr>
          <w:sz w:val="18"/>
          <w:szCs w:val="18"/>
        </w:rPr>
        <w:t xml:space="preserve"> </w:t>
      </w:r>
      <w:r w:rsidRPr="00FC4A40">
        <w:rPr>
          <w:sz w:val="18"/>
          <w:szCs w:val="18"/>
        </w:rPr>
        <w:t>equipamento e de fatores individuais</w:t>
      </w:r>
      <w:r>
        <w:rPr>
          <w:sz w:val="18"/>
          <w:szCs w:val="18"/>
        </w:rPr>
        <w:t>.</w:t>
      </w:r>
    </w:p>
  </w:footnote>
  <w:footnote w:id="6">
    <w:p w14:paraId="23C7EAE8" w14:textId="3B97B875" w:rsidR="00B629B9" w:rsidRPr="003E33E5" w:rsidRDefault="00B629B9" w:rsidP="00B629B9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>
        <w:rPr>
          <w:sz w:val="18"/>
          <w:szCs w:val="18"/>
        </w:rPr>
        <w:t>Campanha em vigor até 31 de dezembro de 2026</w:t>
      </w:r>
      <w:r w:rsidR="0071576D">
        <w:rPr>
          <w:sz w:val="18"/>
          <w:szCs w:val="18"/>
        </w:rPr>
        <w:t>, limitada ao</w:t>
      </w:r>
      <w:r w:rsidR="007E6A88">
        <w:rPr>
          <w:sz w:val="18"/>
          <w:szCs w:val="18"/>
        </w:rPr>
        <w:t xml:space="preserve"> </w:t>
      </w:r>
      <w:r w:rsidR="00413EEF">
        <w:rPr>
          <w:sz w:val="18"/>
          <w:szCs w:val="18"/>
        </w:rPr>
        <w:t>stock</w:t>
      </w:r>
      <w:r w:rsidR="0071576D">
        <w:rPr>
          <w:sz w:val="18"/>
          <w:szCs w:val="18"/>
        </w:rPr>
        <w:t xml:space="preserve"> existente</w:t>
      </w:r>
      <w:r>
        <w:rPr>
          <w:sz w:val="18"/>
          <w:szCs w:val="18"/>
        </w:rPr>
        <w:t xml:space="preserve">. </w:t>
      </w:r>
      <w:r w:rsidRPr="00CB75B2">
        <w:rPr>
          <w:sz w:val="18"/>
          <w:szCs w:val="18"/>
        </w:rPr>
        <w:t xml:space="preserve">Não inclui </w:t>
      </w:r>
      <w:r>
        <w:rPr>
          <w:sz w:val="18"/>
          <w:szCs w:val="18"/>
        </w:rPr>
        <w:t>D</w:t>
      </w:r>
      <w:r w:rsidRPr="00CB75B2">
        <w:rPr>
          <w:sz w:val="18"/>
          <w:szCs w:val="18"/>
        </w:rPr>
        <w:t xml:space="preserve">espesas </w:t>
      </w:r>
      <w:r>
        <w:rPr>
          <w:sz w:val="18"/>
          <w:szCs w:val="18"/>
        </w:rPr>
        <w:t>de L</w:t>
      </w:r>
      <w:r w:rsidRPr="00CB75B2">
        <w:rPr>
          <w:sz w:val="18"/>
          <w:szCs w:val="18"/>
        </w:rPr>
        <w:t xml:space="preserve">egalização e </w:t>
      </w:r>
      <w:r>
        <w:rPr>
          <w:sz w:val="18"/>
          <w:szCs w:val="18"/>
        </w:rPr>
        <w:t>T</w:t>
      </w:r>
      <w:r w:rsidRPr="00CB75B2">
        <w:rPr>
          <w:sz w:val="18"/>
          <w:szCs w:val="18"/>
        </w:rPr>
        <w:t>ransporte, nem pintura metalizada</w:t>
      </w:r>
      <w:r w:rsidRPr="00B5271F">
        <w:rPr>
          <w:sz w:val="18"/>
          <w:szCs w:val="18"/>
        </w:rPr>
        <w:t>.</w:t>
      </w:r>
      <w:r w:rsidRPr="007A586B">
        <w:rPr>
          <w:sz w:val="18"/>
          <w:szCs w:val="18"/>
        </w:rPr>
        <w:t xml:space="preserve"> </w:t>
      </w:r>
      <w:r w:rsidRPr="009A3F3A">
        <w:rPr>
          <w:sz w:val="18"/>
          <w:szCs w:val="18"/>
        </w:rPr>
        <w:t>Desconto válido nos Concessionários Aderentes</w:t>
      </w:r>
      <w:r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9D753" w14:textId="15B659BE" w:rsidR="004D2F59" w:rsidRPr="00B320E8" w:rsidRDefault="00EE458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91" behindDoc="0" locked="0" layoutInCell="1" allowOverlap="1" wp14:anchorId="0F9D8FD0" wp14:editId="44681F2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823618468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3BB7E" w14:textId="63DC99D4" w:rsidR="00EE4586" w:rsidRPr="00EE4586" w:rsidRDefault="00EE4586" w:rsidP="00EE4586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EE4586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D8F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029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4623BB7E" w14:textId="63DC99D4" w:rsidR="00EE4586" w:rsidRPr="00EE4586" w:rsidRDefault="00EE4586" w:rsidP="00EE4586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EE4586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024" w14:textId="6D243230" w:rsidR="00102B1D" w:rsidRPr="00B320E8" w:rsidRDefault="00BD45D2" w:rsidP="008D2E6C">
    <w:pPr>
      <w:pStyle w:val="Ttulo3"/>
    </w:pPr>
    <w:bookmarkStart w:id="3" w:name="_Hlk200639521"/>
    <w:r w:rsidRPr="00B320E8">
      <w:rPr>
        <w:noProof/>
      </w:rPr>
      <w:drawing>
        <wp:anchor distT="0" distB="0" distL="114300" distR="114300" simplePos="0" relativeHeight="251658240" behindDoc="0" locked="1" layoutInCell="1" allowOverlap="1" wp14:anchorId="69C74C7B" wp14:editId="20A652BA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41496818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31CB" w:rsidRPr="00B320E8">
      <w:t>MAZDA</w:t>
    </w:r>
    <w:r w:rsidR="00F502C9" w:rsidRPr="00B320E8">
      <w:t xml:space="preserve"> </w:t>
    </w:r>
    <w:r w:rsidR="00F231CB" w:rsidRPr="00B320E8">
      <w:t xml:space="preserve">MOTOR </w:t>
    </w:r>
    <w:r w:rsidR="00923688" w:rsidRPr="00B320E8">
      <w:t>DE PORTUGAL</w:t>
    </w:r>
    <w:r w:rsidR="00102B1D" w:rsidRPr="00B320E8">
      <w:t xml:space="preserve"> – </w:t>
    </w:r>
    <w:r w:rsidR="00923688" w:rsidRPr="00B320E8">
      <w:t>COMUNICADO DE IMPRENSA</w:t>
    </w:r>
  </w:p>
  <w:bookmarkEnd w:id="3"/>
  <w:p w14:paraId="56253B81" w14:textId="77777777" w:rsidR="00B447ED" w:rsidRPr="00B320E8" w:rsidRDefault="00B447ED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A4FA" w14:textId="3F741476" w:rsidR="004D2F59" w:rsidRPr="00B320E8" w:rsidRDefault="00EE458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7" behindDoc="0" locked="0" layoutInCell="1" allowOverlap="1" wp14:anchorId="6341CD14" wp14:editId="6A94C24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219021595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AF971" w14:textId="7410344C" w:rsidR="00EE4586" w:rsidRPr="00EE4586" w:rsidRDefault="00EE4586" w:rsidP="00EE4586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EE4586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1C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59267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440AF971" w14:textId="7410344C" w:rsidR="00EE4586" w:rsidRPr="00EE4586" w:rsidRDefault="00EE4586" w:rsidP="00EE4586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EE4586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44F7"/>
    <w:multiLevelType w:val="multilevel"/>
    <w:tmpl w:val="EB20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9602F"/>
    <w:multiLevelType w:val="hybridMultilevel"/>
    <w:tmpl w:val="2392DE90"/>
    <w:lvl w:ilvl="0" w:tplc="B7DCE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n-US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4E443E"/>
    <w:multiLevelType w:val="hybridMultilevel"/>
    <w:tmpl w:val="8CF64446"/>
    <w:lvl w:ilvl="0" w:tplc="C6A6547E">
      <w:start w:val="1"/>
      <w:numFmt w:val="bullet"/>
      <w:pStyle w:val="Ttulo2"/>
      <w:lvlText w:val=""/>
      <w:lvlJc w:val="left"/>
      <w:pPr>
        <w:ind w:left="720" w:hanging="360"/>
      </w:pPr>
      <w:rPr>
        <w:rFonts w:ascii="Wingdings" w:hAnsi="Wingdings" w:hint="default"/>
        <w:lang w:val="pt-P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369F2"/>
    <w:multiLevelType w:val="hybridMultilevel"/>
    <w:tmpl w:val="D7CE91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C358C"/>
    <w:multiLevelType w:val="hybridMultilevel"/>
    <w:tmpl w:val="A7249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37E1D"/>
    <w:multiLevelType w:val="hybridMultilevel"/>
    <w:tmpl w:val="EDEC2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50C59"/>
    <w:multiLevelType w:val="hybridMultilevel"/>
    <w:tmpl w:val="30AE07D8"/>
    <w:lvl w:ilvl="0" w:tplc="6C464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54A1E"/>
    <w:multiLevelType w:val="hybridMultilevel"/>
    <w:tmpl w:val="69149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80E9F"/>
    <w:multiLevelType w:val="multilevel"/>
    <w:tmpl w:val="2420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A80E9B"/>
    <w:multiLevelType w:val="multilevel"/>
    <w:tmpl w:val="E174A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48755F"/>
    <w:multiLevelType w:val="hybridMultilevel"/>
    <w:tmpl w:val="16F2A8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429779">
    <w:abstractNumId w:val="6"/>
  </w:num>
  <w:num w:numId="2" w16cid:durableId="951521170">
    <w:abstractNumId w:val="8"/>
  </w:num>
  <w:num w:numId="3" w16cid:durableId="1603948704">
    <w:abstractNumId w:val="7"/>
  </w:num>
  <w:num w:numId="4" w16cid:durableId="1117068507">
    <w:abstractNumId w:val="6"/>
  </w:num>
  <w:num w:numId="5" w16cid:durableId="1102847568">
    <w:abstractNumId w:val="2"/>
  </w:num>
  <w:num w:numId="6" w16cid:durableId="1558593259">
    <w:abstractNumId w:val="4"/>
  </w:num>
  <w:num w:numId="7" w16cid:durableId="71781190">
    <w:abstractNumId w:val="10"/>
  </w:num>
  <w:num w:numId="8" w16cid:durableId="910391157">
    <w:abstractNumId w:val="1"/>
  </w:num>
  <w:num w:numId="9" w16cid:durableId="1095631487">
    <w:abstractNumId w:val="3"/>
  </w:num>
  <w:num w:numId="10" w16cid:durableId="1465805298">
    <w:abstractNumId w:val="5"/>
  </w:num>
  <w:num w:numId="11" w16cid:durableId="1293633486">
    <w:abstractNumId w:val="0"/>
  </w:num>
  <w:num w:numId="12" w16cid:durableId="3472228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D9"/>
    <w:rsid w:val="0000100C"/>
    <w:rsid w:val="000035DC"/>
    <w:rsid w:val="00003FA7"/>
    <w:rsid w:val="000104A3"/>
    <w:rsid w:val="00010727"/>
    <w:rsid w:val="00011149"/>
    <w:rsid w:val="0001124B"/>
    <w:rsid w:val="000140B9"/>
    <w:rsid w:val="00014F3D"/>
    <w:rsid w:val="00015B59"/>
    <w:rsid w:val="00016346"/>
    <w:rsid w:val="000163C6"/>
    <w:rsid w:val="00016753"/>
    <w:rsid w:val="0002086A"/>
    <w:rsid w:val="0002128F"/>
    <w:rsid w:val="0002201F"/>
    <w:rsid w:val="000233B4"/>
    <w:rsid w:val="00023777"/>
    <w:rsid w:val="000237E6"/>
    <w:rsid w:val="00024233"/>
    <w:rsid w:val="00027703"/>
    <w:rsid w:val="00027799"/>
    <w:rsid w:val="00027FD3"/>
    <w:rsid w:val="00030E12"/>
    <w:rsid w:val="00033788"/>
    <w:rsid w:val="000371FC"/>
    <w:rsid w:val="00041C1A"/>
    <w:rsid w:val="000426E0"/>
    <w:rsid w:val="000437A3"/>
    <w:rsid w:val="00043FED"/>
    <w:rsid w:val="00043FF8"/>
    <w:rsid w:val="00044F9B"/>
    <w:rsid w:val="00050060"/>
    <w:rsid w:val="00051427"/>
    <w:rsid w:val="0005266A"/>
    <w:rsid w:val="00053407"/>
    <w:rsid w:val="000541C4"/>
    <w:rsid w:val="00056ABA"/>
    <w:rsid w:val="00057380"/>
    <w:rsid w:val="000621BF"/>
    <w:rsid w:val="00064289"/>
    <w:rsid w:val="000650E6"/>
    <w:rsid w:val="00065546"/>
    <w:rsid w:val="00065BBB"/>
    <w:rsid w:val="000678A2"/>
    <w:rsid w:val="0007087B"/>
    <w:rsid w:val="000713C1"/>
    <w:rsid w:val="0007372F"/>
    <w:rsid w:val="0007475E"/>
    <w:rsid w:val="000749C5"/>
    <w:rsid w:val="00074C6D"/>
    <w:rsid w:val="000766F8"/>
    <w:rsid w:val="000767E7"/>
    <w:rsid w:val="0008284A"/>
    <w:rsid w:val="000837AF"/>
    <w:rsid w:val="00086C12"/>
    <w:rsid w:val="0009077C"/>
    <w:rsid w:val="00090E48"/>
    <w:rsid w:val="000927A4"/>
    <w:rsid w:val="0009290D"/>
    <w:rsid w:val="00092960"/>
    <w:rsid w:val="00092F70"/>
    <w:rsid w:val="00094199"/>
    <w:rsid w:val="000951E2"/>
    <w:rsid w:val="00097ED1"/>
    <w:rsid w:val="000A1AF0"/>
    <w:rsid w:val="000A4451"/>
    <w:rsid w:val="000A48E3"/>
    <w:rsid w:val="000A5116"/>
    <w:rsid w:val="000A54CF"/>
    <w:rsid w:val="000B6D1D"/>
    <w:rsid w:val="000B7E87"/>
    <w:rsid w:val="000C0DA9"/>
    <w:rsid w:val="000C1365"/>
    <w:rsid w:val="000C17BB"/>
    <w:rsid w:val="000C277B"/>
    <w:rsid w:val="000C305F"/>
    <w:rsid w:val="000C483A"/>
    <w:rsid w:val="000C6DA6"/>
    <w:rsid w:val="000C7C08"/>
    <w:rsid w:val="000D0723"/>
    <w:rsid w:val="000D10DB"/>
    <w:rsid w:val="000D1AE3"/>
    <w:rsid w:val="000D201B"/>
    <w:rsid w:val="000D3BD9"/>
    <w:rsid w:val="000D445C"/>
    <w:rsid w:val="000D5D19"/>
    <w:rsid w:val="000D5F41"/>
    <w:rsid w:val="000E351A"/>
    <w:rsid w:val="000E4417"/>
    <w:rsid w:val="000E7A8D"/>
    <w:rsid w:val="000F0FF6"/>
    <w:rsid w:val="000F12FF"/>
    <w:rsid w:val="000F3E0B"/>
    <w:rsid w:val="000F3F90"/>
    <w:rsid w:val="000F5985"/>
    <w:rsid w:val="000F6A42"/>
    <w:rsid w:val="00101253"/>
    <w:rsid w:val="001013CF"/>
    <w:rsid w:val="00101AC9"/>
    <w:rsid w:val="00102B1D"/>
    <w:rsid w:val="00103C92"/>
    <w:rsid w:val="00105E2E"/>
    <w:rsid w:val="001060FF"/>
    <w:rsid w:val="001064BF"/>
    <w:rsid w:val="001068CB"/>
    <w:rsid w:val="00106AE2"/>
    <w:rsid w:val="00107499"/>
    <w:rsid w:val="00107589"/>
    <w:rsid w:val="0011074E"/>
    <w:rsid w:val="001120F8"/>
    <w:rsid w:val="00112321"/>
    <w:rsid w:val="001137A8"/>
    <w:rsid w:val="00115572"/>
    <w:rsid w:val="00115E5F"/>
    <w:rsid w:val="0012153F"/>
    <w:rsid w:val="00124E2D"/>
    <w:rsid w:val="00126C15"/>
    <w:rsid w:val="0012734D"/>
    <w:rsid w:val="00127B45"/>
    <w:rsid w:val="00127DD3"/>
    <w:rsid w:val="00132D38"/>
    <w:rsid w:val="00133DDF"/>
    <w:rsid w:val="00134EF9"/>
    <w:rsid w:val="001353A5"/>
    <w:rsid w:val="00135A64"/>
    <w:rsid w:val="00140A06"/>
    <w:rsid w:val="00142993"/>
    <w:rsid w:val="00146633"/>
    <w:rsid w:val="00146BE5"/>
    <w:rsid w:val="001471A8"/>
    <w:rsid w:val="00147BE0"/>
    <w:rsid w:val="0015079A"/>
    <w:rsid w:val="00150BDC"/>
    <w:rsid w:val="00152437"/>
    <w:rsid w:val="001524A4"/>
    <w:rsid w:val="001530F8"/>
    <w:rsid w:val="00153179"/>
    <w:rsid w:val="00153AD0"/>
    <w:rsid w:val="00154391"/>
    <w:rsid w:val="00155877"/>
    <w:rsid w:val="00157361"/>
    <w:rsid w:val="0016009F"/>
    <w:rsid w:val="00160541"/>
    <w:rsid w:val="0016079D"/>
    <w:rsid w:val="00162757"/>
    <w:rsid w:val="00164DB3"/>
    <w:rsid w:val="0016614F"/>
    <w:rsid w:val="0016740B"/>
    <w:rsid w:val="0016783E"/>
    <w:rsid w:val="00170406"/>
    <w:rsid w:val="00171DA7"/>
    <w:rsid w:val="001720B3"/>
    <w:rsid w:val="001731D8"/>
    <w:rsid w:val="0017398C"/>
    <w:rsid w:val="0017567A"/>
    <w:rsid w:val="0017619C"/>
    <w:rsid w:val="0017637E"/>
    <w:rsid w:val="00176C09"/>
    <w:rsid w:val="001804EE"/>
    <w:rsid w:val="00181B52"/>
    <w:rsid w:val="00184457"/>
    <w:rsid w:val="0018654B"/>
    <w:rsid w:val="001869BA"/>
    <w:rsid w:val="00186B68"/>
    <w:rsid w:val="00186DB3"/>
    <w:rsid w:val="00187835"/>
    <w:rsid w:val="001905C2"/>
    <w:rsid w:val="00191098"/>
    <w:rsid w:val="001926D4"/>
    <w:rsid w:val="00193041"/>
    <w:rsid w:val="001942B9"/>
    <w:rsid w:val="00194826"/>
    <w:rsid w:val="00196371"/>
    <w:rsid w:val="00196D84"/>
    <w:rsid w:val="001A1F58"/>
    <w:rsid w:val="001A3085"/>
    <w:rsid w:val="001A44BF"/>
    <w:rsid w:val="001A5A27"/>
    <w:rsid w:val="001A656C"/>
    <w:rsid w:val="001A6B90"/>
    <w:rsid w:val="001B00C7"/>
    <w:rsid w:val="001B2093"/>
    <w:rsid w:val="001B375B"/>
    <w:rsid w:val="001B427E"/>
    <w:rsid w:val="001B4282"/>
    <w:rsid w:val="001B516D"/>
    <w:rsid w:val="001C0FBA"/>
    <w:rsid w:val="001C1055"/>
    <w:rsid w:val="001C17AA"/>
    <w:rsid w:val="001C3219"/>
    <w:rsid w:val="001C3BC6"/>
    <w:rsid w:val="001D0A2A"/>
    <w:rsid w:val="001D174B"/>
    <w:rsid w:val="001D2953"/>
    <w:rsid w:val="001D4018"/>
    <w:rsid w:val="001D4738"/>
    <w:rsid w:val="001D4E86"/>
    <w:rsid w:val="001D59C3"/>
    <w:rsid w:val="001D5A45"/>
    <w:rsid w:val="001D6009"/>
    <w:rsid w:val="001D6D24"/>
    <w:rsid w:val="001D6DF5"/>
    <w:rsid w:val="001D730C"/>
    <w:rsid w:val="001D7A39"/>
    <w:rsid w:val="001E0348"/>
    <w:rsid w:val="001E1C93"/>
    <w:rsid w:val="001E21F2"/>
    <w:rsid w:val="001E29A0"/>
    <w:rsid w:val="001E607B"/>
    <w:rsid w:val="001E7949"/>
    <w:rsid w:val="001E7A2C"/>
    <w:rsid w:val="001F0243"/>
    <w:rsid w:val="001F13E2"/>
    <w:rsid w:val="001F2040"/>
    <w:rsid w:val="001F35E2"/>
    <w:rsid w:val="001F3622"/>
    <w:rsid w:val="001F53B8"/>
    <w:rsid w:val="001F54D3"/>
    <w:rsid w:val="001F76E3"/>
    <w:rsid w:val="001F7EA5"/>
    <w:rsid w:val="00201A48"/>
    <w:rsid w:val="00201D21"/>
    <w:rsid w:val="00204393"/>
    <w:rsid w:val="002063C3"/>
    <w:rsid w:val="002068B0"/>
    <w:rsid w:val="0020788A"/>
    <w:rsid w:val="002104A8"/>
    <w:rsid w:val="002105E5"/>
    <w:rsid w:val="00211588"/>
    <w:rsid w:val="00212296"/>
    <w:rsid w:val="00212858"/>
    <w:rsid w:val="00214A1B"/>
    <w:rsid w:val="00215C8D"/>
    <w:rsid w:val="00215D86"/>
    <w:rsid w:val="002162A4"/>
    <w:rsid w:val="0021630C"/>
    <w:rsid w:val="0021797B"/>
    <w:rsid w:val="00222BE6"/>
    <w:rsid w:val="00222C74"/>
    <w:rsid w:val="002232E9"/>
    <w:rsid w:val="0022399A"/>
    <w:rsid w:val="00224205"/>
    <w:rsid w:val="00233E76"/>
    <w:rsid w:val="0023519B"/>
    <w:rsid w:val="00235493"/>
    <w:rsid w:val="00235CB4"/>
    <w:rsid w:val="002362E1"/>
    <w:rsid w:val="00237C4B"/>
    <w:rsid w:val="00237CB8"/>
    <w:rsid w:val="00240403"/>
    <w:rsid w:val="0024088E"/>
    <w:rsid w:val="00240C81"/>
    <w:rsid w:val="00242709"/>
    <w:rsid w:val="002427BB"/>
    <w:rsid w:val="00244329"/>
    <w:rsid w:val="002478D2"/>
    <w:rsid w:val="00251714"/>
    <w:rsid w:val="00252922"/>
    <w:rsid w:val="0025474A"/>
    <w:rsid w:val="00254832"/>
    <w:rsid w:val="002558C3"/>
    <w:rsid w:val="00256B06"/>
    <w:rsid w:val="00257030"/>
    <w:rsid w:val="00257037"/>
    <w:rsid w:val="002615FE"/>
    <w:rsid w:val="00261BA0"/>
    <w:rsid w:val="00261C23"/>
    <w:rsid w:val="00261CD8"/>
    <w:rsid w:val="00262C07"/>
    <w:rsid w:val="00263212"/>
    <w:rsid w:val="0026349B"/>
    <w:rsid w:val="00264B3C"/>
    <w:rsid w:val="00271430"/>
    <w:rsid w:val="00273EDD"/>
    <w:rsid w:val="002757E6"/>
    <w:rsid w:val="00276EA3"/>
    <w:rsid w:val="002772A5"/>
    <w:rsid w:val="002823ED"/>
    <w:rsid w:val="00282410"/>
    <w:rsid w:val="00283B58"/>
    <w:rsid w:val="00284107"/>
    <w:rsid w:val="00284A62"/>
    <w:rsid w:val="00286666"/>
    <w:rsid w:val="002876B5"/>
    <w:rsid w:val="0029048A"/>
    <w:rsid w:val="00291E4B"/>
    <w:rsid w:val="00291F10"/>
    <w:rsid w:val="002924F8"/>
    <w:rsid w:val="00295234"/>
    <w:rsid w:val="00295FA0"/>
    <w:rsid w:val="002A0D45"/>
    <w:rsid w:val="002A2DDB"/>
    <w:rsid w:val="002A2FDA"/>
    <w:rsid w:val="002A4138"/>
    <w:rsid w:val="002A4D81"/>
    <w:rsid w:val="002A628B"/>
    <w:rsid w:val="002A7B30"/>
    <w:rsid w:val="002B04D3"/>
    <w:rsid w:val="002B30C1"/>
    <w:rsid w:val="002B4B85"/>
    <w:rsid w:val="002B52A4"/>
    <w:rsid w:val="002B5637"/>
    <w:rsid w:val="002B6C12"/>
    <w:rsid w:val="002C02B0"/>
    <w:rsid w:val="002C1104"/>
    <w:rsid w:val="002C15BA"/>
    <w:rsid w:val="002C1872"/>
    <w:rsid w:val="002C2B6E"/>
    <w:rsid w:val="002C3E51"/>
    <w:rsid w:val="002C416C"/>
    <w:rsid w:val="002D0049"/>
    <w:rsid w:val="002D0824"/>
    <w:rsid w:val="002D0A64"/>
    <w:rsid w:val="002D1B8C"/>
    <w:rsid w:val="002D1CE5"/>
    <w:rsid w:val="002D6434"/>
    <w:rsid w:val="002D6E78"/>
    <w:rsid w:val="002D7AF7"/>
    <w:rsid w:val="002E0B95"/>
    <w:rsid w:val="002E4B09"/>
    <w:rsid w:val="002E5A80"/>
    <w:rsid w:val="002E5D76"/>
    <w:rsid w:val="002E5F73"/>
    <w:rsid w:val="002F314C"/>
    <w:rsid w:val="002F3387"/>
    <w:rsid w:val="002F3BBA"/>
    <w:rsid w:val="002F3EF7"/>
    <w:rsid w:val="002F468C"/>
    <w:rsid w:val="002F4AE2"/>
    <w:rsid w:val="002F5541"/>
    <w:rsid w:val="002F7B76"/>
    <w:rsid w:val="003003B4"/>
    <w:rsid w:val="00301F30"/>
    <w:rsid w:val="00302A27"/>
    <w:rsid w:val="00310675"/>
    <w:rsid w:val="00311419"/>
    <w:rsid w:val="00312095"/>
    <w:rsid w:val="0031284F"/>
    <w:rsid w:val="003141F1"/>
    <w:rsid w:val="0031427C"/>
    <w:rsid w:val="00314823"/>
    <w:rsid w:val="00315091"/>
    <w:rsid w:val="003154F4"/>
    <w:rsid w:val="00315C8B"/>
    <w:rsid w:val="003205E5"/>
    <w:rsid w:val="00321345"/>
    <w:rsid w:val="003233D1"/>
    <w:rsid w:val="00324D96"/>
    <w:rsid w:val="00325D07"/>
    <w:rsid w:val="0032668A"/>
    <w:rsid w:val="00327AAA"/>
    <w:rsid w:val="00327FD6"/>
    <w:rsid w:val="003310BE"/>
    <w:rsid w:val="00332688"/>
    <w:rsid w:val="003327D5"/>
    <w:rsid w:val="00333F96"/>
    <w:rsid w:val="00334AB3"/>
    <w:rsid w:val="0033666C"/>
    <w:rsid w:val="00336EEB"/>
    <w:rsid w:val="00341979"/>
    <w:rsid w:val="00343BE8"/>
    <w:rsid w:val="003446E4"/>
    <w:rsid w:val="003448F8"/>
    <w:rsid w:val="00344CC4"/>
    <w:rsid w:val="00345C91"/>
    <w:rsid w:val="0034720E"/>
    <w:rsid w:val="00347D26"/>
    <w:rsid w:val="003515BF"/>
    <w:rsid w:val="0035295D"/>
    <w:rsid w:val="00352F44"/>
    <w:rsid w:val="003530B3"/>
    <w:rsid w:val="00356C0A"/>
    <w:rsid w:val="003570A1"/>
    <w:rsid w:val="003574F8"/>
    <w:rsid w:val="00357620"/>
    <w:rsid w:val="00360A68"/>
    <w:rsid w:val="0036291B"/>
    <w:rsid w:val="00362BF3"/>
    <w:rsid w:val="0036557E"/>
    <w:rsid w:val="0037086E"/>
    <w:rsid w:val="00370FB7"/>
    <w:rsid w:val="003711C3"/>
    <w:rsid w:val="00372AA4"/>
    <w:rsid w:val="0037366A"/>
    <w:rsid w:val="00374280"/>
    <w:rsid w:val="00374BB4"/>
    <w:rsid w:val="00375B08"/>
    <w:rsid w:val="0037721F"/>
    <w:rsid w:val="00377C27"/>
    <w:rsid w:val="0038047C"/>
    <w:rsid w:val="0038097F"/>
    <w:rsid w:val="0038104E"/>
    <w:rsid w:val="00383B09"/>
    <w:rsid w:val="00384939"/>
    <w:rsid w:val="003852BA"/>
    <w:rsid w:val="00385BF8"/>
    <w:rsid w:val="00387507"/>
    <w:rsid w:val="00391139"/>
    <w:rsid w:val="003939C7"/>
    <w:rsid w:val="00394678"/>
    <w:rsid w:val="00394B0A"/>
    <w:rsid w:val="003978A8"/>
    <w:rsid w:val="003A118B"/>
    <w:rsid w:val="003A31A1"/>
    <w:rsid w:val="003A683F"/>
    <w:rsid w:val="003A6A5C"/>
    <w:rsid w:val="003A72F1"/>
    <w:rsid w:val="003B140D"/>
    <w:rsid w:val="003B1BD9"/>
    <w:rsid w:val="003B1F1B"/>
    <w:rsid w:val="003B2C73"/>
    <w:rsid w:val="003B3C32"/>
    <w:rsid w:val="003B3E7C"/>
    <w:rsid w:val="003B481A"/>
    <w:rsid w:val="003B56A9"/>
    <w:rsid w:val="003B5FD4"/>
    <w:rsid w:val="003B62BD"/>
    <w:rsid w:val="003B6AA1"/>
    <w:rsid w:val="003B7676"/>
    <w:rsid w:val="003C0552"/>
    <w:rsid w:val="003C05AD"/>
    <w:rsid w:val="003C37DB"/>
    <w:rsid w:val="003C67CB"/>
    <w:rsid w:val="003C78DB"/>
    <w:rsid w:val="003D1066"/>
    <w:rsid w:val="003D279E"/>
    <w:rsid w:val="003D6DF4"/>
    <w:rsid w:val="003E0291"/>
    <w:rsid w:val="003E2022"/>
    <w:rsid w:val="003E22A3"/>
    <w:rsid w:val="003E299C"/>
    <w:rsid w:val="003E48C0"/>
    <w:rsid w:val="003E5567"/>
    <w:rsid w:val="003E579E"/>
    <w:rsid w:val="003E5F90"/>
    <w:rsid w:val="003E644C"/>
    <w:rsid w:val="003E668E"/>
    <w:rsid w:val="003E67A5"/>
    <w:rsid w:val="003E6A47"/>
    <w:rsid w:val="003E7A4F"/>
    <w:rsid w:val="003F01FC"/>
    <w:rsid w:val="003F0382"/>
    <w:rsid w:val="003F05F6"/>
    <w:rsid w:val="003F09A0"/>
    <w:rsid w:val="003F14E4"/>
    <w:rsid w:val="003F224B"/>
    <w:rsid w:val="003F2695"/>
    <w:rsid w:val="003F3042"/>
    <w:rsid w:val="003F48CC"/>
    <w:rsid w:val="003F5AFE"/>
    <w:rsid w:val="003F5CAA"/>
    <w:rsid w:val="0040256A"/>
    <w:rsid w:val="004028B3"/>
    <w:rsid w:val="00402CF6"/>
    <w:rsid w:val="0040348B"/>
    <w:rsid w:val="00404F1C"/>
    <w:rsid w:val="004064CF"/>
    <w:rsid w:val="00406711"/>
    <w:rsid w:val="00406B5C"/>
    <w:rsid w:val="004107F9"/>
    <w:rsid w:val="00410EBE"/>
    <w:rsid w:val="004112C6"/>
    <w:rsid w:val="00411414"/>
    <w:rsid w:val="00411735"/>
    <w:rsid w:val="00412087"/>
    <w:rsid w:val="00413EEF"/>
    <w:rsid w:val="00416563"/>
    <w:rsid w:val="00420D8B"/>
    <w:rsid w:val="0042227E"/>
    <w:rsid w:val="00424082"/>
    <w:rsid w:val="00427C85"/>
    <w:rsid w:val="00431B94"/>
    <w:rsid w:val="00431BB0"/>
    <w:rsid w:val="00431BFB"/>
    <w:rsid w:val="0043354F"/>
    <w:rsid w:val="00433C3E"/>
    <w:rsid w:val="0043682A"/>
    <w:rsid w:val="00436B43"/>
    <w:rsid w:val="004425DA"/>
    <w:rsid w:val="004427ED"/>
    <w:rsid w:val="00443D83"/>
    <w:rsid w:val="00443E82"/>
    <w:rsid w:val="004447C7"/>
    <w:rsid w:val="004466CF"/>
    <w:rsid w:val="00451742"/>
    <w:rsid w:val="00453BB5"/>
    <w:rsid w:val="00454D0E"/>
    <w:rsid w:val="00460BA7"/>
    <w:rsid w:val="00462C23"/>
    <w:rsid w:val="00463330"/>
    <w:rsid w:val="00464F9C"/>
    <w:rsid w:val="00465119"/>
    <w:rsid w:val="00465BCB"/>
    <w:rsid w:val="004661DF"/>
    <w:rsid w:val="00467956"/>
    <w:rsid w:val="004716E5"/>
    <w:rsid w:val="0047649F"/>
    <w:rsid w:val="00476B87"/>
    <w:rsid w:val="00477F3B"/>
    <w:rsid w:val="004817CC"/>
    <w:rsid w:val="00482284"/>
    <w:rsid w:val="00484CCA"/>
    <w:rsid w:val="00485DBD"/>
    <w:rsid w:val="0048669A"/>
    <w:rsid w:val="00487DC2"/>
    <w:rsid w:val="00490594"/>
    <w:rsid w:val="004922D5"/>
    <w:rsid w:val="00492AE1"/>
    <w:rsid w:val="00493A4C"/>
    <w:rsid w:val="00494B18"/>
    <w:rsid w:val="00494BDB"/>
    <w:rsid w:val="00494DDF"/>
    <w:rsid w:val="00495707"/>
    <w:rsid w:val="00495957"/>
    <w:rsid w:val="00496D72"/>
    <w:rsid w:val="00497300"/>
    <w:rsid w:val="004A026A"/>
    <w:rsid w:val="004A14E4"/>
    <w:rsid w:val="004A3D6D"/>
    <w:rsid w:val="004A465C"/>
    <w:rsid w:val="004B400C"/>
    <w:rsid w:val="004B4853"/>
    <w:rsid w:val="004B7461"/>
    <w:rsid w:val="004C13EA"/>
    <w:rsid w:val="004C1C10"/>
    <w:rsid w:val="004C2080"/>
    <w:rsid w:val="004C2C2A"/>
    <w:rsid w:val="004C398E"/>
    <w:rsid w:val="004C3CBF"/>
    <w:rsid w:val="004C4716"/>
    <w:rsid w:val="004C595C"/>
    <w:rsid w:val="004C610B"/>
    <w:rsid w:val="004C616E"/>
    <w:rsid w:val="004D0A87"/>
    <w:rsid w:val="004D1CEA"/>
    <w:rsid w:val="004D2020"/>
    <w:rsid w:val="004D278D"/>
    <w:rsid w:val="004D2F59"/>
    <w:rsid w:val="004D43F3"/>
    <w:rsid w:val="004D5311"/>
    <w:rsid w:val="004D5674"/>
    <w:rsid w:val="004D7C50"/>
    <w:rsid w:val="004E00DD"/>
    <w:rsid w:val="004E1335"/>
    <w:rsid w:val="004E1D85"/>
    <w:rsid w:val="004E32A6"/>
    <w:rsid w:val="004E3837"/>
    <w:rsid w:val="004E63DF"/>
    <w:rsid w:val="004E6EE8"/>
    <w:rsid w:val="004E7019"/>
    <w:rsid w:val="004F0BB6"/>
    <w:rsid w:val="004F28BA"/>
    <w:rsid w:val="004F2EEC"/>
    <w:rsid w:val="004F4A62"/>
    <w:rsid w:val="004F5E13"/>
    <w:rsid w:val="004F6C69"/>
    <w:rsid w:val="004F6CA8"/>
    <w:rsid w:val="004F7028"/>
    <w:rsid w:val="00500106"/>
    <w:rsid w:val="005001DB"/>
    <w:rsid w:val="00501ED3"/>
    <w:rsid w:val="005022AC"/>
    <w:rsid w:val="00502313"/>
    <w:rsid w:val="00503708"/>
    <w:rsid w:val="005038E2"/>
    <w:rsid w:val="0050545D"/>
    <w:rsid w:val="00506D47"/>
    <w:rsid w:val="00507975"/>
    <w:rsid w:val="00511D28"/>
    <w:rsid w:val="00512014"/>
    <w:rsid w:val="005134B5"/>
    <w:rsid w:val="005137BF"/>
    <w:rsid w:val="00513A35"/>
    <w:rsid w:val="00514A4B"/>
    <w:rsid w:val="00515128"/>
    <w:rsid w:val="00515970"/>
    <w:rsid w:val="005170D1"/>
    <w:rsid w:val="005200D7"/>
    <w:rsid w:val="005207D2"/>
    <w:rsid w:val="00521051"/>
    <w:rsid w:val="005214DD"/>
    <w:rsid w:val="00531B78"/>
    <w:rsid w:val="00533A30"/>
    <w:rsid w:val="005345EB"/>
    <w:rsid w:val="00536E9E"/>
    <w:rsid w:val="00536F10"/>
    <w:rsid w:val="00540FCB"/>
    <w:rsid w:val="005418A5"/>
    <w:rsid w:val="00541CC4"/>
    <w:rsid w:val="005441F2"/>
    <w:rsid w:val="00545DC9"/>
    <w:rsid w:val="0054762A"/>
    <w:rsid w:val="00550ADD"/>
    <w:rsid w:val="00550E50"/>
    <w:rsid w:val="0055196B"/>
    <w:rsid w:val="00551C7F"/>
    <w:rsid w:val="0055274A"/>
    <w:rsid w:val="005537E3"/>
    <w:rsid w:val="0055389D"/>
    <w:rsid w:val="00554C72"/>
    <w:rsid w:val="00554E9A"/>
    <w:rsid w:val="005563E7"/>
    <w:rsid w:val="005601A5"/>
    <w:rsid w:val="00561CDF"/>
    <w:rsid w:val="00562C29"/>
    <w:rsid w:val="00563AB7"/>
    <w:rsid w:val="00564172"/>
    <w:rsid w:val="005643C0"/>
    <w:rsid w:val="0056522C"/>
    <w:rsid w:val="00565D9E"/>
    <w:rsid w:val="00567981"/>
    <w:rsid w:val="00567CA1"/>
    <w:rsid w:val="00570B14"/>
    <w:rsid w:val="005715B0"/>
    <w:rsid w:val="005717A4"/>
    <w:rsid w:val="0057326C"/>
    <w:rsid w:val="00573DE3"/>
    <w:rsid w:val="0057725F"/>
    <w:rsid w:val="00577929"/>
    <w:rsid w:val="0058035E"/>
    <w:rsid w:val="005806BA"/>
    <w:rsid w:val="00580A7C"/>
    <w:rsid w:val="0058109C"/>
    <w:rsid w:val="00582817"/>
    <w:rsid w:val="00582840"/>
    <w:rsid w:val="00582DD4"/>
    <w:rsid w:val="00583492"/>
    <w:rsid w:val="005861A2"/>
    <w:rsid w:val="005865F6"/>
    <w:rsid w:val="0058660C"/>
    <w:rsid w:val="00586D4C"/>
    <w:rsid w:val="00586EA2"/>
    <w:rsid w:val="0058700A"/>
    <w:rsid w:val="00587FF7"/>
    <w:rsid w:val="005904B1"/>
    <w:rsid w:val="005913CD"/>
    <w:rsid w:val="00591CA1"/>
    <w:rsid w:val="005923A5"/>
    <w:rsid w:val="00594E8B"/>
    <w:rsid w:val="00595648"/>
    <w:rsid w:val="005960C2"/>
    <w:rsid w:val="00596203"/>
    <w:rsid w:val="00596F38"/>
    <w:rsid w:val="005A064A"/>
    <w:rsid w:val="005A0B8C"/>
    <w:rsid w:val="005A0F27"/>
    <w:rsid w:val="005A2157"/>
    <w:rsid w:val="005A51BE"/>
    <w:rsid w:val="005A5742"/>
    <w:rsid w:val="005A63BB"/>
    <w:rsid w:val="005A6675"/>
    <w:rsid w:val="005A72B4"/>
    <w:rsid w:val="005B00DE"/>
    <w:rsid w:val="005B135E"/>
    <w:rsid w:val="005B211D"/>
    <w:rsid w:val="005B234E"/>
    <w:rsid w:val="005B2C0F"/>
    <w:rsid w:val="005B2DD9"/>
    <w:rsid w:val="005B3907"/>
    <w:rsid w:val="005B39FC"/>
    <w:rsid w:val="005B4396"/>
    <w:rsid w:val="005B452E"/>
    <w:rsid w:val="005B46A9"/>
    <w:rsid w:val="005B483B"/>
    <w:rsid w:val="005B4E52"/>
    <w:rsid w:val="005B5B59"/>
    <w:rsid w:val="005B73F6"/>
    <w:rsid w:val="005C0743"/>
    <w:rsid w:val="005C1AC4"/>
    <w:rsid w:val="005C2090"/>
    <w:rsid w:val="005C29C9"/>
    <w:rsid w:val="005C540A"/>
    <w:rsid w:val="005C7667"/>
    <w:rsid w:val="005D1201"/>
    <w:rsid w:val="005D1F5A"/>
    <w:rsid w:val="005D28DE"/>
    <w:rsid w:val="005D3342"/>
    <w:rsid w:val="005D33C0"/>
    <w:rsid w:val="005D3C7C"/>
    <w:rsid w:val="005D5618"/>
    <w:rsid w:val="005D6228"/>
    <w:rsid w:val="005D6B66"/>
    <w:rsid w:val="005E0820"/>
    <w:rsid w:val="005E1E52"/>
    <w:rsid w:val="005E2133"/>
    <w:rsid w:val="005E2152"/>
    <w:rsid w:val="005E34B2"/>
    <w:rsid w:val="005F027B"/>
    <w:rsid w:val="005F05DD"/>
    <w:rsid w:val="005F106B"/>
    <w:rsid w:val="005F2433"/>
    <w:rsid w:val="005F26E5"/>
    <w:rsid w:val="005F360B"/>
    <w:rsid w:val="005F3A61"/>
    <w:rsid w:val="005F475F"/>
    <w:rsid w:val="005F4C7B"/>
    <w:rsid w:val="005F7617"/>
    <w:rsid w:val="005F77DD"/>
    <w:rsid w:val="005F789A"/>
    <w:rsid w:val="00600EFA"/>
    <w:rsid w:val="006012A4"/>
    <w:rsid w:val="006025C7"/>
    <w:rsid w:val="0060271A"/>
    <w:rsid w:val="00603FAB"/>
    <w:rsid w:val="00604727"/>
    <w:rsid w:val="006056CB"/>
    <w:rsid w:val="006066AA"/>
    <w:rsid w:val="006106D7"/>
    <w:rsid w:val="00610AD3"/>
    <w:rsid w:val="00613974"/>
    <w:rsid w:val="006150C0"/>
    <w:rsid w:val="006158D5"/>
    <w:rsid w:val="006171D5"/>
    <w:rsid w:val="00617CF2"/>
    <w:rsid w:val="0062134D"/>
    <w:rsid w:val="00622739"/>
    <w:rsid w:val="0062458B"/>
    <w:rsid w:val="00625267"/>
    <w:rsid w:val="00626CC9"/>
    <w:rsid w:val="006314A7"/>
    <w:rsid w:val="00631B7E"/>
    <w:rsid w:val="00633085"/>
    <w:rsid w:val="00636032"/>
    <w:rsid w:val="00636964"/>
    <w:rsid w:val="00637AFF"/>
    <w:rsid w:val="00641877"/>
    <w:rsid w:val="00641931"/>
    <w:rsid w:val="00641D35"/>
    <w:rsid w:val="006443BB"/>
    <w:rsid w:val="006446BB"/>
    <w:rsid w:val="00647260"/>
    <w:rsid w:val="00651EE7"/>
    <w:rsid w:val="00651F84"/>
    <w:rsid w:val="006533D5"/>
    <w:rsid w:val="00653AC6"/>
    <w:rsid w:val="00653B36"/>
    <w:rsid w:val="0065460D"/>
    <w:rsid w:val="00654A99"/>
    <w:rsid w:val="00655514"/>
    <w:rsid w:val="006558F3"/>
    <w:rsid w:val="006561BA"/>
    <w:rsid w:val="006610FC"/>
    <w:rsid w:val="00661A98"/>
    <w:rsid w:val="00662625"/>
    <w:rsid w:val="0066473F"/>
    <w:rsid w:val="00665218"/>
    <w:rsid w:val="006665A3"/>
    <w:rsid w:val="0066678F"/>
    <w:rsid w:val="006669BC"/>
    <w:rsid w:val="006670EF"/>
    <w:rsid w:val="006674DB"/>
    <w:rsid w:val="00667B77"/>
    <w:rsid w:val="00667CEA"/>
    <w:rsid w:val="00672BF4"/>
    <w:rsid w:val="00675DA5"/>
    <w:rsid w:val="0067611D"/>
    <w:rsid w:val="00676C36"/>
    <w:rsid w:val="0068037D"/>
    <w:rsid w:val="006816F1"/>
    <w:rsid w:val="0068248F"/>
    <w:rsid w:val="006828F9"/>
    <w:rsid w:val="00682ACB"/>
    <w:rsid w:val="00682B77"/>
    <w:rsid w:val="00683CB2"/>
    <w:rsid w:val="00685FF8"/>
    <w:rsid w:val="006877E2"/>
    <w:rsid w:val="00690AE9"/>
    <w:rsid w:val="00691368"/>
    <w:rsid w:val="006916A8"/>
    <w:rsid w:val="00691907"/>
    <w:rsid w:val="00692D70"/>
    <w:rsid w:val="00693F1E"/>
    <w:rsid w:val="0069625A"/>
    <w:rsid w:val="006962AA"/>
    <w:rsid w:val="006970F9"/>
    <w:rsid w:val="006A0D1B"/>
    <w:rsid w:val="006A5A52"/>
    <w:rsid w:val="006A6FD8"/>
    <w:rsid w:val="006B0215"/>
    <w:rsid w:val="006B15E4"/>
    <w:rsid w:val="006B172E"/>
    <w:rsid w:val="006B1766"/>
    <w:rsid w:val="006B2171"/>
    <w:rsid w:val="006B407E"/>
    <w:rsid w:val="006B55E6"/>
    <w:rsid w:val="006B6323"/>
    <w:rsid w:val="006B77CE"/>
    <w:rsid w:val="006C0700"/>
    <w:rsid w:val="006C4C7E"/>
    <w:rsid w:val="006C58BD"/>
    <w:rsid w:val="006C63F7"/>
    <w:rsid w:val="006C7216"/>
    <w:rsid w:val="006C7C74"/>
    <w:rsid w:val="006D0E86"/>
    <w:rsid w:val="006D1AB9"/>
    <w:rsid w:val="006D360C"/>
    <w:rsid w:val="006D57C0"/>
    <w:rsid w:val="006D6DE8"/>
    <w:rsid w:val="006D7C96"/>
    <w:rsid w:val="006E1B21"/>
    <w:rsid w:val="006E3683"/>
    <w:rsid w:val="006E3D0E"/>
    <w:rsid w:val="006E469F"/>
    <w:rsid w:val="006E4A04"/>
    <w:rsid w:val="006E526C"/>
    <w:rsid w:val="006E68E2"/>
    <w:rsid w:val="006F0726"/>
    <w:rsid w:val="006F0935"/>
    <w:rsid w:val="006F0E51"/>
    <w:rsid w:val="006F1710"/>
    <w:rsid w:val="006F1CE6"/>
    <w:rsid w:val="006F30A1"/>
    <w:rsid w:val="006F31B5"/>
    <w:rsid w:val="006F5AF4"/>
    <w:rsid w:val="006F5DF0"/>
    <w:rsid w:val="006F7D9E"/>
    <w:rsid w:val="00700624"/>
    <w:rsid w:val="00700F8D"/>
    <w:rsid w:val="00701110"/>
    <w:rsid w:val="00701A6C"/>
    <w:rsid w:val="0070216C"/>
    <w:rsid w:val="00702C6A"/>
    <w:rsid w:val="00702E8C"/>
    <w:rsid w:val="00703F26"/>
    <w:rsid w:val="00704AFB"/>
    <w:rsid w:val="00705130"/>
    <w:rsid w:val="0070694F"/>
    <w:rsid w:val="0070715D"/>
    <w:rsid w:val="00710598"/>
    <w:rsid w:val="00714762"/>
    <w:rsid w:val="0071484C"/>
    <w:rsid w:val="00714BE2"/>
    <w:rsid w:val="007151FD"/>
    <w:rsid w:val="0071576D"/>
    <w:rsid w:val="0071591C"/>
    <w:rsid w:val="00717698"/>
    <w:rsid w:val="007201D1"/>
    <w:rsid w:val="00720DDB"/>
    <w:rsid w:val="00725614"/>
    <w:rsid w:val="00727798"/>
    <w:rsid w:val="0073062E"/>
    <w:rsid w:val="007319B7"/>
    <w:rsid w:val="007324BF"/>
    <w:rsid w:val="00734D76"/>
    <w:rsid w:val="00735AC2"/>
    <w:rsid w:val="007370A3"/>
    <w:rsid w:val="0073779D"/>
    <w:rsid w:val="0074169B"/>
    <w:rsid w:val="00743019"/>
    <w:rsid w:val="007447BB"/>
    <w:rsid w:val="007448AD"/>
    <w:rsid w:val="00745B3D"/>
    <w:rsid w:val="007473D9"/>
    <w:rsid w:val="0075041B"/>
    <w:rsid w:val="007520A9"/>
    <w:rsid w:val="00752351"/>
    <w:rsid w:val="007548DB"/>
    <w:rsid w:val="007558FF"/>
    <w:rsid w:val="00756480"/>
    <w:rsid w:val="007605E8"/>
    <w:rsid w:val="007608F9"/>
    <w:rsid w:val="007642A9"/>
    <w:rsid w:val="0076475C"/>
    <w:rsid w:val="007654F0"/>
    <w:rsid w:val="0076786B"/>
    <w:rsid w:val="00770928"/>
    <w:rsid w:val="007709BF"/>
    <w:rsid w:val="00773B45"/>
    <w:rsid w:val="00774D2A"/>
    <w:rsid w:val="007755EC"/>
    <w:rsid w:val="00775B36"/>
    <w:rsid w:val="00776C37"/>
    <w:rsid w:val="00776F3D"/>
    <w:rsid w:val="00780F8E"/>
    <w:rsid w:val="007813DE"/>
    <w:rsid w:val="007817D0"/>
    <w:rsid w:val="007819E0"/>
    <w:rsid w:val="0078294F"/>
    <w:rsid w:val="00784347"/>
    <w:rsid w:val="0078644D"/>
    <w:rsid w:val="00791029"/>
    <w:rsid w:val="00791386"/>
    <w:rsid w:val="00791D5F"/>
    <w:rsid w:val="007930AB"/>
    <w:rsid w:val="0079387C"/>
    <w:rsid w:val="00793B4E"/>
    <w:rsid w:val="00793F0D"/>
    <w:rsid w:val="0079447F"/>
    <w:rsid w:val="007959A0"/>
    <w:rsid w:val="007A106F"/>
    <w:rsid w:val="007A20E8"/>
    <w:rsid w:val="007A4304"/>
    <w:rsid w:val="007A51BF"/>
    <w:rsid w:val="007A563F"/>
    <w:rsid w:val="007A586B"/>
    <w:rsid w:val="007A7D8B"/>
    <w:rsid w:val="007B0096"/>
    <w:rsid w:val="007B217E"/>
    <w:rsid w:val="007B69CA"/>
    <w:rsid w:val="007C001C"/>
    <w:rsid w:val="007C036E"/>
    <w:rsid w:val="007C1EA0"/>
    <w:rsid w:val="007C2372"/>
    <w:rsid w:val="007C23FE"/>
    <w:rsid w:val="007C30CE"/>
    <w:rsid w:val="007C377A"/>
    <w:rsid w:val="007C3A74"/>
    <w:rsid w:val="007C414F"/>
    <w:rsid w:val="007D1FF4"/>
    <w:rsid w:val="007D20DD"/>
    <w:rsid w:val="007D45FD"/>
    <w:rsid w:val="007D49A3"/>
    <w:rsid w:val="007D4B97"/>
    <w:rsid w:val="007D4F39"/>
    <w:rsid w:val="007E0FA6"/>
    <w:rsid w:val="007E1443"/>
    <w:rsid w:val="007E1D8C"/>
    <w:rsid w:val="007E262E"/>
    <w:rsid w:val="007E2F07"/>
    <w:rsid w:val="007E3B8D"/>
    <w:rsid w:val="007E5729"/>
    <w:rsid w:val="007E686C"/>
    <w:rsid w:val="007E6A88"/>
    <w:rsid w:val="007E6ACF"/>
    <w:rsid w:val="007F244E"/>
    <w:rsid w:val="007F2D37"/>
    <w:rsid w:val="007F4ADA"/>
    <w:rsid w:val="007F4EA7"/>
    <w:rsid w:val="007F611A"/>
    <w:rsid w:val="007F73A4"/>
    <w:rsid w:val="00801949"/>
    <w:rsid w:val="00802B3A"/>
    <w:rsid w:val="00803B7F"/>
    <w:rsid w:val="00803E86"/>
    <w:rsid w:val="00805BD5"/>
    <w:rsid w:val="0080697C"/>
    <w:rsid w:val="00814E8D"/>
    <w:rsid w:val="00815A57"/>
    <w:rsid w:val="00820A45"/>
    <w:rsid w:val="00822268"/>
    <w:rsid w:val="008223B2"/>
    <w:rsid w:val="008223E9"/>
    <w:rsid w:val="00823390"/>
    <w:rsid w:val="00825222"/>
    <w:rsid w:val="008261E6"/>
    <w:rsid w:val="0082710C"/>
    <w:rsid w:val="00831390"/>
    <w:rsid w:val="0083181B"/>
    <w:rsid w:val="0083276B"/>
    <w:rsid w:val="00835973"/>
    <w:rsid w:val="00835E40"/>
    <w:rsid w:val="00836106"/>
    <w:rsid w:val="00836271"/>
    <w:rsid w:val="0083691A"/>
    <w:rsid w:val="008411C2"/>
    <w:rsid w:val="00841E28"/>
    <w:rsid w:val="00843570"/>
    <w:rsid w:val="00844DC4"/>
    <w:rsid w:val="008453F5"/>
    <w:rsid w:val="00845C58"/>
    <w:rsid w:val="00850D47"/>
    <w:rsid w:val="008518A3"/>
    <w:rsid w:val="00852A13"/>
    <w:rsid w:val="00852D91"/>
    <w:rsid w:val="00853639"/>
    <w:rsid w:val="00853ABE"/>
    <w:rsid w:val="008546FA"/>
    <w:rsid w:val="00855E01"/>
    <w:rsid w:val="00862310"/>
    <w:rsid w:val="00862BE0"/>
    <w:rsid w:val="00862D6A"/>
    <w:rsid w:val="0086569F"/>
    <w:rsid w:val="0086679D"/>
    <w:rsid w:val="008723D2"/>
    <w:rsid w:val="00872BB1"/>
    <w:rsid w:val="00872E07"/>
    <w:rsid w:val="0087328A"/>
    <w:rsid w:val="008734E4"/>
    <w:rsid w:val="00873D74"/>
    <w:rsid w:val="008754F6"/>
    <w:rsid w:val="00875DC7"/>
    <w:rsid w:val="00880FC3"/>
    <w:rsid w:val="00882165"/>
    <w:rsid w:val="008859B7"/>
    <w:rsid w:val="008862D0"/>
    <w:rsid w:val="00886D7A"/>
    <w:rsid w:val="008874ED"/>
    <w:rsid w:val="00890110"/>
    <w:rsid w:val="0089036E"/>
    <w:rsid w:val="008914EE"/>
    <w:rsid w:val="00891BA7"/>
    <w:rsid w:val="008932FF"/>
    <w:rsid w:val="008933AB"/>
    <w:rsid w:val="00893CB4"/>
    <w:rsid w:val="00893D66"/>
    <w:rsid w:val="0089545C"/>
    <w:rsid w:val="008964A8"/>
    <w:rsid w:val="008A1ECD"/>
    <w:rsid w:val="008A29BD"/>
    <w:rsid w:val="008A420F"/>
    <w:rsid w:val="008A49EE"/>
    <w:rsid w:val="008B06A0"/>
    <w:rsid w:val="008B0788"/>
    <w:rsid w:val="008B0C63"/>
    <w:rsid w:val="008B1080"/>
    <w:rsid w:val="008B304E"/>
    <w:rsid w:val="008B6BA3"/>
    <w:rsid w:val="008B7201"/>
    <w:rsid w:val="008C072E"/>
    <w:rsid w:val="008C31DA"/>
    <w:rsid w:val="008C36BC"/>
    <w:rsid w:val="008C40E0"/>
    <w:rsid w:val="008C4FDD"/>
    <w:rsid w:val="008C542B"/>
    <w:rsid w:val="008C661A"/>
    <w:rsid w:val="008C6E38"/>
    <w:rsid w:val="008C71BC"/>
    <w:rsid w:val="008D02A7"/>
    <w:rsid w:val="008D14CD"/>
    <w:rsid w:val="008D26D0"/>
    <w:rsid w:val="008D2961"/>
    <w:rsid w:val="008D2E6C"/>
    <w:rsid w:val="008D44FA"/>
    <w:rsid w:val="008D4E76"/>
    <w:rsid w:val="008D5013"/>
    <w:rsid w:val="008D533E"/>
    <w:rsid w:val="008D56D1"/>
    <w:rsid w:val="008D57A4"/>
    <w:rsid w:val="008D676B"/>
    <w:rsid w:val="008E1419"/>
    <w:rsid w:val="008E15C5"/>
    <w:rsid w:val="008E1EFF"/>
    <w:rsid w:val="008E2D6C"/>
    <w:rsid w:val="008E4574"/>
    <w:rsid w:val="008E46F2"/>
    <w:rsid w:val="008F0993"/>
    <w:rsid w:val="008F4E35"/>
    <w:rsid w:val="008F6765"/>
    <w:rsid w:val="008F6C1F"/>
    <w:rsid w:val="00903132"/>
    <w:rsid w:val="0090611C"/>
    <w:rsid w:val="00907FB7"/>
    <w:rsid w:val="00910CC5"/>
    <w:rsid w:val="00911AF8"/>
    <w:rsid w:val="00912403"/>
    <w:rsid w:val="009124AC"/>
    <w:rsid w:val="00914CF3"/>
    <w:rsid w:val="00915A07"/>
    <w:rsid w:val="00920555"/>
    <w:rsid w:val="00920749"/>
    <w:rsid w:val="009218AA"/>
    <w:rsid w:val="00922025"/>
    <w:rsid w:val="00922498"/>
    <w:rsid w:val="00923688"/>
    <w:rsid w:val="00925BB2"/>
    <w:rsid w:val="00925EF2"/>
    <w:rsid w:val="00925F78"/>
    <w:rsid w:val="009261E6"/>
    <w:rsid w:val="0092621B"/>
    <w:rsid w:val="00926355"/>
    <w:rsid w:val="009265B5"/>
    <w:rsid w:val="00931805"/>
    <w:rsid w:val="00932293"/>
    <w:rsid w:val="00932BF0"/>
    <w:rsid w:val="00932CF0"/>
    <w:rsid w:val="00933638"/>
    <w:rsid w:val="009340DB"/>
    <w:rsid w:val="009345C4"/>
    <w:rsid w:val="00935C7B"/>
    <w:rsid w:val="00936710"/>
    <w:rsid w:val="00937242"/>
    <w:rsid w:val="0093738A"/>
    <w:rsid w:val="00937F17"/>
    <w:rsid w:val="00942249"/>
    <w:rsid w:val="00942B13"/>
    <w:rsid w:val="00944E3C"/>
    <w:rsid w:val="0095256D"/>
    <w:rsid w:val="00952736"/>
    <w:rsid w:val="00952D9D"/>
    <w:rsid w:val="00953502"/>
    <w:rsid w:val="00953612"/>
    <w:rsid w:val="009568DC"/>
    <w:rsid w:val="00956B3F"/>
    <w:rsid w:val="009570CA"/>
    <w:rsid w:val="00962028"/>
    <w:rsid w:val="00963627"/>
    <w:rsid w:val="009651CB"/>
    <w:rsid w:val="00966173"/>
    <w:rsid w:val="00966FBA"/>
    <w:rsid w:val="00972E15"/>
    <w:rsid w:val="00973978"/>
    <w:rsid w:val="0097647A"/>
    <w:rsid w:val="0097657F"/>
    <w:rsid w:val="00977783"/>
    <w:rsid w:val="009811AB"/>
    <w:rsid w:val="009822BE"/>
    <w:rsid w:val="00984259"/>
    <w:rsid w:val="0098637F"/>
    <w:rsid w:val="009916A9"/>
    <w:rsid w:val="009921C4"/>
    <w:rsid w:val="009938DB"/>
    <w:rsid w:val="00994649"/>
    <w:rsid w:val="00994DA3"/>
    <w:rsid w:val="00995995"/>
    <w:rsid w:val="00996E58"/>
    <w:rsid w:val="009A01D5"/>
    <w:rsid w:val="009A0A63"/>
    <w:rsid w:val="009A18C5"/>
    <w:rsid w:val="009A1EE4"/>
    <w:rsid w:val="009A3BEB"/>
    <w:rsid w:val="009A3F3A"/>
    <w:rsid w:val="009A53FA"/>
    <w:rsid w:val="009A69D2"/>
    <w:rsid w:val="009A773D"/>
    <w:rsid w:val="009A7D2B"/>
    <w:rsid w:val="009B36BB"/>
    <w:rsid w:val="009B5D8F"/>
    <w:rsid w:val="009B6EC3"/>
    <w:rsid w:val="009B6F03"/>
    <w:rsid w:val="009C024A"/>
    <w:rsid w:val="009C0606"/>
    <w:rsid w:val="009C149B"/>
    <w:rsid w:val="009C175B"/>
    <w:rsid w:val="009C20BE"/>
    <w:rsid w:val="009C3F4A"/>
    <w:rsid w:val="009C466F"/>
    <w:rsid w:val="009C49BA"/>
    <w:rsid w:val="009C5BA2"/>
    <w:rsid w:val="009D09BC"/>
    <w:rsid w:val="009D173D"/>
    <w:rsid w:val="009D1CA2"/>
    <w:rsid w:val="009D1DE1"/>
    <w:rsid w:val="009D2360"/>
    <w:rsid w:val="009D2AFD"/>
    <w:rsid w:val="009D497E"/>
    <w:rsid w:val="009D4BEB"/>
    <w:rsid w:val="009D7D82"/>
    <w:rsid w:val="009E292B"/>
    <w:rsid w:val="009E45D8"/>
    <w:rsid w:val="009E556B"/>
    <w:rsid w:val="009E781B"/>
    <w:rsid w:val="009F04A5"/>
    <w:rsid w:val="009F061A"/>
    <w:rsid w:val="009F10DF"/>
    <w:rsid w:val="009F1A7B"/>
    <w:rsid w:val="009F1F47"/>
    <w:rsid w:val="009F4CCD"/>
    <w:rsid w:val="009F4DCE"/>
    <w:rsid w:val="009F4EE0"/>
    <w:rsid w:val="009F57A2"/>
    <w:rsid w:val="009F59BA"/>
    <w:rsid w:val="009F5FA2"/>
    <w:rsid w:val="009F5FC0"/>
    <w:rsid w:val="009F6435"/>
    <w:rsid w:val="009F7139"/>
    <w:rsid w:val="009F799E"/>
    <w:rsid w:val="00A0018A"/>
    <w:rsid w:val="00A0089F"/>
    <w:rsid w:val="00A01922"/>
    <w:rsid w:val="00A01D4A"/>
    <w:rsid w:val="00A053D1"/>
    <w:rsid w:val="00A05413"/>
    <w:rsid w:val="00A0597E"/>
    <w:rsid w:val="00A059B9"/>
    <w:rsid w:val="00A10039"/>
    <w:rsid w:val="00A10408"/>
    <w:rsid w:val="00A10491"/>
    <w:rsid w:val="00A11A09"/>
    <w:rsid w:val="00A12B37"/>
    <w:rsid w:val="00A12EC2"/>
    <w:rsid w:val="00A13A0B"/>
    <w:rsid w:val="00A15736"/>
    <w:rsid w:val="00A163DF"/>
    <w:rsid w:val="00A16F26"/>
    <w:rsid w:val="00A2042E"/>
    <w:rsid w:val="00A20B9D"/>
    <w:rsid w:val="00A212B9"/>
    <w:rsid w:val="00A22FF5"/>
    <w:rsid w:val="00A2329D"/>
    <w:rsid w:val="00A232D1"/>
    <w:rsid w:val="00A233AA"/>
    <w:rsid w:val="00A25293"/>
    <w:rsid w:val="00A2637C"/>
    <w:rsid w:val="00A26C21"/>
    <w:rsid w:val="00A271D7"/>
    <w:rsid w:val="00A30F44"/>
    <w:rsid w:val="00A34485"/>
    <w:rsid w:val="00A34837"/>
    <w:rsid w:val="00A34AA2"/>
    <w:rsid w:val="00A3539C"/>
    <w:rsid w:val="00A35489"/>
    <w:rsid w:val="00A35ECC"/>
    <w:rsid w:val="00A36316"/>
    <w:rsid w:val="00A36FB5"/>
    <w:rsid w:val="00A371A5"/>
    <w:rsid w:val="00A374C6"/>
    <w:rsid w:val="00A374CE"/>
    <w:rsid w:val="00A37F16"/>
    <w:rsid w:val="00A41C16"/>
    <w:rsid w:val="00A437A3"/>
    <w:rsid w:val="00A45183"/>
    <w:rsid w:val="00A4596F"/>
    <w:rsid w:val="00A479AC"/>
    <w:rsid w:val="00A50753"/>
    <w:rsid w:val="00A511B9"/>
    <w:rsid w:val="00A51579"/>
    <w:rsid w:val="00A5409B"/>
    <w:rsid w:val="00A54D8E"/>
    <w:rsid w:val="00A60779"/>
    <w:rsid w:val="00A60BD5"/>
    <w:rsid w:val="00A618EA"/>
    <w:rsid w:val="00A63D2D"/>
    <w:rsid w:val="00A63D62"/>
    <w:rsid w:val="00A63D93"/>
    <w:rsid w:val="00A65805"/>
    <w:rsid w:val="00A6599F"/>
    <w:rsid w:val="00A6675D"/>
    <w:rsid w:val="00A66E90"/>
    <w:rsid w:val="00A71A05"/>
    <w:rsid w:val="00A733A5"/>
    <w:rsid w:val="00A75D10"/>
    <w:rsid w:val="00A75FCB"/>
    <w:rsid w:val="00A76B48"/>
    <w:rsid w:val="00A76F2E"/>
    <w:rsid w:val="00A77092"/>
    <w:rsid w:val="00A808D9"/>
    <w:rsid w:val="00A8457E"/>
    <w:rsid w:val="00A85DA9"/>
    <w:rsid w:val="00A86452"/>
    <w:rsid w:val="00A8791B"/>
    <w:rsid w:val="00A90A1C"/>
    <w:rsid w:val="00A91FB3"/>
    <w:rsid w:val="00A92760"/>
    <w:rsid w:val="00A92C23"/>
    <w:rsid w:val="00A940CC"/>
    <w:rsid w:val="00A94D3B"/>
    <w:rsid w:val="00A95DBB"/>
    <w:rsid w:val="00A96333"/>
    <w:rsid w:val="00A9667D"/>
    <w:rsid w:val="00A9743F"/>
    <w:rsid w:val="00A97C90"/>
    <w:rsid w:val="00AA2934"/>
    <w:rsid w:val="00AA34AE"/>
    <w:rsid w:val="00AA406C"/>
    <w:rsid w:val="00AB1922"/>
    <w:rsid w:val="00AB19E4"/>
    <w:rsid w:val="00AB2B46"/>
    <w:rsid w:val="00AB2BC7"/>
    <w:rsid w:val="00AB3E8C"/>
    <w:rsid w:val="00AB5579"/>
    <w:rsid w:val="00AB6571"/>
    <w:rsid w:val="00AB707B"/>
    <w:rsid w:val="00AB7B3E"/>
    <w:rsid w:val="00AC073E"/>
    <w:rsid w:val="00AC0826"/>
    <w:rsid w:val="00AC19BF"/>
    <w:rsid w:val="00AC1F73"/>
    <w:rsid w:val="00AC2F37"/>
    <w:rsid w:val="00AC3593"/>
    <w:rsid w:val="00AC3C1F"/>
    <w:rsid w:val="00AC41B7"/>
    <w:rsid w:val="00AC4D04"/>
    <w:rsid w:val="00AD004F"/>
    <w:rsid w:val="00AD4439"/>
    <w:rsid w:val="00AD46C7"/>
    <w:rsid w:val="00AD52F2"/>
    <w:rsid w:val="00AD54CD"/>
    <w:rsid w:val="00AD64F1"/>
    <w:rsid w:val="00AD65E1"/>
    <w:rsid w:val="00AE19F9"/>
    <w:rsid w:val="00AE4798"/>
    <w:rsid w:val="00AE4A9B"/>
    <w:rsid w:val="00AE638A"/>
    <w:rsid w:val="00AE6547"/>
    <w:rsid w:val="00AE665C"/>
    <w:rsid w:val="00AE7647"/>
    <w:rsid w:val="00AF1062"/>
    <w:rsid w:val="00AF229A"/>
    <w:rsid w:val="00AF29EE"/>
    <w:rsid w:val="00AF3209"/>
    <w:rsid w:val="00AF3310"/>
    <w:rsid w:val="00AF3A07"/>
    <w:rsid w:val="00AF6F40"/>
    <w:rsid w:val="00AF744A"/>
    <w:rsid w:val="00B017CD"/>
    <w:rsid w:val="00B01DC3"/>
    <w:rsid w:val="00B01DCC"/>
    <w:rsid w:val="00B02449"/>
    <w:rsid w:val="00B0684B"/>
    <w:rsid w:val="00B07369"/>
    <w:rsid w:val="00B13FEE"/>
    <w:rsid w:val="00B144A3"/>
    <w:rsid w:val="00B16174"/>
    <w:rsid w:val="00B16385"/>
    <w:rsid w:val="00B16CF2"/>
    <w:rsid w:val="00B20C3F"/>
    <w:rsid w:val="00B20EF9"/>
    <w:rsid w:val="00B21814"/>
    <w:rsid w:val="00B21D52"/>
    <w:rsid w:val="00B21D59"/>
    <w:rsid w:val="00B272EF"/>
    <w:rsid w:val="00B30CBF"/>
    <w:rsid w:val="00B312BB"/>
    <w:rsid w:val="00B31960"/>
    <w:rsid w:val="00B320E8"/>
    <w:rsid w:val="00B32E45"/>
    <w:rsid w:val="00B333F0"/>
    <w:rsid w:val="00B33F55"/>
    <w:rsid w:val="00B34037"/>
    <w:rsid w:val="00B35816"/>
    <w:rsid w:val="00B35D5B"/>
    <w:rsid w:val="00B3754A"/>
    <w:rsid w:val="00B41641"/>
    <w:rsid w:val="00B41A3C"/>
    <w:rsid w:val="00B42AF2"/>
    <w:rsid w:val="00B42B69"/>
    <w:rsid w:val="00B43702"/>
    <w:rsid w:val="00B447ED"/>
    <w:rsid w:val="00B44CC6"/>
    <w:rsid w:val="00B454E7"/>
    <w:rsid w:val="00B47C6B"/>
    <w:rsid w:val="00B50D6F"/>
    <w:rsid w:val="00B51ACA"/>
    <w:rsid w:val="00B51CFC"/>
    <w:rsid w:val="00B51F5C"/>
    <w:rsid w:val="00B52F35"/>
    <w:rsid w:val="00B5599C"/>
    <w:rsid w:val="00B6046D"/>
    <w:rsid w:val="00B615EE"/>
    <w:rsid w:val="00B629B9"/>
    <w:rsid w:val="00B634D0"/>
    <w:rsid w:val="00B63613"/>
    <w:rsid w:val="00B6494A"/>
    <w:rsid w:val="00B70042"/>
    <w:rsid w:val="00B708BB"/>
    <w:rsid w:val="00B71D16"/>
    <w:rsid w:val="00B73D32"/>
    <w:rsid w:val="00B74938"/>
    <w:rsid w:val="00B74F02"/>
    <w:rsid w:val="00B772DA"/>
    <w:rsid w:val="00B773BD"/>
    <w:rsid w:val="00B82C74"/>
    <w:rsid w:val="00B83A8E"/>
    <w:rsid w:val="00B83EA5"/>
    <w:rsid w:val="00B84D4E"/>
    <w:rsid w:val="00B84F23"/>
    <w:rsid w:val="00B861EE"/>
    <w:rsid w:val="00B86726"/>
    <w:rsid w:val="00B867A8"/>
    <w:rsid w:val="00B87402"/>
    <w:rsid w:val="00B91F0F"/>
    <w:rsid w:val="00B92760"/>
    <w:rsid w:val="00B93093"/>
    <w:rsid w:val="00B947C5"/>
    <w:rsid w:val="00B96D40"/>
    <w:rsid w:val="00BA09AC"/>
    <w:rsid w:val="00BA0D09"/>
    <w:rsid w:val="00BA0E14"/>
    <w:rsid w:val="00BA0F58"/>
    <w:rsid w:val="00BA3D47"/>
    <w:rsid w:val="00BA5436"/>
    <w:rsid w:val="00BB07BF"/>
    <w:rsid w:val="00BB411B"/>
    <w:rsid w:val="00BB5D39"/>
    <w:rsid w:val="00BB5EFB"/>
    <w:rsid w:val="00BB729F"/>
    <w:rsid w:val="00BC17CA"/>
    <w:rsid w:val="00BC1F87"/>
    <w:rsid w:val="00BC3105"/>
    <w:rsid w:val="00BC3BAF"/>
    <w:rsid w:val="00BC543A"/>
    <w:rsid w:val="00BD2481"/>
    <w:rsid w:val="00BD3611"/>
    <w:rsid w:val="00BD3C8D"/>
    <w:rsid w:val="00BD3E0B"/>
    <w:rsid w:val="00BD45D2"/>
    <w:rsid w:val="00BD5F49"/>
    <w:rsid w:val="00BD7197"/>
    <w:rsid w:val="00BD7793"/>
    <w:rsid w:val="00BE0790"/>
    <w:rsid w:val="00BE147C"/>
    <w:rsid w:val="00BE16C0"/>
    <w:rsid w:val="00BE196A"/>
    <w:rsid w:val="00BE1EB0"/>
    <w:rsid w:val="00BE3BDA"/>
    <w:rsid w:val="00BE4968"/>
    <w:rsid w:val="00BE49D5"/>
    <w:rsid w:val="00BE4C5E"/>
    <w:rsid w:val="00BE50A5"/>
    <w:rsid w:val="00BE5C94"/>
    <w:rsid w:val="00BE5ED9"/>
    <w:rsid w:val="00BE7186"/>
    <w:rsid w:val="00BF06BC"/>
    <w:rsid w:val="00BF150C"/>
    <w:rsid w:val="00BF199F"/>
    <w:rsid w:val="00BF37D4"/>
    <w:rsid w:val="00BF4470"/>
    <w:rsid w:val="00BF4C83"/>
    <w:rsid w:val="00BF54AB"/>
    <w:rsid w:val="00BF61FC"/>
    <w:rsid w:val="00BF67E5"/>
    <w:rsid w:val="00BF6F68"/>
    <w:rsid w:val="00BF7917"/>
    <w:rsid w:val="00BF7CAE"/>
    <w:rsid w:val="00C011AD"/>
    <w:rsid w:val="00C022FA"/>
    <w:rsid w:val="00C052E4"/>
    <w:rsid w:val="00C0709A"/>
    <w:rsid w:val="00C111CA"/>
    <w:rsid w:val="00C12398"/>
    <w:rsid w:val="00C13A19"/>
    <w:rsid w:val="00C15731"/>
    <w:rsid w:val="00C16AAE"/>
    <w:rsid w:val="00C176EB"/>
    <w:rsid w:val="00C17F30"/>
    <w:rsid w:val="00C21588"/>
    <w:rsid w:val="00C2288F"/>
    <w:rsid w:val="00C238ED"/>
    <w:rsid w:val="00C23C65"/>
    <w:rsid w:val="00C25DEC"/>
    <w:rsid w:val="00C25FBA"/>
    <w:rsid w:val="00C26F77"/>
    <w:rsid w:val="00C304B9"/>
    <w:rsid w:val="00C3403A"/>
    <w:rsid w:val="00C3452E"/>
    <w:rsid w:val="00C346BC"/>
    <w:rsid w:val="00C358E6"/>
    <w:rsid w:val="00C366E3"/>
    <w:rsid w:val="00C37DFF"/>
    <w:rsid w:val="00C427FC"/>
    <w:rsid w:val="00C43E78"/>
    <w:rsid w:val="00C43F15"/>
    <w:rsid w:val="00C46DF8"/>
    <w:rsid w:val="00C47170"/>
    <w:rsid w:val="00C51F61"/>
    <w:rsid w:val="00C52B66"/>
    <w:rsid w:val="00C56278"/>
    <w:rsid w:val="00C56318"/>
    <w:rsid w:val="00C57649"/>
    <w:rsid w:val="00C57BFD"/>
    <w:rsid w:val="00C60656"/>
    <w:rsid w:val="00C608F8"/>
    <w:rsid w:val="00C625E7"/>
    <w:rsid w:val="00C62724"/>
    <w:rsid w:val="00C62A79"/>
    <w:rsid w:val="00C656BE"/>
    <w:rsid w:val="00C6615B"/>
    <w:rsid w:val="00C67254"/>
    <w:rsid w:val="00C67572"/>
    <w:rsid w:val="00C67700"/>
    <w:rsid w:val="00C7113A"/>
    <w:rsid w:val="00C71451"/>
    <w:rsid w:val="00C7189D"/>
    <w:rsid w:val="00C74D61"/>
    <w:rsid w:val="00C771C0"/>
    <w:rsid w:val="00C77DC4"/>
    <w:rsid w:val="00C8198F"/>
    <w:rsid w:val="00C82925"/>
    <w:rsid w:val="00C833B2"/>
    <w:rsid w:val="00C83B3B"/>
    <w:rsid w:val="00C84C4F"/>
    <w:rsid w:val="00C87CC1"/>
    <w:rsid w:val="00C90B35"/>
    <w:rsid w:val="00C92D86"/>
    <w:rsid w:val="00C9332A"/>
    <w:rsid w:val="00C94150"/>
    <w:rsid w:val="00C956A6"/>
    <w:rsid w:val="00C96DAC"/>
    <w:rsid w:val="00C96F98"/>
    <w:rsid w:val="00C97D52"/>
    <w:rsid w:val="00CA39ED"/>
    <w:rsid w:val="00CA5779"/>
    <w:rsid w:val="00CA5B5D"/>
    <w:rsid w:val="00CA5FB2"/>
    <w:rsid w:val="00CB0ECB"/>
    <w:rsid w:val="00CB1165"/>
    <w:rsid w:val="00CB4359"/>
    <w:rsid w:val="00CB54FF"/>
    <w:rsid w:val="00CB6E6D"/>
    <w:rsid w:val="00CB73ED"/>
    <w:rsid w:val="00CB75B2"/>
    <w:rsid w:val="00CC0173"/>
    <w:rsid w:val="00CC0208"/>
    <w:rsid w:val="00CC1E53"/>
    <w:rsid w:val="00CC1F25"/>
    <w:rsid w:val="00CC347C"/>
    <w:rsid w:val="00CC3D61"/>
    <w:rsid w:val="00CC489C"/>
    <w:rsid w:val="00CC4ECA"/>
    <w:rsid w:val="00CC524A"/>
    <w:rsid w:val="00CC5EF8"/>
    <w:rsid w:val="00CC7C20"/>
    <w:rsid w:val="00CD12AC"/>
    <w:rsid w:val="00CD1856"/>
    <w:rsid w:val="00CD199A"/>
    <w:rsid w:val="00CD1E8B"/>
    <w:rsid w:val="00CD413E"/>
    <w:rsid w:val="00CD4579"/>
    <w:rsid w:val="00CD57CA"/>
    <w:rsid w:val="00CD58E1"/>
    <w:rsid w:val="00CD59D7"/>
    <w:rsid w:val="00CD7314"/>
    <w:rsid w:val="00CD7402"/>
    <w:rsid w:val="00CD7BB1"/>
    <w:rsid w:val="00CE0A67"/>
    <w:rsid w:val="00CE1338"/>
    <w:rsid w:val="00CE1F4D"/>
    <w:rsid w:val="00CE2E2D"/>
    <w:rsid w:val="00CE3C4A"/>
    <w:rsid w:val="00CE402B"/>
    <w:rsid w:val="00CE4EBD"/>
    <w:rsid w:val="00CE6AF1"/>
    <w:rsid w:val="00CF0250"/>
    <w:rsid w:val="00CF058C"/>
    <w:rsid w:val="00CF0E45"/>
    <w:rsid w:val="00CF0EAD"/>
    <w:rsid w:val="00CF17B9"/>
    <w:rsid w:val="00CF1F9F"/>
    <w:rsid w:val="00CF21F0"/>
    <w:rsid w:val="00CF2D96"/>
    <w:rsid w:val="00CF44E3"/>
    <w:rsid w:val="00CF5114"/>
    <w:rsid w:val="00CF55C1"/>
    <w:rsid w:val="00CF65CB"/>
    <w:rsid w:val="00D00795"/>
    <w:rsid w:val="00D0082F"/>
    <w:rsid w:val="00D031C2"/>
    <w:rsid w:val="00D03719"/>
    <w:rsid w:val="00D03E56"/>
    <w:rsid w:val="00D04C43"/>
    <w:rsid w:val="00D064FD"/>
    <w:rsid w:val="00D076D0"/>
    <w:rsid w:val="00D102EB"/>
    <w:rsid w:val="00D12274"/>
    <w:rsid w:val="00D13B5F"/>
    <w:rsid w:val="00D13F73"/>
    <w:rsid w:val="00D15ED3"/>
    <w:rsid w:val="00D16DCF"/>
    <w:rsid w:val="00D20467"/>
    <w:rsid w:val="00D21961"/>
    <w:rsid w:val="00D21AA3"/>
    <w:rsid w:val="00D21EFA"/>
    <w:rsid w:val="00D22AF0"/>
    <w:rsid w:val="00D23597"/>
    <w:rsid w:val="00D2424C"/>
    <w:rsid w:val="00D24B2B"/>
    <w:rsid w:val="00D24E2B"/>
    <w:rsid w:val="00D26294"/>
    <w:rsid w:val="00D263F4"/>
    <w:rsid w:val="00D2650E"/>
    <w:rsid w:val="00D271E7"/>
    <w:rsid w:val="00D27B49"/>
    <w:rsid w:val="00D305A2"/>
    <w:rsid w:val="00D31F27"/>
    <w:rsid w:val="00D34922"/>
    <w:rsid w:val="00D36495"/>
    <w:rsid w:val="00D37D52"/>
    <w:rsid w:val="00D42261"/>
    <w:rsid w:val="00D42B99"/>
    <w:rsid w:val="00D45EC9"/>
    <w:rsid w:val="00D46257"/>
    <w:rsid w:val="00D468B9"/>
    <w:rsid w:val="00D47FA3"/>
    <w:rsid w:val="00D50722"/>
    <w:rsid w:val="00D51CA4"/>
    <w:rsid w:val="00D51FF9"/>
    <w:rsid w:val="00D526D5"/>
    <w:rsid w:val="00D534BE"/>
    <w:rsid w:val="00D54574"/>
    <w:rsid w:val="00D553FA"/>
    <w:rsid w:val="00D611A0"/>
    <w:rsid w:val="00D6129B"/>
    <w:rsid w:val="00D62112"/>
    <w:rsid w:val="00D6398D"/>
    <w:rsid w:val="00D63C2D"/>
    <w:rsid w:val="00D640F0"/>
    <w:rsid w:val="00D644A7"/>
    <w:rsid w:val="00D66915"/>
    <w:rsid w:val="00D66E20"/>
    <w:rsid w:val="00D67BA9"/>
    <w:rsid w:val="00D70232"/>
    <w:rsid w:val="00D72667"/>
    <w:rsid w:val="00D73FD9"/>
    <w:rsid w:val="00D74028"/>
    <w:rsid w:val="00D74BC6"/>
    <w:rsid w:val="00D755E7"/>
    <w:rsid w:val="00D758DD"/>
    <w:rsid w:val="00D75DA7"/>
    <w:rsid w:val="00D76659"/>
    <w:rsid w:val="00D76F17"/>
    <w:rsid w:val="00D776D2"/>
    <w:rsid w:val="00D8078F"/>
    <w:rsid w:val="00D820D4"/>
    <w:rsid w:val="00D82D9B"/>
    <w:rsid w:val="00D843DF"/>
    <w:rsid w:val="00D849D3"/>
    <w:rsid w:val="00D84E10"/>
    <w:rsid w:val="00D859A9"/>
    <w:rsid w:val="00D862E1"/>
    <w:rsid w:val="00D91246"/>
    <w:rsid w:val="00D91BFD"/>
    <w:rsid w:val="00D93A0D"/>
    <w:rsid w:val="00D95541"/>
    <w:rsid w:val="00D95A51"/>
    <w:rsid w:val="00D97158"/>
    <w:rsid w:val="00DA0600"/>
    <w:rsid w:val="00DA09D5"/>
    <w:rsid w:val="00DA0D1F"/>
    <w:rsid w:val="00DA1516"/>
    <w:rsid w:val="00DA2A2F"/>
    <w:rsid w:val="00DA327B"/>
    <w:rsid w:val="00DA335D"/>
    <w:rsid w:val="00DA4C34"/>
    <w:rsid w:val="00DA5426"/>
    <w:rsid w:val="00DA5450"/>
    <w:rsid w:val="00DB153C"/>
    <w:rsid w:val="00DB2876"/>
    <w:rsid w:val="00DB2973"/>
    <w:rsid w:val="00DB3F09"/>
    <w:rsid w:val="00DB4DD3"/>
    <w:rsid w:val="00DB51C2"/>
    <w:rsid w:val="00DB5E90"/>
    <w:rsid w:val="00DB6422"/>
    <w:rsid w:val="00DB780C"/>
    <w:rsid w:val="00DC018F"/>
    <w:rsid w:val="00DC0269"/>
    <w:rsid w:val="00DC049C"/>
    <w:rsid w:val="00DC1791"/>
    <w:rsid w:val="00DC26F6"/>
    <w:rsid w:val="00DC2D81"/>
    <w:rsid w:val="00DC42EA"/>
    <w:rsid w:val="00DC6162"/>
    <w:rsid w:val="00DC6623"/>
    <w:rsid w:val="00DC6CB1"/>
    <w:rsid w:val="00DC71CC"/>
    <w:rsid w:val="00DD00E8"/>
    <w:rsid w:val="00DD0BE0"/>
    <w:rsid w:val="00DD18C7"/>
    <w:rsid w:val="00DD2BB1"/>
    <w:rsid w:val="00DD33AD"/>
    <w:rsid w:val="00DD38B4"/>
    <w:rsid w:val="00DD4808"/>
    <w:rsid w:val="00DE061B"/>
    <w:rsid w:val="00DE1815"/>
    <w:rsid w:val="00DE1EE5"/>
    <w:rsid w:val="00DE264A"/>
    <w:rsid w:val="00DE3E5B"/>
    <w:rsid w:val="00DE4793"/>
    <w:rsid w:val="00DE57F2"/>
    <w:rsid w:val="00DE65B5"/>
    <w:rsid w:val="00DF136A"/>
    <w:rsid w:val="00DF1450"/>
    <w:rsid w:val="00DF15AE"/>
    <w:rsid w:val="00DF38A4"/>
    <w:rsid w:val="00DF3C1D"/>
    <w:rsid w:val="00DF65CA"/>
    <w:rsid w:val="00DF6BF6"/>
    <w:rsid w:val="00DF70C8"/>
    <w:rsid w:val="00DF72DE"/>
    <w:rsid w:val="00DF74DB"/>
    <w:rsid w:val="00E001DD"/>
    <w:rsid w:val="00E003AE"/>
    <w:rsid w:val="00E00DA8"/>
    <w:rsid w:val="00E03988"/>
    <w:rsid w:val="00E0422A"/>
    <w:rsid w:val="00E05189"/>
    <w:rsid w:val="00E115B6"/>
    <w:rsid w:val="00E1250F"/>
    <w:rsid w:val="00E1291D"/>
    <w:rsid w:val="00E137EC"/>
    <w:rsid w:val="00E1389F"/>
    <w:rsid w:val="00E13D80"/>
    <w:rsid w:val="00E14929"/>
    <w:rsid w:val="00E14F74"/>
    <w:rsid w:val="00E156C8"/>
    <w:rsid w:val="00E170AF"/>
    <w:rsid w:val="00E179ED"/>
    <w:rsid w:val="00E17B24"/>
    <w:rsid w:val="00E2110A"/>
    <w:rsid w:val="00E21FAF"/>
    <w:rsid w:val="00E22952"/>
    <w:rsid w:val="00E22B34"/>
    <w:rsid w:val="00E24D0A"/>
    <w:rsid w:val="00E269A4"/>
    <w:rsid w:val="00E269D4"/>
    <w:rsid w:val="00E27840"/>
    <w:rsid w:val="00E31786"/>
    <w:rsid w:val="00E34180"/>
    <w:rsid w:val="00E35670"/>
    <w:rsid w:val="00E35770"/>
    <w:rsid w:val="00E36A7C"/>
    <w:rsid w:val="00E36D33"/>
    <w:rsid w:val="00E3762C"/>
    <w:rsid w:val="00E41192"/>
    <w:rsid w:val="00E43257"/>
    <w:rsid w:val="00E45097"/>
    <w:rsid w:val="00E469E9"/>
    <w:rsid w:val="00E50104"/>
    <w:rsid w:val="00E50D01"/>
    <w:rsid w:val="00E51F69"/>
    <w:rsid w:val="00E52E1C"/>
    <w:rsid w:val="00E53765"/>
    <w:rsid w:val="00E56A39"/>
    <w:rsid w:val="00E6015B"/>
    <w:rsid w:val="00E60458"/>
    <w:rsid w:val="00E62995"/>
    <w:rsid w:val="00E62A4A"/>
    <w:rsid w:val="00E65062"/>
    <w:rsid w:val="00E6543A"/>
    <w:rsid w:val="00E66AD9"/>
    <w:rsid w:val="00E70079"/>
    <w:rsid w:val="00E71C62"/>
    <w:rsid w:val="00E741E1"/>
    <w:rsid w:val="00E74B78"/>
    <w:rsid w:val="00E75270"/>
    <w:rsid w:val="00E77EB6"/>
    <w:rsid w:val="00E823A4"/>
    <w:rsid w:val="00E83F5D"/>
    <w:rsid w:val="00E8476C"/>
    <w:rsid w:val="00E84A9C"/>
    <w:rsid w:val="00E86218"/>
    <w:rsid w:val="00E86C39"/>
    <w:rsid w:val="00E907D1"/>
    <w:rsid w:val="00E90E42"/>
    <w:rsid w:val="00E91C8A"/>
    <w:rsid w:val="00E94702"/>
    <w:rsid w:val="00E94DB6"/>
    <w:rsid w:val="00E94F7A"/>
    <w:rsid w:val="00E957DB"/>
    <w:rsid w:val="00E95FAB"/>
    <w:rsid w:val="00E96CCD"/>
    <w:rsid w:val="00EA0738"/>
    <w:rsid w:val="00EA2FB8"/>
    <w:rsid w:val="00EA45E8"/>
    <w:rsid w:val="00EA4D59"/>
    <w:rsid w:val="00EA4F09"/>
    <w:rsid w:val="00EA54FB"/>
    <w:rsid w:val="00EA689B"/>
    <w:rsid w:val="00EB0811"/>
    <w:rsid w:val="00EB23C3"/>
    <w:rsid w:val="00EB2D11"/>
    <w:rsid w:val="00EB2F96"/>
    <w:rsid w:val="00EB35A8"/>
    <w:rsid w:val="00EB4206"/>
    <w:rsid w:val="00EB5637"/>
    <w:rsid w:val="00EB5D6F"/>
    <w:rsid w:val="00EB6011"/>
    <w:rsid w:val="00EB66AC"/>
    <w:rsid w:val="00EB77DB"/>
    <w:rsid w:val="00EC01D9"/>
    <w:rsid w:val="00EC0680"/>
    <w:rsid w:val="00EC0E4C"/>
    <w:rsid w:val="00EC3409"/>
    <w:rsid w:val="00EC3FCC"/>
    <w:rsid w:val="00ED0189"/>
    <w:rsid w:val="00ED146B"/>
    <w:rsid w:val="00ED22B9"/>
    <w:rsid w:val="00ED33F6"/>
    <w:rsid w:val="00ED3489"/>
    <w:rsid w:val="00ED43D3"/>
    <w:rsid w:val="00ED4C5F"/>
    <w:rsid w:val="00ED568D"/>
    <w:rsid w:val="00ED6824"/>
    <w:rsid w:val="00ED6FED"/>
    <w:rsid w:val="00EE1BE1"/>
    <w:rsid w:val="00EE1C84"/>
    <w:rsid w:val="00EE3D7D"/>
    <w:rsid w:val="00EE43A2"/>
    <w:rsid w:val="00EE4586"/>
    <w:rsid w:val="00EE4F6F"/>
    <w:rsid w:val="00EE5CC9"/>
    <w:rsid w:val="00EE7E14"/>
    <w:rsid w:val="00EF2777"/>
    <w:rsid w:val="00EF2AC4"/>
    <w:rsid w:val="00EF58F1"/>
    <w:rsid w:val="00EF6E3E"/>
    <w:rsid w:val="00F004C2"/>
    <w:rsid w:val="00F00674"/>
    <w:rsid w:val="00F008CC"/>
    <w:rsid w:val="00F0100D"/>
    <w:rsid w:val="00F0158D"/>
    <w:rsid w:val="00F028FA"/>
    <w:rsid w:val="00F05401"/>
    <w:rsid w:val="00F1166E"/>
    <w:rsid w:val="00F1505D"/>
    <w:rsid w:val="00F15819"/>
    <w:rsid w:val="00F15A2B"/>
    <w:rsid w:val="00F16665"/>
    <w:rsid w:val="00F171FC"/>
    <w:rsid w:val="00F20686"/>
    <w:rsid w:val="00F2162F"/>
    <w:rsid w:val="00F2313F"/>
    <w:rsid w:val="00F231CB"/>
    <w:rsid w:val="00F23ECE"/>
    <w:rsid w:val="00F260AA"/>
    <w:rsid w:val="00F27B86"/>
    <w:rsid w:val="00F300A7"/>
    <w:rsid w:val="00F30126"/>
    <w:rsid w:val="00F307AB"/>
    <w:rsid w:val="00F31CF7"/>
    <w:rsid w:val="00F34145"/>
    <w:rsid w:val="00F363A5"/>
    <w:rsid w:val="00F40DF0"/>
    <w:rsid w:val="00F41E3E"/>
    <w:rsid w:val="00F441C7"/>
    <w:rsid w:val="00F45D40"/>
    <w:rsid w:val="00F460F2"/>
    <w:rsid w:val="00F502C9"/>
    <w:rsid w:val="00F51AA2"/>
    <w:rsid w:val="00F52F98"/>
    <w:rsid w:val="00F53182"/>
    <w:rsid w:val="00F5446C"/>
    <w:rsid w:val="00F54AF7"/>
    <w:rsid w:val="00F56EB7"/>
    <w:rsid w:val="00F576C2"/>
    <w:rsid w:val="00F57E60"/>
    <w:rsid w:val="00F60042"/>
    <w:rsid w:val="00F6046D"/>
    <w:rsid w:val="00F606A1"/>
    <w:rsid w:val="00F61C5B"/>
    <w:rsid w:val="00F62523"/>
    <w:rsid w:val="00F63225"/>
    <w:rsid w:val="00F64F4E"/>
    <w:rsid w:val="00F65681"/>
    <w:rsid w:val="00F665AA"/>
    <w:rsid w:val="00F7157F"/>
    <w:rsid w:val="00F719B7"/>
    <w:rsid w:val="00F723CC"/>
    <w:rsid w:val="00F74A4F"/>
    <w:rsid w:val="00F74E53"/>
    <w:rsid w:val="00F76302"/>
    <w:rsid w:val="00F76BFB"/>
    <w:rsid w:val="00F77427"/>
    <w:rsid w:val="00F77883"/>
    <w:rsid w:val="00F77D89"/>
    <w:rsid w:val="00F82539"/>
    <w:rsid w:val="00F83421"/>
    <w:rsid w:val="00F838DF"/>
    <w:rsid w:val="00F83D14"/>
    <w:rsid w:val="00F8529B"/>
    <w:rsid w:val="00F8589C"/>
    <w:rsid w:val="00F86674"/>
    <w:rsid w:val="00F91963"/>
    <w:rsid w:val="00F93DFB"/>
    <w:rsid w:val="00F94014"/>
    <w:rsid w:val="00F973BE"/>
    <w:rsid w:val="00FA3B2A"/>
    <w:rsid w:val="00FA3CBE"/>
    <w:rsid w:val="00FA6695"/>
    <w:rsid w:val="00FA6B9B"/>
    <w:rsid w:val="00FA7249"/>
    <w:rsid w:val="00FB33FE"/>
    <w:rsid w:val="00FB55A3"/>
    <w:rsid w:val="00FB564B"/>
    <w:rsid w:val="00FB639D"/>
    <w:rsid w:val="00FC0056"/>
    <w:rsid w:val="00FC0944"/>
    <w:rsid w:val="00FC2BBC"/>
    <w:rsid w:val="00FC4255"/>
    <w:rsid w:val="00FC4A40"/>
    <w:rsid w:val="00FC4EC8"/>
    <w:rsid w:val="00FC60D4"/>
    <w:rsid w:val="00FC6755"/>
    <w:rsid w:val="00FC7A6B"/>
    <w:rsid w:val="00FD2AE5"/>
    <w:rsid w:val="00FD48F3"/>
    <w:rsid w:val="00FD5A8F"/>
    <w:rsid w:val="00FD5D60"/>
    <w:rsid w:val="00FD5E39"/>
    <w:rsid w:val="00FD6043"/>
    <w:rsid w:val="00FE15EA"/>
    <w:rsid w:val="00FE24E0"/>
    <w:rsid w:val="00FE25D6"/>
    <w:rsid w:val="00FE2B2F"/>
    <w:rsid w:val="00FE2FC2"/>
    <w:rsid w:val="00FE463C"/>
    <w:rsid w:val="00FE4997"/>
    <w:rsid w:val="00FE54C4"/>
    <w:rsid w:val="00FE58E3"/>
    <w:rsid w:val="00FE79CA"/>
    <w:rsid w:val="00FF19C2"/>
    <w:rsid w:val="00FF4E34"/>
    <w:rsid w:val="00FF502C"/>
    <w:rsid w:val="00FF5FAA"/>
    <w:rsid w:val="00FF63EB"/>
    <w:rsid w:val="00FF6456"/>
    <w:rsid w:val="00FF7DC1"/>
    <w:rsid w:val="0166A816"/>
    <w:rsid w:val="022AA62A"/>
    <w:rsid w:val="060FD841"/>
    <w:rsid w:val="066F9CEB"/>
    <w:rsid w:val="07BF8D1E"/>
    <w:rsid w:val="08ED29AF"/>
    <w:rsid w:val="0B2192E0"/>
    <w:rsid w:val="0BDAAD0B"/>
    <w:rsid w:val="0EE3C109"/>
    <w:rsid w:val="10E30169"/>
    <w:rsid w:val="12253DEF"/>
    <w:rsid w:val="13A8721E"/>
    <w:rsid w:val="13EF9978"/>
    <w:rsid w:val="154555DF"/>
    <w:rsid w:val="1766ABB8"/>
    <w:rsid w:val="18DB7932"/>
    <w:rsid w:val="1963ACC9"/>
    <w:rsid w:val="1979A98D"/>
    <w:rsid w:val="1CA61A81"/>
    <w:rsid w:val="1D71E44A"/>
    <w:rsid w:val="21BBDAAE"/>
    <w:rsid w:val="23EEFA39"/>
    <w:rsid w:val="24BDD611"/>
    <w:rsid w:val="263AA721"/>
    <w:rsid w:val="2F756E6A"/>
    <w:rsid w:val="31BADB12"/>
    <w:rsid w:val="33426543"/>
    <w:rsid w:val="33D7FEE8"/>
    <w:rsid w:val="351843F8"/>
    <w:rsid w:val="359C40E0"/>
    <w:rsid w:val="36935915"/>
    <w:rsid w:val="411F97A7"/>
    <w:rsid w:val="4227ACBF"/>
    <w:rsid w:val="43F186D7"/>
    <w:rsid w:val="44CE7783"/>
    <w:rsid w:val="44E7BD77"/>
    <w:rsid w:val="453A0810"/>
    <w:rsid w:val="4690D529"/>
    <w:rsid w:val="4AB12D6A"/>
    <w:rsid w:val="4EE26BB3"/>
    <w:rsid w:val="4FE583D5"/>
    <w:rsid w:val="5045E67F"/>
    <w:rsid w:val="51A4CA42"/>
    <w:rsid w:val="53B87FF6"/>
    <w:rsid w:val="551FB423"/>
    <w:rsid w:val="562BEE52"/>
    <w:rsid w:val="5AFFA34D"/>
    <w:rsid w:val="5F9B8DED"/>
    <w:rsid w:val="609F3594"/>
    <w:rsid w:val="60CE9069"/>
    <w:rsid w:val="616EB9E1"/>
    <w:rsid w:val="61D2FF11"/>
    <w:rsid w:val="658DB56F"/>
    <w:rsid w:val="693F6DFF"/>
    <w:rsid w:val="6A35DA34"/>
    <w:rsid w:val="6B75047B"/>
    <w:rsid w:val="6D202D61"/>
    <w:rsid w:val="6E42761D"/>
    <w:rsid w:val="70654AD9"/>
    <w:rsid w:val="75ACA05A"/>
    <w:rsid w:val="76A565F6"/>
    <w:rsid w:val="7743027D"/>
    <w:rsid w:val="79F9F443"/>
    <w:rsid w:val="7BB4C960"/>
    <w:rsid w:val="7C60CB29"/>
    <w:rsid w:val="7CA3E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A4B95"/>
  <w14:defaultImageDpi w14:val="32767"/>
  <w15:docId w15:val="{460866CF-4A95-43C4-A499-CD54CA7A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BFD"/>
    <w:rPr>
      <w:rFonts w:ascii="Mazda Type" w:eastAsiaTheme="minorEastAsia" w:hAnsi="Mazda Type"/>
      <w:sz w:val="20"/>
      <w:lang w:val="pt-PT" w:eastAsia="de-DE"/>
    </w:rPr>
  </w:style>
  <w:style w:type="paragraph" w:styleId="Ttulo1">
    <w:name w:val="heading 1"/>
    <w:basedOn w:val="Normal"/>
    <w:next w:val="Normal"/>
    <w:link w:val="Ttulo1Carter"/>
    <w:autoRedefine/>
    <w:uiPriority w:val="9"/>
    <w:qFormat/>
    <w:rsid w:val="00E24D0A"/>
    <w:pPr>
      <w:outlineLvl w:val="0"/>
    </w:pPr>
    <w:rPr>
      <w:rFonts w:ascii="Mazda Type Medium" w:hAnsi="Mazda Type Medium"/>
      <w:caps/>
      <w:sz w:val="32"/>
      <w:szCs w:val="32"/>
    </w:rPr>
  </w:style>
  <w:style w:type="paragraph" w:styleId="Ttulo2">
    <w:name w:val="heading 2"/>
    <w:basedOn w:val="PargrafodaLista"/>
    <w:next w:val="Normal"/>
    <w:link w:val="Ttulo2Carter"/>
    <w:autoRedefine/>
    <w:uiPriority w:val="9"/>
    <w:unhideWhenUsed/>
    <w:qFormat/>
    <w:rsid w:val="002D7AF7"/>
    <w:pPr>
      <w:numPr>
        <w:numId w:val="5"/>
      </w:numPr>
      <w:spacing w:line="260" w:lineRule="exact"/>
      <w:outlineLvl w:val="1"/>
    </w:pPr>
    <w:rPr>
      <w:sz w:val="21"/>
      <w:szCs w:val="21"/>
      <w:lang w:val="en-US"/>
    </w:rPr>
  </w:style>
  <w:style w:type="paragraph" w:styleId="Ttulo3">
    <w:name w:val="heading 3"/>
    <w:aliases w:val="Letter head"/>
    <w:basedOn w:val="Normal"/>
    <w:next w:val="Normal"/>
    <w:link w:val="Ttulo3Carter"/>
    <w:autoRedefine/>
    <w:uiPriority w:val="9"/>
    <w:unhideWhenUsed/>
    <w:qFormat/>
    <w:rsid w:val="004C595C"/>
    <w:pPr>
      <w:outlineLvl w:val="2"/>
    </w:pPr>
    <w:rPr>
      <w:b/>
      <w:bCs/>
      <w:caps/>
      <w:spacing w:val="20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rsid w:val="000534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A6B9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972E15"/>
  </w:style>
  <w:style w:type="paragraph" w:styleId="Rodap">
    <w:name w:val="footer"/>
    <w:basedOn w:val="Normal"/>
    <w:link w:val="RodapCarte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72E15"/>
  </w:style>
  <w:style w:type="character" w:styleId="Hiperligao">
    <w:name w:val="Hyperlink"/>
    <w:basedOn w:val="Tipodeletrapredefinidodopargrafo"/>
    <w:uiPriority w:val="99"/>
    <w:unhideWhenUsed/>
    <w:rsid w:val="000237E6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rsid w:val="000237E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97D52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97D52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97D52"/>
    <w:rPr>
      <w:rFonts w:ascii="Tahoma" w:eastAsiaTheme="minorEastAsia" w:hAnsi="Tahoma" w:cs="Tahoma"/>
      <w:sz w:val="16"/>
      <w:szCs w:val="16"/>
      <w:lang w:eastAsia="de-D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62BE0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50545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Tipodeletrapredefinidodopargrafo"/>
    <w:rsid w:val="0050545D"/>
  </w:style>
  <w:style w:type="character" w:customStyle="1" w:styleId="eop">
    <w:name w:val="eop"/>
    <w:basedOn w:val="Tipodeletrapredefinidodopargrafo"/>
    <w:rsid w:val="0050545D"/>
  </w:style>
  <w:style w:type="character" w:styleId="Refdecomentrio">
    <w:name w:val="annotation reference"/>
    <w:basedOn w:val="Tipodeletrapredefinidodopargrafo"/>
    <w:uiPriority w:val="99"/>
    <w:semiHidden/>
    <w:unhideWhenUsed/>
    <w:rsid w:val="008C542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C542B"/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C542B"/>
    <w:rPr>
      <w:rFonts w:eastAsiaTheme="minorEastAsia"/>
      <w:sz w:val="20"/>
      <w:szCs w:val="20"/>
      <w:lang w:eastAsia="de-D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C542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C542B"/>
    <w:rPr>
      <w:rFonts w:eastAsiaTheme="minorEastAsia"/>
      <w:b/>
      <w:bCs/>
      <w:sz w:val="20"/>
      <w:szCs w:val="20"/>
      <w:lang w:eastAsia="de-DE"/>
    </w:rPr>
  </w:style>
  <w:style w:type="paragraph" w:styleId="Reviso">
    <w:name w:val="Revision"/>
    <w:hidden/>
    <w:uiPriority w:val="99"/>
    <w:semiHidden/>
    <w:rsid w:val="006F1CE6"/>
    <w:rPr>
      <w:rFonts w:eastAsiaTheme="minorEastAsia"/>
      <w:lang w:eastAsia="de-DE"/>
    </w:rPr>
  </w:style>
  <w:style w:type="paragraph" w:styleId="Textodenotaderodap">
    <w:name w:val="footnote text"/>
    <w:basedOn w:val="Normal"/>
    <w:link w:val="TextodenotaderodapCarter"/>
    <w:uiPriority w:val="99"/>
    <w:unhideWhenUsed/>
    <w:qFormat/>
    <w:rsid w:val="0025474A"/>
    <w:rPr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qFormat/>
    <w:rsid w:val="0025474A"/>
    <w:rPr>
      <w:rFonts w:eastAsiaTheme="minorEastAsia"/>
      <w:sz w:val="20"/>
      <w:szCs w:val="20"/>
      <w:lang w:eastAsia="de-DE"/>
    </w:rPr>
  </w:style>
  <w:style w:type="character" w:styleId="Refdenotaderodap">
    <w:name w:val="footnote reference"/>
    <w:basedOn w:val="Tipodeletrapredefinidodopargrafo"/>
    <w:uiPriority w:val="99"/>
    <w:semiHidden/>
    <w:unhideWhenUsed/>
    <w:qFormat/>
    <w:rsid w:val="0025474A"/>
    <w:rPr>
      <w:vertAlign w:val="superscri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E24D0A"/>
    <w:rPr>
      <w:rFonts w:ascii="Mazda Type Medium" w:eastAsiaTheme="minorEastAsia" w:hAnsi="Mazda Type Medium"/>
      <w:caps/>
      <w:sz w:val="32"/>
      <w:szCs w:val="32"/>
      <w:lang w:eastAsia="de-D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2D7AF7"/>
    <w:rPr>
      <w:rFonts w:ascii="Mazda Type" w:eastAsiaTheme="minorEastAsia" w:hAnsi="Mazda Type"/>
      <w:sz w:val="21"/>
      <w:szCs w:val="21"/>
      <w:lang w:val="en-US" w:eastAsia="de-DE"/>
    </w:rPr>
  </w:style>
  <w:style w:type="character" w:customStyle="1" w:styleId="Ttulo3Carter">
    <w:name w:val="Título 3 Caráter"/>
    <w:aliases w:val="Letter head Caráter"/>
    <w:basedOn w:val="Tipodeletrapredefinidodopargrafo"/>
    <w:link w:val="Ttulo3"/>
    <w:uiPriority w:val="9"/>
    <w:rsid w:val="004C595C"/>
    <w:rPr>
      <w:rFonts w:ascii="Mazda Type" w:eastAsiaTheme="minorEastAsia" w:hAnsi="Mazda Type"/>
      <w:b/>
      <w:bCs/>
      <w:caps/>
      <w:spacing w:val="20"/>
      <w:sz w:val="20"/>
      <w:lang w:eastAsia="de-DE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53407"/>
    <w:rPr>
      <w:rFonts w:asciiTheme="majorHAnsi" w:eastAsiaTheme="majorEastAsia" w:hAnsiTheme="majorHAnsi" w:cstheme="majorBidi"/>
      <w:i/>
      <w:iCs/>
      <w:color w:val="2F5496" w:themeColor="accent1" w:themeShade="BF"/>
      <w:sz w:val="20"/>
      <w:lang w:eastAsia="de-DE"/>
    </w:rPr>
  </w:style>
  <w:style w:type="character" w:styleId="nfaseIntensa">
    <w:name w:val="Intense Emphasis"/>
    <w:basedOn w:val="Tipodeletrapredefinidodopargrafo"/>
    <w:uiPriority w:val="21"/>
    <w:qFormat/>
    <w:rsid w:val="00A01922"/>
    <w:rPr>
      <w:i/>
      <w:iCs/>
      <w:color w:val="auto"/>
    </w:rPr>
  </w:style>
  <w:style w:type="character" w:styleId="RefernciaIntensa">
    <w:name w:val="Intense Reference"/>
    <w:basedOn w:val="Tipodeletrapredefinidodopargrafo"/>
    <w:uiPriority w:val="32"/>
    <w:qFormat/>
    <w:rsid w:val="00A01922"/>
    <w:rPr>
      <w:b/>
      <w:bCs/>
      <w:smallCaps/>
      <w:color w:val="auto"/>
      <w:spacing w:val="5"/>
    </w:rPr>
  </w:style>
  <w:style w:type="paragraph" w:styleId="CitaoIntensa">
    <w:name w:val="Intense Quote"/>
    <w:basedOn w:val="Normal"/>
    <w:next w:val="Normal"/>
    <w:link w:val="CitaoIntensaCarter"/>
    <w:autoRedefine/>
    <w:uiPriority w:val="30"/>
    <w:qFormat/>
    <w:rsid w:val="00A01922"/>
    <w:pPr>
      <w:pBdr>
        <w:top w:val="single" w:sz="4" w:space="10" w:color="A0A0A0"/>
        <w:bottom w:val="single" w:sz="4" w:space="10" w:color="A0A0A0"/>
      </w:pBdr>
      <w:spacing w:before="360" w:after="360"/>
      <w:ind w:left="864" w:right="864"/>
      <w:jc w:val="center"/>
    </w:pPr>
    <w:rPr>
      <w:i/>
      <w:iCs/>
      <w:lang w:val="en-US" w:eastAsia="ja-JP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01922"/>
    <w:rPr>
      <w:rFonts w:ascii="Mazda Type" w:eastAsiaTheme="minorEastAsia" w:hAnsi="Mazda Type"/>
      <w:i/>
      <w:iCs/>
      <w:sz w:val="20"/>
      <w:lang w:val="en-US" w:eastAsia="ja-JP"/>
    </w:rPr>
  </w:style>
  <w:style w:type="paragraph" w:styleId="SemEspaamento">
    <w:name w:val="No Spacing"/>
    <w:autoRedefine/>
    <w:uiPriority w:val="1"/>
    <w:qFormat/>
    <w:rsid w:val="00B82C74"/>
    <w:rPr>
      <w:rFonts w:ascii="Mazda Type" w:eastAsiaTheme="minorEastAsia" w:hAnsi="Mazda Type"/>
      <w:sz w:val="20"/>
      <w:lang w:eastAsia="de-D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42B99"/>
    <w:rPr>
      <w:color w:val="605E5C"/>
      <w:shd w:val="clear" w:color="auto" w:fill="E1DFDD"/>
    </w:rPr>
  </w:style>
  <w:style w:type="character" w:styleId="Mencionar">
    <w:name w:val="Mention"/>
    <w:basedOn w:val="Tipodeletrapredefinidodopargrafo"/>
    <w:uiPriority w:val="99"/>
    <w:unhideWhenUsed/>
    <w:rsid w:val="009F799E"/>
    <w:rPr>
      <w:color w:val="2B579A"/>
      <w:shd w:val="clear" w:color="auto" w:fill="E1DFDD"/>
    </w:rPr>
  </w:style>
  <w:style w:type="table" w:styleId="TabelacomGrelha">
    <w:name w:val="Table Grid"/>
    <w:basedOn w:val="Tabelanormal"/>
    <w:uiPriority w:val="39"/>
    <w:rsid w:val="006F5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A6B9B"/>
    <w:rPr>
      <w:rFonts w:asciiTheme="majorHAnsi" w:eastAsiaTheme="majorEastAsia" w:hAnsiTheme="majorHAnsi" w:cstheme="majorBidi"/>
      <w:color w:val="1F3763" w:themeColor="accent1" w:themeShade="7F"/>
      <w:sz w:val="20"/>
      <w:lang w:val="pt-P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azda.pt/" TargetMode="External"/><Relationship Id="rId18" Type="http://schemas.openxmlformats.org/officeDocument/2006/relationships/hyperlink" Target="http://www.mazda-press.pt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pt.mazda-press.com/api/assets/download/eacaf80c-202b-4800-8704-66b7c5d06fb7_Pdf?isDownload=false" TargetMode="External"/><Relationship Id="rId17" Type="http://schemas.openxmlformats.org/officeDocument/2006/relationships/hyperlink" Target="https://www.mazda.pt/crie-o-seu-mazda/MAZDA_6e/5HB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mazda.pt/" TargetMode="External"/><Relationship Id="rId20" Type="http://schemas.openxmlformats.org/officeDocument/2006/relationships/hyperlink" Target="mailto:jlpinheiro@goodnews.p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t.mazda-press.com/cars/mazda-cx-6e/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pt.mazda-press.com/cars/mazda-6e/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tmorao@goodnews.p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azda.pt/crie-o-seu-mazda/MAZDA_CX-6e/5WGN/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.pt" TargetMode="External"/><Relationship Id="rId1" Type="http://schemas.openxmlformats.org/officeDocument/2006/relationships/hyperlink" Target="http://www.mazda-press.p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mc\OneDrive\Documents\MAZDA\8-Template%20for%20Press%20Releas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d998d5-cd46-4a37-844a-bb9128661f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C0A1644436BA459B86F628E33C1DC8" ma:contentTypeVersion="16" ma:contentTypeDescription="Criar um novo documento." ma:contentTypeScope="" ma:versionID="e351439682007f94b1dbd6b7fdbf20c7">
  <xsd:schema xmlns:xsd="http://www.w3.org/2001/XMLSchema" xmlns:xs="http://www.w3.org/2001/XMLSchema" xmlns:p="http://schemas.microsoft.com/office/2006/metadata/properties" xmlns:ns3="c1d998d5-cd46-4a37-844a-bb9128661f26" targetNamespace="http://schemas.microsoft.com/office/2006/metadata/properties" ma:root="true" ma:fieldsID="c705c9be9df7a5998a445fb8efc820f1" ns3:_="">
    <xsd:import namespace="c1d998d5-cd46-4a37-844a-bb9128661f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998d5-cd46-4a37-844a-bb9128661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17DDAB-59D9-4CE6-B797-2F3BF09F55CF}">
  <ds:schemaRefs>
    <ds:schemaRef ds:uri="http://schemas.microsoft.com/office/2006/metadata/properties"/>
    <ds:schemaRef ds:uri="http://schemas.microsoft.com/office/infopath/2007/PartnerControls"/>
    <ds:schemaRef ds:uri="c1d998d5-cd46-4a37-844a-bb9128661f26"/>
  </ds:schemaRefs>
</ds:datastoreItem>
</file>

<file path=customXml/itemProps2.xml><?xml version="1.0" encoding="utf-8"?>
<ds:datastoreItem xmlns:ds="http://schemas.openxmlformats.org/officeDocument/2006/customXml" ds:itemID="{1DE17990-4882-4ADE-8E87-4853281D78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C4C9C4-3F4E-4BCF-9869-E7BFDBEC9B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AF6DB6-D339-40AA-8432-F1402A931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998d5-cd46-4a37-844a-bb9128661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8-Template for Press Release</Template>
  <TotalTime>7</TotalTime>
  <Pages>4</Pages>
  <Words>1700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PINHEIRO</dc:creator>
  <cp:keywords/>
  <dc:description/>
  <cp:lastModifiedBy>Tito Morão | Good News</cp:lastModifiedBy>
  <cp:revision>10</cp:revision>
  <cp:lastPrinted>2026-09-08T19:25:00Z</cp:lastPrinted>
  <dcterms:created xsi:type="dcterms:W3CDTF">2026-09-08T19:21:00Z</dcterms:created>
  <dcterms:modified xsi:type="dcterms:W3CDTF">2026-09-08T19:27:00Z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0x01010084C0A1644436BA459B86F628E33C1DC8</vt:lpwstr>
  </property>
  <property fmtid="{D5CDD505-2E9C-101B-9397-08002B2CF9AE}" pid="3" name="ClassificationContentMarkingHeaderShapeIds">
    <vt:lpwstr>d0e011b,31176ba4,54aa700</vt:lpwstr>
  </property>
  <property fmtid="{D5CDD505-2E9C-101B-9397-08002B2CF9AE}" pid="4" name="ClassificationContentMarkingHeaderFontProps">
    <vt:lpwstr>#7f7f7f,9,Arial</vt:lpwstr>
  </property>
  <property fmtid="{D5CDD505-2E9C-101B-9397-08002B2CF9AE}" pid="5" name="ClassificationContentMarkingHeaderText">
    <vt:lpwstr>Classified as Mazda Restricted</vt:lpwstr>
  </property>
  <property fmtid="{D5CDD505-2E9C-101B-9397-08002B2CF9AE}" pid="6" name="MSIP_Label_24138167-8415-4dc6-b34d-59d664cf5b49_Enabled">
    <vt:lpwstr>true</vt:lpwstr>
  </property>
  <property fmtid="{D5CDD505-2E9C-101B-9397-08002B2CF9AE}" pid="7" name="MSIP_Label_24138167-8415-4dc6-b34d-59d664cf5b49_SetDate">
    <vt:lpwstr>2025-07-08T10:50:40Z</vt:lpwstr>
  </property>
  <property fmtid="{D5CDD505-2E9C-101B-9397-08002B2CF9AE}" pid="8" name="MSIP_Label_24138167-8415-4dc6-b34d-59d664cf5b49_Method">
    <vt:lpwstr>Standard</vt:lpwstr>
  </property>
  <property fmtid="{D5CDD505-2E9C-101B-9397-08002B2CF9AE}" pid="9" name="MSIP_Label_24138167-8415-4dc6-b34d-59d664cf5b49_Name">
    <vt:lpwstr>Restricted</vt:lpwstr>
  </property>
  <property fmtid="{D5CDD505-2E9C-101B-9397-08002B2CF9AE}" pid="10" name="MSIP_Label_24138167-8415-4dc6-b34d-59d664cf5b49_SiteId">
    <vt:lpwstr>88aa0304-bac8-42a3-b26f-81949581123b</vt:lpwstr>
  </property>
  <property fmtid="{D5CDD505-2E9C-101B-9397-08002B2CF9AE}" pid="11" name="MSIP_Label_24138167-8415-4dc6-b34d-59d664cf5b49_ActionId">
    <vt:lpwstr>98cd06ae-700b-4088-aaeb-4a6b240cf5bd</vt:lpwstr>
  </property>
  <property fmtid="{D5CDD505-2E9C-101B-9397-08002B2CF9AE}" pid="12" name="MSIP_Label_24138167-8415-4dc6-b34d-59d664cf5b49_ContentBits">
    <vt:lpwstr>1</vt:lpwstr>
  </property>
  <property fmtid="{D5CDD505-2E9C-101B-9397-08002B2CF9AE}" pid="13" name="MSIP_Label_24138167-8415-4dc6-b34d-59d664cf5b49_Tag">
    <vt:lpwstr>10, 3, 0, 1</vt:lpwstr>
  </property>
</Properties>
</file>