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63A58C9A" w:rsidR="0092595A" w:rsidRPr="00905ACA" w:rsidRDefault="00406BD0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905ACA">
        <w:rPr>
          <w:rFonts w:ascii="Mazda Type Medium" w:hAnsi="Mazda Type Medium"/>
          <w:sz w:val="32"/>
          <w:szCs w:val="32"/>
          <w:lang w:val="pt-PT"/>
        </w:rPr>
        <w:t>35 anos: Parabéns, Mazda MX-5</w:t>
      </w:r>
    </w:p>
    <w:p w14:paraId="31326DE3" w14:textId="77777777" w:rsidR="00862BE0" w:rsidRPr="00905ACA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A8064C4" w14:textId="5042CBB1" w:rsidR="00406BD0" w:rsidRPr="00905ACA" w:rsidRDefault="00406BD0" w:rsidP="00406BD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905ACA">
        <w:rPr>
          <w:rFonts w:ascii="Mazda Type" w:hAnsi="Mazda Type"/>
          <w:sz w:val="22"/>
          <w:szCs w:val="22"/>
          <w:lang w:val="pt-PT"/>
        </w:rPr>
        <w:t xml:space="preserve">A reinvenção do </w:t>
      </w:r>
      <w:r w:rsidR="00793FA3" w:rsidRPr="00905ACA">
        <w:rPr>
          <w:rFonts w:ascii="Mazda Type" w:hAnsi="Mazda Type"/>
          <w:i/>
          <w:iCs/>
          <w:sz w:val="22"/>
          <w:szCs w:val="22"/>
          <w:lang w:val="pt-PT"/>
        </w:rPr>
        <w:t>r</w:t>
      </w:r>
      <w:r w:rsidRPr="00905ACA">
        <w:rPr>
          <w:rFonts w:ascii="Mazda Type" w:hAnsi="Mazda Type"/>
          <w:i/>
          <w:iCs/>
          <w:sz w:val="22"/>
          <w:szCs w:val="22"/>
          <w:lang w:val="pt-PT"/>
        </w:rPr>
        <w:t>oadster</w:t>
      </w:r>
      <w:r w:rsidRPr="00905ACA">
        <w:rPr>
          <w:rFonts w:ascii="Mazda Type" w:hAnsi="Mazda Type"/>
          <w:sz w:val="22"/>
          <w:szCs w:val="22"/>
          <w:lang w:val="pt-PT"/>
        </w:rPr>
        <w:t>:</w:t>
      </w:r>
      <w:r w:rsidR="00793FA3" w:rsidRPr="00905ACA">
        <w:rPr>
          <w:rFonts w:ascii="Mazda Type" w:hAnsi="Mazda Type"/>
          <w:sz w:val="22"/>
          <w:szCs w:val="22"/>
          <w:lang w:val="pt-PT"/>
        </w:rPr>
        <w:t xml:space="preserve"> </w:t>
      </w:r>
      <w:r w:rsidRPr="00905ACA">
        <w:rPr>
          <w:rFonts w:ascii="Mazda Type" w:hAnsi="Mazda Type"/>
          <w:sz w:val="22"/>
          <w:szCs w:val="22"/>
          <w:lang w:val="pt-PT"/>
        </w:rPr>
        <w:t xml:space="preserve">o Mazda MX-5 fez a sua </w:t>
      </w:r>
      <w:r w:rsidR="00793FA3" w:rsidRPr="00905ACA">
        <w:rPr>
          <w:rFonts w:ascii="Mazda Type" w:hAnsi="Mazda Type"/>
          <w:sz w:val="22"/>
          <w:szCs w:val="22"/>
          <w:lang w:val="pt-PT"/>
        </w:rPr>
        <w:t>E</w:t>
      </w:r>
      <w:r w:rsidRPr="00905ACA">
        <w:rPr>
          <w:rFonts w:ascii="Mazda Type" w:hAnsi="Mazda Type"/>
          <w:sz w:val="22"/>
          <w:szCs w:val="22"/>
          <w:lang w:val="pt-PT"/>
        </w:rPr>
        <w:t xml:space="preserve">streia </w:t>
      </w:r>
      <w:r w:rsidR="00793FA3" w:rsidRPr="00905ACA">
        <w:rPr>
          <w:rFonts w:ascii="Mazda Type" w:hAnsi="Mazda Type"/>
          <w:sz w:val="22"/>
          <w:szCs w:val="22"/>
          <w:lang w:val="pt-PT"/>
        </w:rPr>
        <w:t>M</w:t>
      </w:r>
      <w:r w:rsidRPr="00905ACA">
        <w:rPr>
          <w:rFonts w:ascii="Mazda Type" w:hAnsi="Mazda Type"/>
          <w:sz w:val="22"/>
          <w:szCs w:val="22"/>
          <w:lang w:val="pt-PT"/>
        </w:rPr>
        <w:t>undial</w:t>
      </w:r>
      <w:r w:rsidR="00793FA3" w:rsidRPr="00905ACA">
        <w:rPr>
          <w:rFonts w:ascii="Mazda Type" w:hAnsi="Mazda Type"/>
          <w:sz w:val="22"/>
          <w:szCs w:val="22"/>
          <w:lang w:val="pt-PT"/>
        </w:rPr>
        <w:t xml:space="preserve"> </w:t>
      </w:r>
      <w:r w:rsidR="00793FA3" w:rsidRPr="00905ACA">
        <w:rPr>
          <w:rFonts w:ascii="Mazda Type" w:hAnsi="Mazda Type"/>
          <w:sz w:val="22"/>
          <w:szCs w:val="22"/>
          <w:lang w:val="pt-PT"/>
        </w:rPr>
        <w:t>a 9 de fevereiro de 1989</w:t>
      </w:r>
    </w:p>
    <w:p w14:paraId="1AA67D9C" w14:textId="2D8D218A" w:rsidR="00406BD0" w:rsidRPr="00905ACA" w:rsidRDefault="00406BD0" w:rsidP="00406BD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905ACA">
        <w:rPr>
          <w:rFonts w:ascii="Mazda Type" w:hAnsi="Mazda Type"/>
          <w:sz w:val="22"/>
          <w:szCs w:val="22"/>
          <w:lang w:val="pt-PT"/>
        </w:rPr>
        <w:t>Recorde de produção: mais de 1,2 milhões de unidades produzidas ao longo de quatro gerações</w:t>
      </w:r>
    </w:p>
    <w:p w14:paraId="744339F9" w14:textId="0399F7C5" w:rsidR="00406BD0" w:rsidRPr="00905ACA" w:rsidRDefault="00793FA3" w:rsidP="00406BD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905ACA">
        <w:rPr>
          <w:rFonts w:ascii="Mazda Type" w:hAnsi="Mazda Type"/>
          <w:sz w:val="22"/>
          <w:szCs w:val="22"/>
          <w:lang w:val="pt-PT"/>
        </w:rPr>
        <w:t xml:space="preserve">Grande </w:t>
      </w:r>
      <w:proofErr w:type="spellStart"/>
      <w:r w:rsidRPr="00905ACA">
        <w:rPr>
          <w:rFonts w:ascii="Mazda Type" w:hAnsi="Mazda Type"/>
          <w:sz w:val="22"/>
          <w:szCs w:val="22"/>
          <w:lang w:val="pt-PT"/>
        </w:rPr>
        <w:t>ac</w:t>
      </w:r>
      <w:r w:rsidR="00406BD0" w:rsidRPr="00905ACA">
        <w:rPr>
          <w:rFonts w:ascii="Mazda Type" w:hAnsi="Mazda Type"/>
          <w:sz w:val="22"/>
          <w:szCs w:val="22"/>
          <w:lang w:val="pt-PT"/>
        </w:rPr>
        <w:t>tualização</w:t>
      </w:r>
      <w:proofErr w:type="spellEnd"/>
      <w:r w:rsidR="00406BD0" w:rsidRPr="00905ACA">
        <w:rPr>
          <w:rFonts w:ascii="Mazda Type" w:hAnsi="Mazda Type"/>
          <w:sz w:val="22"/>
          <w:szCs w:val="22"/>
          <w:lang w:val="pt-PT"/>
        </w:rPr>
        <w:t xml:space="preserve"> para um maior prazer de condução: o Mazda MX-5 de 2024</w:t>
      </w:r>
    </w:p>
    <w:p w14:paraId="7C5B421E" w14:textId="77777777" w:rsidR="00A72EB4" w:rsidRPr="00905ACA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6E8FB6" w14:textId="26EBF6E9" w:rsidR="006D1B13" w:rsidRDefault="00306B43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905ACA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406BD0" w:rsidRPr="00905AC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406BD0" w:rsidRPr="00905A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8 </w:t>
      </w:r>
      <w:proofErr w:type="gramStart"/>
      <w:r w:rsidR="00406BD0" w:rsidRPr="00905A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Fevereiro</w:t>
      </w:r>
      <w:proofErr w:type="gramEnd"/>
      <w:r w:rsidR="00406BD0" w:rsidRPr="00905A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2024</w:t>
      </w:r>
      <w:r w:rsidR="00D14B17" w:rsidRPr="00905A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="00406BD0" w:rsidRPr="00905A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4B17" w:rsidRPr="00905AC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06BD0" w:rsidRPr="00905A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mundo automóvel ficou deslumbrado e os fãs de </w:t>
      </w:r>
      <w:r w:rsidR="00406BD0" w:rsidRPr="00905AC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roadsters</w:t>
      </w:r>
      <w:r w:rsidR="00406BD0" w:rsidRPr="00905A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acessíveis entusiasmados: </w:t>
      </w:r>
      <w:r w:rsidR="00D14B17" w:rsidRPr="00905AC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06BD0" w:rsidRPr="00905ACA">
        <w:rPr>
          <w:rFonts w:ascii="Mazda Type" w:hAnsi="Mazda Type"/>
          <w:kern w:val="2"/>
          <w:sz w:val="20"/>
          <w:szCs w:val="20"/>
          <w:lang w:val="pt-PT" w:eastAsia="ja-JP"/>
        </w:rPr>
        <w:t>o dia 9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fevereiro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1989 – faz amanhã 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>35 anos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>o Mazda MX-5 f</w:t>
      </w:r>
      <w:r w:rsidR="005F3DC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>z</w:t>
      </w:r>
      <w:r w:rsidR="005F3DCD">
        <w:rPr>
          <w:rFonts w:ascii="Mazda Type" w:hAnsi="Mazda Type"/>
          <w:kern w:val="2"/>
          <w:sz w:val="20"/>
          <w:szCs w:val="20"/>
          <w:lang w:val="pt-PT" w:eastAsia="ja-JP"/>
        </w:rPr>
        <w:t>ia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estreia no Salão Automóvel de Chicago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, nos EUA</w:t>
      </w:r>
      <w:r w:rsidR="00406BD0" w:rsidRPr="00406BD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D1B13" w:rsidRPr="006D1B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5C56B57" w14:textId="77777777" w:rsidR="00793FA3" w:rsidRDefault="00417FA5" w:rsidP="00417FA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Construído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segund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conceito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clássico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um modelo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desportivo de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tra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traseira, mas com uma inovadora disposição do motor central dianteiro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uma distribuição longitudinal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ideal do peso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conjunto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Pr="00417FA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japonês reavivou um segmento automóvel então quase extinto. O compacto e leve Mazda MX-5 redefiniu o prazer de conduzir a céu aberto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objectivo</w:t>
      </w:r>
      <w:proofErr w:type="spellEnd"/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atingido pelo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engenheiros da Mazda ao aderirem à filosofia tradicional japonesa </w:t>
      </w:r>
      <w:proofErr w:type="spellStart"/>
      <w:r w:rsidRPr="00793F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Jinba-Ittai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considera o cavalo e o cavaleiro como um todo. Quando aplicada ao Mazda MX-5, o condutor e o </w:t>
      </w:r>
      <w:r w:rsidRPr="00417FA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formam uma ligação estreita, proporcionando equilíbrio, agilidade e leveza. </w:t>
      </w:r>
    </w:p>
    <w:p w14:paraId="2EF85B1C" w14:textId="77777777" w:rsidR="00793FA3" w:rsidRDefault="00417FA5" w:rsidP="00417FA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Ao longo dos anos, o MX-5 recebeu inúmeros prémios e galardões que continuam a demonstrar a sua excelência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, num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mundo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continua a adorar o Mazda MX-5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Proporcionando o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puro prazer de condução e um design icónico, o Mazda MX-5 tem registado um desenvolvimento contínuo ao longo de quatro gerações ("NA", "NB", "NC" e, agora, "ND").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Lançada em 2016, a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tual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geração do Mazda MX-5 continua a proporcionar satisfação aos entusiastas da condução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>de cabelos ao vento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a versão RF a apresentar um empolgante design </w:t>
      </w:r>
      <w:proofErr w:type="spellStart"/>
      <w:r w:rsidR="00793F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</w:t>
      </w:r>
      <w:r w:rsidRPr="00417FA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astback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sistema de tejadilho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tipo </w:t>
      </w:r>
      <w:r w:rsidRPr="00793F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hard-to</w:t>
      </w:r>
      <w:r w:rsidR="00793FA3" w:rsidRPr="00793FA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rebatível 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tric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amente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juntamente com </w:t>
      </w:r>
      <w:r w:rsidR="00793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versão </w:t>
      </w:r>
      <w:r w:rsidRPr="00417FA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capota de lona. </w:t>
      </w:r>
    </w:p>
    <w:p w14:paraId="3DF18A67" w14:textId="2C2B1040" w:rsidR="00417FA5" w:rsidRDefault="00417FA5" w:rsidP="00417FA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produção total do Mazda MX-5 na fábrica de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Ujina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, acaba de atingir um recorde de 1.256.745 unidades.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40 por cento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deles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mais precisamente 533.301 unidades, foi comercializada na América do Norte sob a designação Mazda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Miata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seguindo-se a Europa, onde foram vendidos 391.503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do 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Mazda MX-5. No mercado japonês regista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ram-se</w:t>
      </w:r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225.510 unidades, com a icónica designação Mazda Roadster (inicialmente denominado </w:t>
      </w:r>
      <w:proofErr w:type="spellStart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>Eunos</w:t>
      </w:r>
      <w:proofErr w:type="spellEnd"/>
      <w:r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Roadster).</w:t>
      </w:r>
    </w:p>
    <w:p w14:paraId="1DCA9AAE" w14:textId="617487E4" w:rsidR="005B0DD5" w:rsidRPr="005B0DD5" w:rsidRDefault="00793FA3" w:rsidP="005B0DD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Hoje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ocasião do seu 35º aniversário, o Mazda MX-5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recebe novo conjunto de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tualizações</w:t>
      </w:r>
      <w:proofErr w:type="spellEnd"/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 nível dos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faróis dianteiros e traseiros,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sistema de </w:t>
      </w:r>
      <w:r w:rsidR="005B0DD5" w:rsidRPr="00781C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infotainment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melhora a cone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tividade e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evolução da </w:t>
      </w:r>
      <w:r w:rsidR="00781C48" w:rsidRPr="005B0DD5">
        <w:rPr>
          <w:rFonts w:ascii="Mazda Type" w:hAnsi="Mazda Type"/>
          <w:kern w:val="2"/>
          <w:sz w:val="20"/>
          <w:szCs w:val="20"/>
          <w:lang w:val="pt-PT" w:eastAsia="ja-JP"/>
        </w:rPr>
        <w:t>ainda mais concentrada</w:t>
      </w:r>
      <w:r w:rsidR="00781C48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experiência de condução </w:t>
      </w:r>
      <w:proofErr w:type="spellStart"/>
      <w:r w:rsidR="005B0DD5" w:rsidRPr="00781C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Jinba-Ittai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novo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Track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Mode</w:t>
      </w:r>
      <w:proofErr w:type="spellEnd"/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aumenta a sensação de envolvimento do condutor no lendário desportivo e funciona em combinação com o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Kinematic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Posture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System</w:t>
      </w:r>
      <w:proofErr w:type="spellEnd"/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KPC) baseado em </w:t>
      </w:r>
      <w:r w:rsidR="005B0DD5" w:rsidRPr="005B0DD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software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que proporciona uma dose adicional de estabilidade em curva. Um diferencial de deslizamento limitado assimétrico equipa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 de série, o Mazda MX-5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-G de 2024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modelo comercializado com o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781C48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2.0 </w:t>
      </w:r>
      <w:proofErr w:type="spellStart"/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de 184 CV (consumo de combustível WLTP: 6,8 l/100 km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de CO₂ WLTP: 153 g/km)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com a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unidade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1.5 </w:t>
      </w:r>
      <w:proofErr w:type="spellStart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132 CV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consumo de combustível WLTP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6,3 l/100 km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de CO₂ WLTP</w:t>
      </w:r>
      <w:r w:rsidR="00781C48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142 g/km.</w:t>
      </w:r>
    </w:p>
    <w:p w14:paraId="66864531" w14:textId="03F1965B" w:rsidR="00417FA5" w:rsidRDefault="00781C48" w:rsidP="005B0DD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Prestes a chegar ao mercado nacional, o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 de 2024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manterá a habitual disponibilidade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5B0DD5" w:rsidRPr="00781C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com a clássica capota de lona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RF, com tejadilho fixo rebatível,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ambas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garant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prazer de condução de sempre,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 a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5B0DD5">
        <w:rPr>
          <w:rFonts w:ascii="Mazda Type" w:hAnsi="Mazda Type"/>
          <w:kern w:val="2"/>
          <w:sz w:val="20"/>
          <w:szCs w:val="20"/>
          <w:lang w:val="pt-PT" w:eastAsia="ja-JP"/>
        </w:rPr>
        <w:t>mít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5B0DD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o desportivo de baixo peso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flui pel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curvas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</w:t>
      </w:r>
      <w:r w:rsidR="005B0DD5" w:rsidRPr="005B0DD5">
        <w:rPr>
          <w:rFonts w:ascii="Mazda Type" w:hAnsi="Mazda Type"/>
          <w:kern w:val="2"/>
          <w:sz w:val="20"/>
          <w:szCs w:val="20"/>
          <w:lang w:val="pt-PT" w:eastAsia="ja-JP"/>
        </w:rPr>
        <w:t>agilidade, conforto e segurança.</w:t>
      </w:r>
      <w:r w:rsidR="00417FA5" w:rsidRPr="00417FA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F0DC43C" w14:textId="6D42E562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332F9C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C902" w14:textId="77777777" w:rsidR="00332F9C" w:rsidRDefault="00332F9C" w:rsidP="00972E15">
      <w:r>
        <w:separator/>
      </w:r>
    </w:p>
  </w:endnote>
  <w:endnote w:type="continuationSeparator" w:id="0">
    <w:p w14:paraId="6EFDE9FF" w14:textId="77777777" w:rsidR="00332F9C" w:rsidRDefault="00332F9C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11E0" w14:textId="77777777" w:rsidR="00332F9C" w:rsidRDefault="00332F9C" w:rsidP="00972E15">
      <w:r>
        <w:separator/>
      </w:r>
    </w:p>
  </w:footnote>
  <w:footnote w:type="continuationSeparator" w:id="0">
    <w:p w14:paraId="4E4F7432" w14:textId="77777777" w:rsidR="00332F9C" w:rsidRDefault="00332F9C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E4593"/>
    <w:rsid w:val="002F63B5"/>
    <w:rsid w:val="00305558"/>
    <w:rsid w:val="00306B43"/>
    <w:rsid w:val="00332F9C"/>
    <w:rsid w:val="003530B3"/>
    <w:rsid w:val="00365B33"/>
    <w:rsid w:val="003961DD"/>
    <w:rsid w:val="003A683F"/>
    <w:rsid w:val="003B1BD9"/>
    <w:rsid w:val="003E644C"/>
    <w:rsid w:val="00401EE0"/>
    <w:rsid w:val="004064CF"/>
    <w:rsid w:val="00406BD0"/>
    <w:rsid w:val="00417FA5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B0DD5"/>
    <w:rsid w:val="005E4B85"/>
    <w:rsid w:val="005F3DCD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81C48"/>
    <w:rsid w:val="00793FA3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05ACA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24C51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14B17"/>
    <w:rsid w:val="00D34F60"/>
    <w:rsid w:val="00D468B9"/>
    <w:rsid w:val="00DA7F93"/>
    <w:rsid w:val="00DB6422"/>
    <w:rsid w:val="00DB7983"/>
    <w:rsid w:val="00DE47AC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2990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94</TotalTime>
  <Pages>2</Pages>
  <Words>676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10</cp:revision>
  <cp:lastPrinted>2024-02-07T15:52:00Z</cp:lastPrinted>
  <dcterms:created xsi:type="dcterms:W3CDTF">2024-02-07T10:49:00Z</dcterms:created>
  <dcterms:modified xsi:type="dcterms:W3CDTF">2024-02-07T16:44:00Z</dcterms:modified>
</cp:coreProperties>
</file>