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9999" w14:textId="6440AE20" w:rsidR="00CA5AE7" w:rsidRPr="002304EA" w:rsidRDefault="00AB05BF" w:rsidP="0092595A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Novo </w:t>
      </w:r>
      <w:r w:rsidRPr="00AB05BF">
        <w:rPr>
          <w:rFonts w:ascii="Mazda Type Medium" w:hAnsi="Mazda Type Medium"/>
          <w:sz w:val="32"/>
          <w:szCs w:val="32"/>
          <w:lang w:val="pt-PT"/>
        </w:rPr>
        <w:t xml:space="preserve">Mazda6e </w:t>
      </w:r>
      <w:r w:rsidR="00563F8A">
        <w:rPr>
          <w:rFonts w:ascii="Mazda Type Medium" w:hAnsi="Mazda Type Medium"/>
          <w:sz w:val="32"/>
          <w:szCs w:val="32"/>
          <w:lang w:val="pt-PT"/>
        </w:rPr>
        <w:t>ini</w:t>
      </w:r>
      <w:r w:rsidR="00563F8A" w:rsidRPr="002304EA">
        <w:rPr>
          <w:rFonts w:ascii="Mazda Type Medium" w:hAnsi="Mazda Type Medium"/>
          <w:sz w:val="32"/>
          <w:szCs w:val="32"/>
          <w:lang w:val="pt-PT"/>
        </w:rPr>
        <w:t xml:space="preserve">cia </w:t>
      </w:r>
      <w:r w:rsidRPr="002304EA">
        <w:rPr>
          <w:rFonts w:ascii="Mazda Type Medium" w:hAnsi="Mazda Type Medium"/>
          <w:sz w:val="32"/>
          <w:szCs w:val="32"/>
          <w:lang w:val="pt-PT"/>
        </w:rPr>
        <w:t xml:space="preserve">pré-venda em Portugal </w:t>
      </w:r>
    </w:p>
    <w:p w14:paraId="19A9965A" w14:textId="1A65D534" w:rsidR="0092595A" w:rsidRPr="002304EA" w:rsidRDefault="00CA5AE7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2304EA">
        <w:rPr>
          <w:rFonts w:ascii="Mazda Type Medium" w:hAnsi="Mazda Type Medium"/>
          <w:sz w:val="32"/>
          <w:szCs w:val="32"/>
          <w:lang w:val="pt-PT"/>
        </w:rPr>
        <w:t xml:space="preserve">com preços a partir de </w:t>
      </w:r>
      <w:r w:rsidR="000B27F4" w:rsidRPr="002304EA">
        <w:rPr>
          <w:rFonts w:ascii="Mazda Type Medium" w:hAnsi="Mazda Type Medium"/>
          <w:sz w:val="32"/>
          <w:szCs w:val="32"/>
          <w:lang w:val="pt-PT"/>
        </w:rPr>
        <w:t>4</w:t>
      </w:r>
      <w:r w:rsidR="007B4CF8" w:rsidRPr="002304EA">
        <w:rPr>
          <w:rFonts w:ascii="Mazda Type Medium" w:hAnsi="Mazda Type Medium"/>
          <w:sz w:val="32"/>
          <w:szCs w:val="32"/>
          <w:lang w:val="pt-PT"/>
        </w:rPr>
        <w:t>0</w:t>
      </w:r>
      <w:r w:rsidR="000B27F4" w:rsidRPr="002304EA">
        <w:rPr>
          <w:rFonts w:ascii="Mazda Type Medium" w:hAnsi="Mazda Type Medium"/>
          <w:sz w:val="32"/>
          <w:szCs w:val="32"/>
          <w:lang w:val="pt-PT"/>
        </w:rPr>
        <w:t>.</w:t>
      </w:r>
      <w:r w:rsidR="007B4CF8" w:rsidRPr="002304EA">
        <w:rPr>
          <w:rFonts w:ascii="Mazda Type Medium" w:hAnsi="Mazda Type Medium"/>
          <w:sz w:val="32"/>
          <w:szCs w:val="32"/>
          <w:lang w:val="pt-PT"/>
        </w:rPr>
        <w:t>0</w:t>
      </w:r>
      <w:r w:rsidR="008F562E" w:rsidRPr="002304EA">
        <w:rPr>
          <w:rFonts w:ascii="Mazda Type Medium" w:hAnsi="Mazda Type Medium"/>
          <w:sz w:val="32"/>
          <w:szCs w:val="32"/>
          <w:lang w:val="pt-PT"/>
        </w:rPr>
        <w:t>50</w:t>
      </w:r>
      <w:r w:rsidR="00AB05BF" w:rsidRPr="002304EA">
        <w:rPr>
          <w:rFonts w:ascii="Mazda Type Medium" w:hAnsi="Mazda Type Medium"/>
          <w:sz w:val="32"/>
          <w:szCs w:val="32"/>
          <w:lang w:val="pt-PT"/>
        </w:rPr>
        <w:t xml:space="preserve"> €</w:t>
      </w:r>
    </w:p>
    <w:p w14:paraId="31326DE3" w14:textId="77777777" w:rsidR="00862BE0" w:rsidRPr="002304EA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0936E73E" w14:textId="2D370F56" w:rsidR="00AB05BF" w:rsidRPr="002304EA" w:rsidRDefault="00AB05BF" w:rsidP="00AB05BF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2304EA">
        <w:rPr>
          <w:rFonts w:ascii="Mazda Type" w:hAnsi="Mazda Type"/>
          <w:sz w:val="22"/>
          <w:szCs w:val="22"/>
          <w:lang w:val="pt-PT"/>
        </w:rPr>
        <w:t xml:space="preserve">Nova berlina 100% elétrica disponível a partir de hoje em </w:t>
      </w:r>
      <w:hyperlink r:id="rId8" w:history="1">
        <w:r w:rsidRPr="002304EA">
          <w:rPr>
            <w:rStyle w:val="Hiperligao"/>
            <w:rFonts w:ascii="Mazda Type" w:hAnsi="Mazda Type"/>
            <w:sz w:val="22"/>
            <w:szCs w:val="22"/>
            <w:lang w:val="pt-PT"/>
          </w:rPr>
          <w:t>www.mazda.pt</w:t>
        </w:r>
      </w:hyperlink>
      <w:r w:rsidRPr="002304EA">
        <w:rPr>
          <w:rFonts w:ascii="Mazda Type" w:hAnsi="Mazda Type"/>
          <w:sz w:val="22"/>
          <w:szCs w:val="22"/>
          <w:lang w:val="pt-PT"/>
        </w:rPr>
        <w:t xml:space="preserve"> </w:t>
      </w:r>
    </w:p>
    <w:p w14:paraId="0F5528F4" w14:textId="0B01AEF9" w:rsidR="00AB05BF" w:rsidRPr="002304EA" w:rsidRDefault="00AB05BF" w:rsidP="00AB05BF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2304EA">
        <w:rPr>
          <w:rFonts w:ascii="Mazda Type" w:hAnsi="Mazda Type"/>
          <w:sz w:val="22"/>
          <w:szCs w:val="22"/>
          <w:lang w:val="pt-PT"/>
        </w:rPr>
        <w:t>Oferta de condições especiais durante este período de pré-lançamento</w:t>
      </w:r>
    </w:p>
    <w:p w14:paraId="1CFFB2B7" w14:textId="3B6988BE" w:rsidR="00AB05BF" w:rsidRPr="002304EA" w:rsidRDefault="00AB05BF" w:rsidP="00AB05BF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2304EA">
        <w:rPr>
          <w:rFonts w:ascii="Mazda Type" w:hAnsi="Mazda Type"/>
          <w:sz w:val="22"/>
          <w:szCs w:val="22"/>
          <w:lang w:val="pt-PT"/>
        </w:rPr>
        <w:t xml:space="preserve">Chegada ao mercado nacional agendada para o mês de </w:t>
      </w:r>
      <w:proofErr w:type="gramStart"/>
      <w:r w:rsidRPr="002304EA">
        <w:rPr>
          <w:rFonts w:ascii="Mazda Type" w:hAnsi="Mazda Type"/>
          <w:sz w:val="22"/>
          <w:szCs w:val="22"/>
          <w:lang w:val="pt-PT"/>
        </w:rPr>
        <w:t>Setembro</w:t>
      </w:r>
      <w:proofErr w:type="gramEnd"/>
      <w:r w:rsidRPr="002304EA">
        <w:rPr>
          <w:rFonts w:ascii="Mazda Type" w:hAnsi="Mazda Type"/>
          <w:sz w:val="22"/>
          <w:szCs w:val="22"/>
          <w:lang w:val="pt-PT"/>
        </w:rPr>
        <w:t xml:space="preserve"> </w:t>
      </w:r>
    </w:p>
    <w:p w14:paraId="7C5B421E" w14:textId="77777777" w:rsidR="00A72EB4" w:rsidRPr="002304EA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39BB1795" w14:textId="7FA6F94A" w:rsidR="006A6177" w:rsidRPr="002304EA" w:rsidRDefault="00306B43" w:rsidP="006A617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304EA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2304EA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Pr="002304EA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B709B5" w:rsidRPr="002304EA">
        <w:rPr>
          <w:rFonts w:ascii="Mazda Type" w:hAnsi="Mazda Type"/>
          <w:b/>
          <w:kern w:val="2"/>
          <w:sz w:val="20"/>
          <w:szCs w:val="20"/>
          <w:lang w:val="pt-PT" w:eastAsia="ja-JP"/>
        </w:rPr>
        <w:t>25</w:t>
      </w:r>
      <w:r w:rsidR="006D1B13" w:rsidRPr="002304EA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proofErr w:type="gramStart"/>
      <w:r w:rsidR="00AB05BF" w:rsidRPr="002304EA">
        <w:rPr>
          <w:rFonts w:ascii="Mazda Type" w:hAnsi="Mazda Type"/>
          <w:b/>
          <w:kern w:val="2"/>
          <w:sz w:val="20"/>
          <w:szCs w:val="20"/>
          <w:lang w:val="pt-PT" w:eastAsia="ja-JP"/>
        </w:rPr>
        <w:t>Março</w:t>
      </w:r>
      <w:proofErr w:type="gramEnd"/>
      <w:r w:rsidR="00AB05BF" w:rsidRPr="002304EA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2304EA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2304EA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E72164" w:rsidRPr="002304EA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 w:rsidR="009871C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</w:t>
      </w:r>
      <w:r w:rsidR="007165DE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inicia 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hoje </w:t>
      </w:r>
      <w:r w:rsidR="007165DE" w:rsidRPr="002304EA">
        <w:rPr>
          <w:rFonts w:ascii="Mazda Type" w:hAnsi="Mazda Type"/>
          <w:kern w:val="2"/>
          <w:sz w:val="20"/>
          <w:szCs w:val="20"/>
          <w:lang w:val="pt-PT" w:eastAsia="ja-JP"/>
        </w:rPr>
        <w:t>a pré-venda do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novo Mazda6e </w:t>
      </w:r>
      <w:r w:rsidR="007165DE" w:rsidRPr="002304EA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mercado nacional, o seu mais recente modelo 100 por cento elétrico que </w:t>
      </w:r>
      <w:r w:rsidR="007165DE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funde 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filosofia de design </w:t>
      </w:r>
      <w:proofErr w:type="spellStart"/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>Kodo</w:t>
      </w:r>
      <w:proofErr w:type="spellEnd"/>
      <w:r w:rsidR="00B709B5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- A Alma do Movimento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a tradição japonesa</w:t>
      </w:r>
      <w:r w:rsidR="000F0640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que impulsiona, de uma forma consistente, a </w:t>
      </w:r>
      <w:proofErr w:type="spellStart"/>
      <w:r w:rsidR="000F0640" w:rsidRPr="002304EA">
        <w:rPr>
          <w:rFonts w:ascii="Mazda Type" w:hAnsi="Mazda Type"/>
          <w:kern w:val="2"/>
          <w:sz w:val="20"/>
          <w:szCs w:val="20"/>
          <w:lang w:val="pt-PT" w:eastAsia="ja-JP"/>
        </w:rPr>
        <w:t>electrificação</w:t>
      </w:r>
      <w:proofErr w:type="spellEnd"/>
      <w:r w:rsidR="000F0640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gama de modelos</w:t>
      </w:r>
      <w:r w:rsidR="007165DE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marca de </w:t>
      </w:r>
      <w:proofErr w:type="spellStart"/>
      <w:r w:rsidR="007165DE" w:rsidRPr="002304EA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. O novo Mazda6e chegará à Rede de Concessionários Mazda no final do próximo Verão, com um preço de entrada de </w:t>
      </w:r>
      <w:r w:rsidR="000B27F4" w:rsidRPr="002304EA">
        <w:rPr>
          <w:rFonts w:ascii="Mazda Type" w:hAnsi="Mazda Type"/>
          <w:kern w:val="2"/>
          <w:sz w:val="20"/>
          <w:szCs w:val="20"/>
          <w:lang w:val="pt-PT" w:eastAsia="ja-JP"/>
        </w:rPr>
        <w:t>4</w:t>
      </w:r>
      <w:r w:rsidR="007B4CF8" w:rsidRPr="002304EA">
        <w:rPr>
          <w:rFonts w:ascii="Mazda Type" w:hAnsi="Mazda Type"/>
          <w:kern w:val="2"/>
          <w:sz w:val="20"/>
          <w:szCs w:val="20"/>
          <w:lang w:val="pt-PT" w:eastAsia="ja-JP"/>
        </w:rPr>
        <w:t>0</w:t>
      </w:r>
      <w:r w:rsidR="000B27F4" w:rsidRPr="002304E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8F562E" w:rsidRPr="002304EA">
        <w:rPr>
          <w:rFonts w:ascii="Mazda Type" w:hAnsi="Mazda Type"/>
          <w:kern w:val="2"/>
          <w:sz w:val="20"/>
          <w:szCs w:val="20"/>
          <w:lang w:val="pt-PT" w:eastAsia="ja-JP"/>
        </w:rPr>
        <w:t>050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  <w:r w:rsidR="000B27F4" w:rsidRPr="002304EA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="007165DE" w:rsidRPr="002304EA">
        <w:rPr>
          <w:rFonts w:ascii="Mazda Type" w:hAnsi="Mazda Type"/>
          <w:kern w:val="2"/>
          <w:sz w:val="20"/>
          <w:szCs w:val="20"/>
          <w:lang w:val="pt-PT" w:eastAsia="ja-JP"/>
        </w:rPr>
        <w:t>, podendo</w:t>
      </w:r>
      <w:r w:rsidR="003645C6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>os clientes interessados colocar</w:t>
      </w:r>
      <w:r w:rsidR="003645C6" w:rsidRPr="002304EA">
        <w:rPr>
          <w:rFonts w:ascii="Mazda Type" w:hAnsi="Mazda Type"/>
          <w:kern w:val="2"/>
          <w:sz w:val="20"/>
          <w:szCs w:val="20"/>
          <w:lang w:val="pt-PT" w:eastAsia="ja-JP"/>
        </w:rPr>
        <w:t>, desde já,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</w:t>
      </w:r>
      <w:r w:rsidR="003645C6" w:rsidRPr="002304E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sua</w:t>
      </w:r>
      <w:r w:rsidR="003645C6" w:rsidRPr="002304E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pré-encomenda</w:t>
      </w:r>
      <w:r w:rsidR="003645C6" w:rsidRPr="002304E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plataforma </w:t>
      </w:r>
      <w:r w:rsidR="006A6177" w:rsidRPr="002304E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online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hyperlink r:id="rId9" w:history="1">
        <w:r w:rsidR="006A6177" w:rsidRPr="002304EA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www.mazda.pt</w:t>
        </w:r>
      </w:hyperlink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usufruindo de </w:t>
      </w:r>
      <w:r w:rsidR="007165DE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condições </w:t>
      </w:r>
      <w:r w:rsidR="003645C6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especiais 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durante </w:t>
      </w:r>
      <w:r w:rsidR="003645C6" w:rsidRPr="002304EA">
        <w:rPr>
          <w:rFonts w:ascii="Mazda Type" w:hAnsi="Mazda Type"/>
          <w:kern w:val="2"/>
          <w:sz w:val="20"/>
          <w:szCs w:val="20"/>
          <w:lang w:val="pt-PT" w:eastAsia="ja-JP"/>
        </w:rPr>
        <w:t>este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período de </w:t>
      </w:r>
      <w:r w:rsidR="003645C6" w:rsidRPr="002304EA">
        <w:rPr>
          <w:rFonts w:ascii="Mazda Type" w:hAnsi="Mazda Type"/>
          <w:kern w:val="2"/>
          <w:sz w:val="20"/>
          <w:szCs w:val="20"/>
          <w:lang w:val="pt-PT" w:eastAsia="ja-JP"/>
        </w:rPr>
        <w:t>pré-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lançamento </w:t>
      </w:r>
      <w:r w:rsidR="003645C6" w:rsidRPr="002304EA">
        <w:rPr>
          <w:rFonts w:ascii="Mazda Type" w:hAnsi="Mazda Type"/>
          <w:kern w:val="2"/>
          <w:sz w:val="20"/>
          <w:szCs w:val="20"/>
          <w:lang w:val="pt-PT" w:eastAsia="ja-JP"/>
        </w:rPr>
        <w:t>do novo modelo.</w:t>
      </w:r>
    </w:p>
    <w:p w14:paraId="6B9B3F34" w14:textId="25207A27" w:rsidR="00B709B5" w:rsidRPr="002304EA" w:rsidRDefault="002304EA" w:rsidP="006A6177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2304EA">
        <w:rPr>
          <w:rFonts w:ascii="Mazda Type" w:hAnsi="Mazda Type"/>
          <w:i/>
          <w:iCs/>
          <w:kern w:val="2"/>
          <w:sz w:val="20"/>
          <w:szCs w:val="20"/>
          <w:lang w:eastAsia="ja-JP"/>
        </w:rPr>
        <w:t xml:space="preserve">“Numa altura em que a transição energética é uma realidade em certos mercados e com vista a dar resposta aos clientes que apostam nessas novas soluções de mobilidade, a Mazda prepara-se para lançar o novo Mazda 6e 100% eléctrico na Europa, proposta que chegará a Portugal no próximo Verão”, </w:t>
      </w:r>
      <w:r w:rsidRPr="002304EA">
        <w:rPr>
          <w:rFonts w:ascii="Mazda Type" w:hAnsi="Mazda Type"/>
          <w:kern w:val="2"/>
          <w:sz w:val="20"/>
          <w:szCs w:val="20"/>
          <w:lang w:eastAsia="ja-JP"/>
        </w:rPr>
        <w:t>refere Luis Morais, Director Geral da Mazda Motor de Portugal.</w:t>
      </w:r>
      <w:r w:rsidRPr="002304EA">
        <w:rPr>
          <w:rFonts w:ascii="Mazda Type" w:hAnsi="Mazda Type"/>
          <w:i/>
          <w:iCs/>
          <w:kern w:val="2"/>
          <w:sz w:val="20"/>
          <w:szCs w:val="20"/>
          <w:lang w:eastAsia="ja-JP"/>
        </w:rPr>
        <w:t xml:space="preserve"> “É com enorme orgulho que damos hoje início ao processo de integração desta berlina de linhas suaves e fluidas e de características arrojadas no nosso já amplo catálogo de modelos, através da abertura das encomendas e anunciando os preços de lançamento. Esta inédita interpretação do bem-sucedido Mazda6 chega como um modelo 100% eléctrico com uma silhueta coupé de visual desportivo, mas mantendo a funcionalidade de um ‘hatchback’ de 5 portas”.</w:t>
      </w:r>
    </w:p>
    <w:p w14:paraId="5659CA70" w14:textId="22D1C550" w:rsidR="006A6177" w:rsidRPr="002304EA" w:rsidRDefault="000F0640" w:rsidP="006A617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O novo Mazda6e está disponível em Portugal </w:t>
      </w:r>
      <w:r w:rsidR="000B06B2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terá 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duas configurações mecânicas 100% </w:t>
      </w:r>
      <w:proofErr w:type="spellStart"/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>eléctricas</w:t>
      </w:r>
      <w:proofErr w:type="spellEnd"/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Standard e Long Range – 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e dois níveis de acabamento (</w:t>
      </w:r>
      <w:proofErr w:type="spellStart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Plus</w:t>
      </w:r>
      <w:proofErr w:type="spellEnd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), estrutura de gama que responde 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>às diferentes necessidades dos clientes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nacionais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>. O diferencial de preço</w:t>
      </w:r>
      <w:r w:rsidR="00CA5AE7" w:rsidRPr="002304E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entre os dois níveis de equipamento </w:t>
      </w:r>
      <w:r w:rsidR="00CA5AE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0B27F4" w:rsidRPr="002304EA">
        <w:rPr>
          <w:rFonts w:ascii="Mazda Type" w:hAnsi="Mazda Type"/>
          <w:kern w:val="2"/>
          <w:sz w:val="20"/>
          <w:szCs w:val="20"/>
          <w:lang w:val="pt-PT" w:eastAsia="ja-JP"/>
        </w:rPr>
        <w:t>1.950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€, </w:t>
      </w:r>
      <w:r w:rsidR="00CA5AE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enquanto 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o intervalo </w:t>
      </w:r>
      <w:r w:rsidR="000B27F4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valores 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as duas </w:t>
      </w:r>
      <w:r w:rsidR="00CA5AE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variantes 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potência </w:t>
      </w:r>
      <w:proofErr w:type="spellStart"/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>eléctrica</w:t>
      </w:r>
      <w:proofErr w:type="spellEnd"/>
      <w:r w:rsidR="00D11F49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ambas com </w:t>
      </w:r>
      <w:proofErr w:type="spellStart"/>
      <w:r w:rsidR="00D11F49" w:rsidRPr="002304EA">
        <w:rPr>
          <w:rFonts w:ascii="Mazda Type" w:hAnsi="Mazda Type"/>
          <w:kern w:val="2"/>
          <w:sz w:val="20"/>
          <w:szCs w:val="20"/>
          <w:lang w:val="pt-PT" w:eastAsia="ja-JP"/>
        </w:rPr>
        <w:t>tracção</w:t>
      </w:r>
      <w:proofErr w:type="spellEnd"/>
      <w:r w:rsidR="00D11F49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às rodas traseiras</w:t>
      </w:r>
      <w:r w:rsidR="00CA5AE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é de </w:t>
      </w:r>
      <w:r w:rsidR="000B27F4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2.500 </w:t>
      </w:r>
      <w:r w:rsidR="00CA5AE7" w:rsidRPr="002304EA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="006A6177" w:rsidRPr="002304E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D9710E8" w14:textId="77777777" w:rsidR="00A0625C" w:rsidRPr="002304EA" w:rsidRDefault="000B06B2" w:rsidP="00E04B9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E04B9D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dois grupos motopropulsores </w:t>
      </w:r>
      <w:r w:rsidR="00CA5AE7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novo Mazda6e 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proporcionam </w:t>
      </w:r>
      <w:r w:rsidR="00E04B9D" w:rsidRPr="002304EA">
        <w:rPr>
          <w:rFonts w:ascii="Mazda Type" w:hAnsi="Mazda Type"/>
          <w:kern w:val="2"/>
          <w:sz w:val="20"/>
          <w:szCs w:val="20"/>
          <w:lang w:val="pt-PT" w:eastAsia="ja-JP"/>
        </w:rPr>
        <w:t>conduç</w:t>
      </w:r>
      <w:r w:rsidR="000F0640" w:rsidRPr="002304EA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="00E04B9D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eficiente</w:t>
      </w:r>
      <w:r w:rsidR="000F0640" w:rsidRPr="002304E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E04B9D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suave</w:t>
      </w:r>
      <w:r w:rsidR="000F0640" w:rsidRPr="002304E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E04B9D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contando a versão Standard com um motor elétrico de 190 kW (258 </w:t>
      </w:r>
      <w:proofErr w:type="spellStart"/>
      <w:r w:rsidR="00E04B9D" w:rsidRPr="002304EA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E04B9D" w:rsidRPr="002304EA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D11F49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320 </w:t>
      </w:r>
      <w:proofErr w:type="spellStart"/>
      <w:r w:rsidR="00D11F49" w:rsidRPr="002304EA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="00D11F49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binário</w:t>
      </w:r>
      <w:r w:rsidR="00E04B9D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uma bateria</w:t>
      </w:r>
      <w:r w:rsidR="00D11F49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LFP</w:t>
      </w:r>
      <w:r w:rsidR="00E04B9D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68,8 kWh, </w:t>
      </w:r>
      <w:r w:rsidR="000F0640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="00E04B9D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autonomia </w:t>
      </w:r>
      <w:r w:rsidR="00A0625C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geral </w:t>
      </w:r>
      <w:r w:rsidR="00E04B9D" w:rsidRPr="002304EA">
        <w:rPr>
          <w:rFonts w:ascii="Mazda Type" w:hAnsi="Mazda Type"/>
          <w:kern w:val="2"/>
          <w:sz w:val="20"/>
          <w:szCs w:val="20"/>
          <w:lang w:val="pt-PT" w:eastAsia="ja-JP"/>
        </w:rPr>
        <w:t>de até 479 km</w:t>
      </w:r>
      <w:r w:rsidR="00A0625C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(combinada WLTP) e de até 605 km em ambiente urbano (combinada Cidade WLTP)</w:t>
      </w:r>
      <w:r w:rsidR="00E04B9D" w:rsidRPr="002304E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581D94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156A1" w:rsidRPr="002304EA">
        <w:rPr>
          <w:rFonts w:ascii="Mazda Type" w:hAnsi="Mazda Type"/>
          <w:kern w:val="2"/>
          <w:sz w:val="20"/>
          <w:szCs w:val="20"/>
          <w:lang w:val="pt-PT" w:eastAsia="ja-JP"/>
        </w:rPr>
        <w:t>Já n</w:t>
      </w:r>
      <w:r w:rsidR="00E04B9D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="00E04B9D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versão Long Range a potência é gerada por um motor elétrico de 180 kW (245 </w:t>
      </w:r>
      <w:proofErr w:type="spellStart"/>
      <w:r w:rsidR="00E04B9D" w:rsidRPr="002304EA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E04B9D" w:rsidRPr="002304EA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CA5AE7" w:rsidRPr="002304EA">
        <w:rPr>
          <w:rFonts w:ascii="Mazda Type" w:hAnsi="Mazda Type"/>
          <w:kern w:val="2"/>
          <w:sz w:val="20"/>
          <w:szCs w:val="20"/>
          <w:lang w:val="pt-PT" w:eastAsia="ja-JP"/>
        </w:rPr>
        <w:t>, com</w:t>
      </w:r>
      <w:r w:rsidR="004A2594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320 </w:t>
      </w:r>
      <w:proofErr w:type="spellStart"/>
      <w:r w:rsidR="004A2594" w:rsidRPr="002304EA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="004A2594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binário</w:t>
      </w:r>
      <w:r w:rsidR="00CA5AE7" w:rsidRPr="002304E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A2594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04B9D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associado a uma bateria </w:t>
      </w:r>
      <w:r w:rsidR="00D11F49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LFP </w:t>
      </w:r>
      <w:r w:rsidR="00E04B9D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80 kWh, permitindo-lhe uma autonomia </w:t>
      </w:r>
      <w:r w:rsidR="00A0625C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geral </w:t>
      </w:r>
      <w:r w:rsidR="00E04B9D" w:rsidRPr="002304EA">
        <w:rPr>
          <w:rFonts w:ascii="Mazda Type" w:hAnsi="Mazda Type"/>
          <w:kern w:val="2"/>
          <w:sz w:val="20"/>
          <w:szCs w:val="20"/>
          <w:lang w:val="pt-PT" w:eastAsia="ja-JP"/>
        </w:rPr>
        <w:t>de até 552 km</w:t>
      </w:r>
      <w:r w:rsidR="00A0625C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(combinada WLTP) e de até 692 km em ambiente urbano (combinada Cidade WLTP)</w:t>
      </w:r>
      <w:r w:rsidR="00E04B9D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7ED9756C" w14:textId="28A7D0D8" w:rsidR="004A2594" w:rsidRPr="002304EA" w:rsidRDefault="00A0625C" w:rsidP="00E04B9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Destaque ainda para os</w:t>
      </w:r>
      <w:r w:rsidR="00581D94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consumos 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energéticos globais </w:t>
      </w:r>
      <w:r w:rsidR="00044D58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16,6 e </w:t>
      </w:r>
      <w:r w:rsidR="00581D94" w:rsidRPr="002304EA">
        <w:rPr>
          <w:rFonts w:ascii="Mazda Type" w:hAnsi="Mazda Type"/>
          <w:kern w:val="2"/>
          <w:sz w:val="20"/>
          <w:szCs w:val="20"/>
          <w:lang w:val="pt-PT" w:eastAsia="ja-JP"/>
        </w:rPr>
        <w:t>16,5 kWh/100 km</w:t>
      </w:r>
      <w:r w:rsidR="000F0640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044D58" w:rsidRPr="002304EA">
        <w:rPr>
          <w:rFonts w:ascii="Mazda Type" w:hAnsi="Mazda Type"/>
          <w:kern w:val="2"/>
          <w:sz w:val="20"/>
          <w:szCs w:val="20"/>
          <w:lang w:val="pt-PT" w:eastAsia="ja-JP"/>
        </w:rPr>
        <w:t>respectivamente</w:t>
      </w:r>
      <w:proofErr w:type="spellEnd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, e de 12,6 e 12,7 kWh/100 km em ambiente urbano</w:t>
      </w:r>
      <w:r w:rsidR="00044D58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F0640" w:rsidRPr="002304EA">
        <w:rPr>
          <w:rFonts w:ascii="Mazda Type" w:hAnsi="Mazda Type"/>
          <w:kern w:val="2"/>
          <w:sz w:val="20"/>
          <w:szCs w:val="20"/>
          <w:lang w:val="pt-PT" w:eastAsia="ja-JP"/>
        </w:rPr>
        <w:t>para</w:t>
      </w:r>
      <w:r w:rsidR="00581D94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emissões de </w:t>
      </w:r>
      <w:r w:rsidR="000F0640" w:rsidRPr="002304EA">
        <w:rPr>
          <w:rFonts w:ascii="Mazda Type" w:hAnsi="Mazda Type"/>
          <w:kern w:val="2"/>
          <w:sz w:val="20"/>
          <w:szCs w:val="20"/>
          <w:lang w:val="pt-PT" w:eastAsia="ja-JP"/>
        </w:rPr>
        <w:t>dióxido de carbono</w:t>
      </w:r>
      <w:r w:rsidR="00581D94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naturalmente nulas (classe de CO</w:t>
      </w:r>
      <w:r w:rsidR="00581D94" w:rsidRPr="002304EA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581D94" w:rsidRPr="002304EA">
        <w:rPr>
          <w:rFonts w:ascii="Mazda Type" w:hAnsi="Mazda Type"/>
          <w:kern w:val="2"/>
          <w:sz w:val="20"/>
          <w:szCs w:val="20"/>
          <w:lang w:val="pt-PT" w:eastAsia="ja-JP"/>
        </w:rPr>
        <w:t>: A</w:t>
      </w:r>
      <w:r w:rsidR="000F0640" w:rsidRPr="002304EA">
        <w:rPr>
          <w:rFonts w:ascii="Mazda Type" w:hAnsi="Mazda Type"/>
          <w:kern w:val="2"/>
          <w:sz w:val="20"/>
          <w:szCs w:val="20"/>
          <w:lang w:val="pt-PT" w:eastAsia="ja-JP"/>
        </w:rPr>
        <w:t>; valores combinados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WLTP</w:t>
      </w:r>
      <w:r w:rsidR="00581D94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). </w:t>
      </w:r>
    </w:p>
    <w:p w14:paraId="6E2603B3" w14:textId="2B3A81A7" w:rsidR="00E04B9D" w:rsidRPr="002304EA" w:rsidRDefault="00E04B9D" w:rsidP="00E04B9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Além disso, o</w:t>
      </w:r>
      <w:r w:rsidR="004A2594" w:rsidRPr="002304E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seu</w:t>
      </w:r>
      <w:r w:rsidR="004A2594" w:rsidRPr="002304E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sistema</w:t>
      </w:r>
      <w:r w:rsidR="004A2594" w:rsidRPr="002304E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carregamento rápido permite</w:t>
      </w:r>
      <w:r w:rsidR="004A2594" w:rsidRPr="002304EA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-lhe passar de 10% a 80% </w:t>
      </w:r>
      <w:r w:rsidR="004A2594" w:rsidRPr="002304EA">
        <w:rPr>
          <w:rFonts w:ascii="Mazda Type" w:hAnsi="Mazda Type"/>
          <w:kern w:val="2"/>
          <w:sz w:val="20"/>
          <w:szCs w:val="20"/>
          <w:lang w:val="pt-PT" w:eastAsia="ja-JP"/>
        </w:rPr>
        <w:t>em apenas 24 minutos</w:t>
      </w:r>
      <w:r w:rsidR="00BE5D56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Mazda 6e,</w:t>
      </w:r>
      <w:r w:rsidR="004A2594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 </w:t>
      </w:r>
      <w:r w:rsidR="00BE5D56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47 minutos</w:t>
      </w:r>
      <w:r w:rsidR="00BE5D56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Mazda 6e Long Range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A2594" w:rsidRPr="002304EA">
        <w:rPr>
          <w:rFonts w:ascii="Mazda Type" w:hAnsi="Mazda Type"/>
          <w:kern w:val="2"/>
          <w:sz w:val="20"/>
          <w:szCs w:val="20"/>
          <w:lang w:val="pt-PT" w:eastAsia="ja-JP"/>
        </w:rPr>
        <w:t>com um carregador rápido DC</w:t>
      </w:r>
      <w:r w:rsidR="004A2594" w:rsidRPr="002304EA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 w:rsidR="004A2594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sendo que 15 minutos serão suficientes para uma autonomia adicional de 235 quilómetros. Caso se recorra a uma </w:t>
      </w:r>
      <w:proofErr w:type="spellStart"/>
      <w:r w:rsidR="004A2594" w:rsidRPr="002304EA">
        <w:rPr>
          <w:rFonts w:ascii="Mazda Type" w:hAnsi="Mazda Type"/>
          <w:kern w:val="2"/>
          <w:sz w:val="20"/>
          <w:szCs w:val="20"/>
          <w:lang w:val="pt-PT" w:eastAsia="ja-JP"/>
        </w:rPr>
        <w:t>wallbox</w:t>
      </w:r>
      <w:proofErr w:type="spellEnd"/>
      <w:r w:rsidR="004A2594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11 kW, as duas versões carregam as suas baterias dos 0 aos 100% em 7 horas e 30 minutos</w:t>
      </w:r>
      <w:r w:rsidR="00BE5D56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A2594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F17689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4A2594" w:rsidRPr="002304EA">
        <w:rPr>
          <w:rFonts w:ascii="Mazda Type" w:hAnsi="Mazda Type"/>
          <w:kern w:val="2"/>
          <w:sz w:val="20"/>
          <w:szCs w:val="20"/>
          <w:lang w:val="pt-PT" w:eastAsia="ja-JP"/>
        </w:rPr>
        <w:t>8 horas e 30 minutos</w:t>
      </w:r>
      <w:r w:rsidR="00BE5D56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BE5D56" w:rsidRPr="002304EA">
        <w:rPr>
          <w:rFonts w:ascii="Mazda Type" w:hAnsi="Mazda Type"/>
          <w:kern w:val="2"/>
          <w:sz w:val="20"/>
          <w:szCs w:val="20"/>
          <w:lang w:val="pt-PT" w:eastAsia="ja-JP"/>
        </w:rPr>
        <w:t>respectivamente</w:t>
      </w:r>
      <w:proofErr w:type="spellEnd"/>
      <w:r w:rsidR="004A2594" w:rsidRPr="002304E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AC04737" w14:textId="3BC23781" w:rsidR="004A2594" w:rsidRPr="002304EA" w:rsidRDefault="003645C6" w:rsidP="00E04B9D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2304E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  <w:t>Um EV distint</w:t>
      </w:r>
      <w:r w:rsidR="00F906B6" w:rsidRPr="002304E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o</w:t>
      </w:r>
      <w:r w:rsidR="00F17689" w:rsidRPr="002304E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e inegavel</w:t>
      </w:r>
      <w:r w:rsidRPr="002304E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mente Mazda</w:t>
      </w:r>
    </w:p>
    <w:p w14:paraId="43144681" w14:textId="258F7C26" w:rsidR="00E04B9D" w:rsidRPr="002304EA" w:rsidRDefault="00E04B9D" w:rsidP="00E04B9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interiores, o Mazda6e é inspirado no conceito japonês de </w:t>
      </w:r>
      <w:proofErr w:type="gramStart"/>
      <w:r w:rsidRPr="002304E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ma</w:t>
      </w:r>
      <w:proofErr w:type="gramEnd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enfatiza a simplicidade e a organização dos espaços. A versão </w:t>
      </w:r>
      <w:proofErr w:type="spellStart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apresenta estofos em </w:t>
      </w:r>
      <w:proofErr w:type="spellStart"/>
      <w:r w:rsidR="00F906B6" w:rsidRPr="002304E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leatherete</w:t>
      </w:r>
      <w:proofErr w:type="spellEnd"/>
      <w:r w:rsidR="00F906B6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bege ou em preto. Na versão </w:t>
      </w:r>
      <w:proofErr w:type="spellStart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Plus</w:t>
      </w:r>
      <w:proofErr w:type="spellEnd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estofos são em </w:t>
      </w:r>
      <w:r w:rsidR="00F906B6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pele castanha e </w:t>
      </w:r>
      <w:proofErr w:type="spellStart"/>
      <w:r w:rsidR="00F906B6" w:rsidRPr="002304E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suede</w:t>
      </w:r>
      <w:proofErr w:type="spellEnd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acabamentos em pele e pele sintética, contando no tejadilho com um ocultador </w:t>
      </w:r>
      <w:proofErr w:type="spellStart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o </w:t>
      </w:r>
      <w:proofErr w:type="spellStart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tecto</w:t>
      </w:r>
      <w:proofErr w:type="spellEnd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panorâmico</w:t>
      </w:r>
      <w:r w:rsidR="00580840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vidro escurecido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156A1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B5280" w:rsidRPr="002304EA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580840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s bancos dianteiros têm ajuste </w:t>
      </w:r>
      <w:proofErr w:type="spellStart"/>
      <w:r w:rsidR="00580840" w:rsidRPr="002304EA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="00580840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F17689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podendo ser </w:t>
      </w:r>
      <w:r w:rsidR="00580840" w:rsidRPr="002304EA">
        <w:rPr>
          <w:rFonts w:ascii="Mazda Type" w:hAnsi="Mazda Type"/>
          <w:kern w:val="2"/>
          <w:sz w:val="20"/>
          <w:szCs w:val="20"/>
          <w:lang w:val="pt-PT" w:eastAsia="ja-JP"/>
        </w:rPr>
        <w:t>aqueci</w:t>
      </w:r>
      <w:r w:rsidR="00F17689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ou </w:t>
      </w:r>
      <w:r w:rsidR="00580840" w:rsidRPr="002304EA">
        <w:rPr>
          <w:rFonts w:ascii="Mazda Type" w:hAnsi="Mazda Type"/>
          <w:kern w:val="2"/>
          <w:sz w:val="20"/>
          <w:szCs w:val="20"/>
          <w:lang w:val="pt-PT" w:eastAsia="ja-JP"/>
        </w:rPr>
        <w:t>arrefeci</w:t>
      </w:r>
      <w:r w:rsidR="00F17689" w:rsidRPr="002304EA">
        <w:rPr>
          <w:rFonts w:ascii="Mazda Type" w:hAnsi="Mazda Type"/>
          <w:kern w:val="2"/>
          <w:sz w:val="20"/>
          <w:szCs w:val="20"/>
          <w:lang w:val="pt-PT" w:eastAsia="ja-JP"/>
        </w:rPr>
        <w:t>dos</w:t>
      </w:r>
      <w:r w:rsidR="00580840" w:rsidRPr="002304EA">
        <w:rPr>
          <w:rFonts w:ascii="Mazda Type" w:hAnsi="Mazda Type"/>
          <w:kern w:val="2"/>
          <w:sz w:val="20"/>
          <w:szCs w:val="20"/>
          <w:lang w:val="pt-PT" w:eastAsia="ja-JP"/>
        </w:rPr>
        <w:t>, contando o do condutor com função de memória</w:t>
      </w:r>
      <w:r w:rsidR="003B5280" w:rsidRPr="002304EA">
        <w:rPr>
          <w:rFonts w:ascii="Mazda Type" w:hAnsi="Mazda Type"/>
          <w:kern w:val="2"/>
          <w:sz w:val="20"/>
          <w:szCs w:val="20"/>
          <w:lang w:val="pt-PT" w:eastAsia="ja-JP"/>
        </w:rPr>
        <w:t>. A capacidade da bagageira</w:t>
      </w:r>
      <w:r w:rsidR="00F17689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F906B6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cuja tampa tem </w:t>
      </w:r>
      <w:proofErr w:type="spellStart"/>
      <w:r w:rsidR="00F17689" w:rsidRPr="002304EA">
        <w:rPr>
          <w:rFonts w:ascii="Mazda Type" w:hAnsi="Mazda Type"/>
          <w:kern w:val="2"/>
          <w:sz w:val="20"/>
          <w:szCs w:val="20"/>
          <w:lang w:val="pt-PT" w:eastAsia="ja-JP"/>
        </w:rPr>
        <w:t>accionamento</w:t>
      </w:r>
      <w:proofErr w:type="spellEnd"/>
      <w:r w:rsidR="00F17689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elétrico,</w:t>
      </w:r>
      <w:r w:rsidR="003B5280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ascende aos 466 litros</w:t>
      </w:r>
      <w:r w:rsidR="00580840" w:rsidRPr="002304E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309E256" w14:textId="1FE6CAFF" w:rsidR="00580840" w:rsidRPr="002304EA" w:rsidRDefault="00E04B9D" w:rsidP="00E04B9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No domínio tecnol</w:t>
      </w:r>
      <w:r w:rsidR="00F17689" w:rsidRPr="002304EA">
        <w:rPr>
          <w:rFonts w:ascii="Mazda Type" w:hAnsi="Mazda Type"/>
          <w:kern w:val="2"/>
          <w:sz w:val="20"/>
          <w:szCs w:val="20"/>
          <w:lang w:val="pt-PT" w:eastAsia="ja-JP"/>
        </w:rPr>
        <w:t>ó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gi</w:t>
      </w:r>
      <w:r w:rsidR="00F17689" w:rsidRPr="002304EA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9156A1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modelo integra 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painel de instrumentos digital de 10,2 polegadas </w:t>
      </w:r>
      <w:r w:rsidR="009156A1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detrás do volante 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e um avançado </w:t>
      </w:r>
      <w:proofErr w:type="spellStart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Head-Up</w:t>
      </w:r>
      <w:proofErr w:type="spellEnd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Display</w:t>
      </w:r>
      <w:r w:rsidR="009156A1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</w:t>
      </w:r>
      <w:proofErr w:type="spellStart"/>
      <w:r w:rsidR="009156A1" w:rsidRPr="002304EA">
        <w:rPr>
          <w:rFonts w:ascii="Mazda Type" w:hAnsi="Mazda Type"/>
          <w:kern w:val="2"/>
          <w:sz w:val="20"/>
          <w:szCs w:val="20"/>
          <w:lang w:val="pt-PT" w:eastAsia="ja-JP"/>
        </w:rPr>
        <w:t>projecta</w:t>
      </w:r>
      <w:proofErr w:type="spellEnd"/>
      <w:r w:rsidR="009156A1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 informações principais no </w:t>
      </w:r>
      <w:proofErr w:type="spellStart"/>
      <w:r w:rsidR="009156A1" w:rsidRPr="002304EA">
        <w:rPr>
          <w:rFonts w:ascii="Mazda Type" w:hAnsi="Mazda Type"/>
          <w:kern w:val="2"/>
          <w:sz w:val="20"/>
          <w:szCs w:val="20"/>
          <w:lang w:val="pt-PT" w:eastAsia="ja-JP"/>
        </w:rPr>
        <w:t>pára-brisas</w:t>
      </w:r>
      <w:proofErr w:type="spellEnd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156A1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centro do painel, um ecrã tátil de 14,6 polegadas garante o acesso às funções de comunicação, entretinimento e demais sistemas. </w:t>
      </w:r>
      <w:r w:rsidR="00580840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Controlo climático automático de zona dupla, estação de carregamento wireless de smartphone, bem como a sua integração, também sem fios, no sistema da viatura através de Apple </w:t>
      </w:r>
      <w:proofErr w:type="spellStart"/>
      <w:r w:rsidR="00580840" w:rsidRPr="002304EA">
        <w:rPr>
          <w:rFonts w:ascii="Mazda Type" w:hAnsi="Mazda Type"/>
          <w:kern w:val="2"/>
          <w:sz w:val="20"/>
          <w:szCs w:val="20"/>
          <w:lang w:val="pt-PT" w:eastAsia="ja-JP"/>
        </w:rPr>
        <w:t>CarPlay</w:t>
      </w:r>
      <w:proofErr w:type="spellEnd"/>
      <w:r w:rsidR="00580840" w:rsidRPr="002304EA">
        <w:rPr>
          <w:rFonts w:ascii="Mazda Type" w:hAnsi="Mazda Type"/>
          <w:kern w:val="2"/>
          <w:sz w:val="20"/>
          <w:szCs w:val="20"/>
          <w:lang w:val="pt-PT" w:eastAsia="ja-JP"/>
        </w:rPr>
        <w:t>® e Android Auto™</w:t>
      </w:r>
      <w:r w:rsidR="00F17689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ou o sistema de som </w:t>
      </w:r>
      <w:proofErr w:type="spellStart"/>
      <w:r w:rsidR="00F17689" w:rsidRPr="002304EA">
        <w:rPr>
          <w:rFonts w:ascii="Mazda Type" w:hAnsi="Mazda Type"/>
          <w:kern w:val="2"/>
          <w:sz w:val="20"/>
          <w:szCs w:val="20"/>
          <w:lang w:val="pt-PT" w:eastAsia="ja-JP"/>
        </w:rPr>
        <w:t>SonyPRO</w:t>
      </w:r>
      <w:proofErr w:type="spellEnd"/>
      <w:r w:rsidR="00F17689" w:rsidRPr="002304EA">
        <w:rPr>
          <w:rFonts w:ascii="Mazda Type" w:hAnsi="Mazda Type"/>
          <w:kern w:val="2"/>
          <w:sz w:val="20"/>
          <w:szCs w:val="20"/>
          <w:lang w:val="pt-PT" w:eastAsia="ja-JP"/>
        </w:rPr>
        <w:t>®, com 14 altifalantes, incluindo os dos apoios de cabeça dianteiros, assegurando uma experiência envolvente</w:t>
      </w:r>
      <w:r w:rsidR="00580840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completam o pacote. </w:t>
      </w:r>
    </w:p>
    <w:p w14:paraId="4C479548" w14:textId="364E8DEE" w:rsidR="00E04B9D" w:rsidRPr="002304EA" w:rsidRDefault="00E04B9D" w:rsidP="00E04B9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segurança é, naturalmente, uma prioridade máxima no novo Mazda6e. O equipamento </w:t>
      </w:r>
      <w:r w:rsidR="00581D94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bordo 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inclui nove airbags, além do Sistema Avançado de Assistência ao Condutor da Mazda com </w:t>
      </w:r>
      <w:r w:rsidR="00581D94" w:rsidRPr="002304EA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ravagem de </w:t>
      </w:r>
      <w:r w:rsidR="00581D94" w:rsidRPr="002304EA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mergência </w:t>
      </w:r>
      <w:r w:rsidR="00581D94" w:rsidRPr="002304E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utónoma, </w:t>
      </w:r>
      <w:r w:rsidR="00581D94" w:rsidRPr="002304E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viso de </w:t>
      </w:r>
      <w:r w:rsidR="00581D94" w:rsidRPr="002304E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aída da </w:t>
      </w:r>
      <w:r w:rsidR="00581D94" w:rsidRPr="002304EA"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aixa de </w:t>
      </w:r>
      <w:r w:rsidR="00581D94" w:rsidRPr="002304EA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odagem, </w:t>
      </w:r>
      <w:r w:rsidR="00581D94" w:rsidRPr="002304EA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econhecimento de </w:t>
      </w:r>
      <w:r w:rsidR="00581D94" w:rsidRPr="002304E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inais de </w:t>
      </w:r>
      <w:r w:rsidR="00581D94" w:rsidRPr="002304EA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rânsito e uma série de outras funcionalidades</w:t>
      </w:r>
      <w:r w:rsidR="00581D94" w:rsidRPr="002304E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concebidas para ajudar o condutor a evitar potenciais perigos.</w:t>
      </w:r>
      <w:r w:rsidR="00580840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faróis LED asseguram uma visibilidade </w:t>
      </w:r>
      <w:proofErr w:type="spellStart"/>
      <w:r w:rsidR="00580840" w:rsidRPr="002304EA">
        <w:rPr>
          <w:rFonts w:ascii="Mazda Type" w:hAnsi="Mazda Type"/>
          <w:kern w:val="2"/>
          <w:sz w:val="20"/>
          <w:szCs w:val="20"/>
          <w:lang w:val="pt-PT" w:eastAsia="ja-JP"/>
        </w:rPr>
        <w:t>óptima</w:t>
      </w:r>
      <w:proofErr w:type="spellEnd"/>
      <w:r w:rsidR="00580840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à noite, enquanto o Monitor de 360° facilita o estacionamento e as manobras em espaços apertados. A função </w:t>
      </w:r>
      <w:proofErr w:type="spellStart"/>
      <w:r w:rsidR="00580840" w:rsidRPr="002304EA">
        <w:rPr>
          <w:rFonts w:ascii="Mazda Type" w:hAnsi="Mazda Type"/>
          <w:kern w:val="2"/>
          <w:sz w:val="20"/>
          <w:szCs w:val="20"/>
          <w:lang w:val="pt-PT" w:eastAsia="ja-JP"/>
        </w:rPr>
        <w:t>See-Through</w:t>
      </w:r>
      <w:proofErr w:type="spellEnd"/>
      <w:r w:rsidR="00580840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580840" w:rsidRPr="002304EA">
        <w:rPr>
          <w:rFonts w:ascii="Mazda Type" w:hAnsi="Mazda Type"/>
          <w:kern w:val="2"/>
          <w:sz w:val="20"/>
          <w:szCs w:val="20"/>
          <w:lang w:val="pt-PT" w:eastAsia="ja-JP"/>
        </w:rPr>
        <w:t>View</w:t>
      </w:r>
      <w:proofErr w:type="spellEnd"/>
      <w:r w:rsidR="00580840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também revela áreas ocultas pela carroçaria.</w:t>
      </w:r>
      <w:r w:rsidR="00F906B6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80840" w:rsidRPr="002304EA">
        <w:rPr>
          <w:rFonts w:ascii="Mazda Type" w:hAnsi="Mazda Type"/>
          <w:kern w:val="2"/>
          <w:sz w:val="20"/>
          <w:szCs w:val="20"/>
          <w:lang w:val="pt-PT" w:eastAsia="ja-JP"/>
        </w:rPr>
        <w:t>Acrescente-se o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novo Sistema de Monitorização de Ocupantes utiliza uma câmara interior para </w:t>
      </w:r>
      <w:proofErr w:type="spellStart"/>
      <w:r w:rsidR="00F906B6" w:rsidRPr="002304EA">
        <w:rPr>
          <w:rFonts w:ascii="Mazda Type" w:hAnsi="Mazda Type"/>
          <w:kern w:val="2"/>
          <w:sz w:val="20"/>
          <w:szCs w:val="20"/>
          <w:lang w:val="pt-PT" w:eastAsia="ja-JP"/>
        </w:rPr>
        <w:t>detectar</w:t>
      </w:r>
      <w:proofErr w:type="spellEnd"/>
      <w:r w:rsidR="00F906B6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alertar para as 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crianças nos bancos traseiros</w:t>
      </w:r>
      <w:r w:rsidR="00F906B6" w:rsidRPr="002304E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apresenta</w:t>
      </w:r>
      <w:r w:rsidR="00F906B6" w:rsidRPr="002304EA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sua imagem no ecrã central</w:t>
      </w:r>
      <w:r w:rsidR="00F906B6" w:rsidRPr="002304EA">
        <w:rPr>
          <w:rFonts w:ascii="Mazda Type" w:hAnsi="Mazda Type"/>
          <w:kern w:val="2"/>
          <w:sz w:val="20"/>
          <w:szCs w:val="20"/>
          <w:lang w:val="pt-PT" w:eastAsia="ja-JP"/>
        </w:rPr>
        <w:t>, q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uando o condutor sai do automóve</w:t>
      </w:r>
      <w:r w:rsidR="00F906B6" w:rsidRPr="002304EA"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3E8B5A1" w14:textId="34DB1F7A" w:rsidR="003B5280" w:rsidRPr="002304EA" w:rsidRDefault="003B5280" w:rsidP="003B5280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2304E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lastRenderedPageBreak/>
        <w:br/>
        <w:t xml:space="preserve">Os preços </w:t>
      </w:r>
      <w:r w:rsidR="00F17689" w:rsidRPr="002304E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de pré-lançamento do novo Mazda6e em </w:t>
      </w:r>
      <w:r w:rsidRPr="002304E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Portugal</w:t>
      </w:r>
      <w:r w:rsidR="007B4CF8" w:rsidRPr="002304EA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3"/>
      </w:r>
    </w:p>
    <w:p w14:paraId="54F1B6B9" w14:textId="11CB9B1A" w:rsidR="007C324A" w:rsidRPr="002304EA" w:rsidRDefault="007C324A" w:rsidP="00AB05B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Disponível em oito cores metalizadas, incluindo o popular Soul </w:t>
      </w:r>
      <w:proofErr w:type="spellStart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Red</w:t>
      </w:r>
      <w:proofErr w:type="spellEnd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Crystal</w:t>
      </w:r>
      <w:proofErr w:type="spellEnd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recente </w:t>
      </w:r>
      <w:proofErr w:type="spellStart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Melting</w:t>
      </w:r>
      <w:proofErr w:type="spellEnd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Copper</w:t>
      </w:r>
      <w:proofErr w:type="spellEnd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estreado no </w:t>
      </w:r>
      <w:r w:rsidR="00D11F49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SUV 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CX-80, ou o </w:t>
      </w:r>
      <w:proofErr w:type="spellStart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Aero</w:t>
      </w:r>
      <w:proofErr w:type="spellEnd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Grey</w:t>
      </w:r>
      <w:proofErr w:type="spellEnd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11F49" w:rsidRPr="002304EA">
        <w:rPr>
          <w:rFonts w:ascii="Mazda Type" w:hAnsi="Mazda Type"/>
          <w:kern w:val="2"/>
          <w:sz w:val="20"/>
          <w:szCs w:val="20"/>
          <w:lang w:val="pt-PT" w:eastAsia="ja-JP"/>
        </w:rPr>
        <w:t>parte da palete d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D11F49" w:rsidRPr="002304E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</w:t>
      </w:r>
      <w:r w:rsidR="00D11F49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MX-5, e contando com jantes de 19 polegadas </w:t>
      </w:r>
      <w:proofErr w:type="spellStart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aero-design</w:t>
      </w:r>
      <w:proofErr w:type="spellEnd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liga leve, o novo Mazda6e começa a ser proposto em Portugal com a seguinte relação de preços</w:t>
      </w:r>
      <w:r w:rsidR="00B03DF6" w:rsidRPr="002304EA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</w:p>
    <w:p w14:paraId="1BD5376F" w14:textId="2149020C" w:rsidR="007C324A" w:rsidRPr="002304EA" w:rsidRDefault="000B27F4" w:rsidP="007C324A">
      <w:pPr>
        <w:pStyle w:val="PargrafodaLista"/>
        <w:numPr>
          <w:ilvl w:val="0"/>
          <w:numId w:val="1"/>
        </w:num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4</w:t>
      </w:r>
      <w:r w:rsidR="002F0010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0</w:t>
      </w:r>
      <w:r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.</w:t>
      </w:r>
      <w:r w:rsidR="002F0010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0</w:t>
      </w:r>
      <w:r w:rsidR="008F562E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50</w:t>
      </w:r>
      <w:r w:rsidR="007C324A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€ - </w:t>
      </w:r>
      <w:r w:rsidR="00F906B6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Mazda6e 5HB EV 258 </w:t>
      </w:r>
      <w:proofErr w:type="spellStart"/>
      <w:r w:rsidR="00F906B6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cv</w:t>
      </w:r>
      <w:proofErr w:type="spellEnd"/>
      <w:r w:rsidR="00F906B6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1AT RWD </w:t>
      </w:r>
      <w:proofErr w:type="spellStart"/>
      <w:r w:rsidR="00F906B6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Takumi</w:t>
      </w:r>
      <w:proofErr w:type="spellEnd"/>
      <w:r w:rsidR="007C324A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</w:p>
    <w:p w14:paraId="5DBC5E83" w14:textId="1A9BA1E9" w:rsidR="007C324A" w:rsidRPr="002304EA" w:rsidRDefault="000B27F4" w:rsidP="007C324A">
      <w:pPr>
        <w:pStyle w:val="PargrafodaLista"/>
        <w:numPr>
          <w:ilvl w:val="0"/>
          <w:numId w:val="1"/>
        </w:num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4</w:t>
      </w:r>
      <w:r w:rsidR="008F562E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2</w:t>
      </w:r>
      <w:r w:rsidR="002F0010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.</w:t>
      </w:r>
      <w:r w:rsidR="008F562E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000</w:t>
      </w:r>
      <w:r w:rsidR="00BA45D1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€ </w:t>
      </w:r>
      <w:r w:rsidR="007C324A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- </w:t>
      </w:r>
      <w:r w:rsidR="00F906B6" w:rsidRPr="002304EA">
        <w:rPr>
          <w:rFonts w:ascii="Mazda Type" w:hAnsi="Mazda Type"/>
          <w:b/>
          <w:bCs/>
          <w:kern w:val="2"/>
          <w:sz w:val="20"/>
          <w:szCs w:val="20"/>
          <w:lang w:val="en-GB" w:eastAsia="ja-JP"/>
        </w:rPr>
        <w:t xml:space="preserve">Mazda6e 5HB EV 258 cv 1AT RWD Takumi </w:t>
      </w:r>
      <w:proofErr w:type="spellStart"/>
      <w:r w:rsidR="007C324A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Plus</w:t>
      </w:r>
      <w:proofErr w:type="spellEnd"/>
      <w:r w:rsidR="007C324A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</w:p>
    <w:p w14:paraId="1E82A27B" w14:textId="15BFE187" w:rsidR="007C324A" w:rsidRPr="002304EA" w:rsidRDefault="000B27F4" w:rsidP="007C324A">
      <w:pPr>
        <w:pStyle w:val="PargrafodaLista"/>
        <w:numPr>
          <w:ilvl w:val="0"/>
          <w:numId w:val="1"/>
        </w:num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4</w:t>
      </w:r>
      <w:r w:rsidR="002F0010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2.5</w:t>
      </w:r>
      <w:r w:rsidR="008F562E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50</w:t>
      </w:r>
      <w:r w:rsidR="00BA45D1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€</w:t>
      </w:r>
      <w:r w:rsidR="007C324A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- </w:t>
      </w:r>
      <w:r w:rsidR="00F906B6" w:rsidRPr="002304EA">
        <w:rPr>
          <w:rFonts w:ascii="Mazda Type" w:hAnsi="Mazda Type"/>
          <w:b/>
          <w:bCs/>
          <w:kern w:val="2"/>
          <w:sz w:val="20"/>
          <w:szCs w:val="20"/>
          <w:lang w:val="en-GB" w:eastAsia="ja-JP"/>
        </w:rPr>
        <w:t>Mazda6e 5HB EV 245 cv Long Range 1AT RWD Takumi</w:t>
      </w:r>
      <w:r w:rsidR="007C324A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</w:p>
    <w:p w14:paraId="7048EFBD" w14:textId="19F31629" w:rsidR="00580840" w:rsidRPr="002304EA" w:rsidRDefault="000B27F4" w:rsidP="007C324A">
      <w:pPr>
        <w:pStyle w:val="PargrafodaLista"/>
        <w:numPr>
          <w:ilvl w:val="0"/>
          <w:numId w:val="1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4</w:t>
      </w:r>
      <w:r w:rsidR="002F0010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4</w:t>
      </w:r>
      <w:r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.</w:t>
      </w:r>
      <w:r w:rsidR="008F562E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500</w:t>
      </w:r>
      <w:r w:rsidR="00BA45D1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€</w:t>
      </w:r>
      <w:r w:rsidR="007C324A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- </w:t>
      </w:r>
      <w:r w:rsidR="00F906B6" w:rsidRPr="002304EA">
        <w:rPr>
          <w:rFonts w:ascii="Mazda Type" w:hAnsi="Mazda Type"/>
          <w:b/>
          <w:bCs/>
          <w:kern w:val="2"/>
          <w:sz w:val="20"/>
          <w:szCs w:val="20"/>
          <w:lang w:val="en-GB" w:eastAsia="ja-JP"/>
        </w:rPr>
        <w:t xml:space="preserve">Mazda6e 5HB EV 245 cv Long Range 1AT RWD Takumi </w:t>
      </w:r>
      <w:proofErr w:type="spellStart"/>
      <w:r w:rsidR="007C324A" w:rsidRPr="002304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Plus</w:t>
      </w:r>
      <w:proofErr w:type="spellEnd"/>
      <w:r w:rsidR="007C324A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1CA27DD4" w14:textId="6C1074E4" w:rsidR="00B03DF6" w:rsidRPr="002304EA" w:rsidRDefault="002F0010" w:rsidP="002F001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valores acima são preços </w:t>
      </w:r>
      <w:r w:rsidR="00B03DF6" w:rsidRPr="002304EA">
        <w:rPr>
          <w:rFonts w:ascii="Mazda Type" w:hAnsi="Mazda Type"/>
          <w:kern w:val="2"/>
          <w:sz w:val="20"/>
          <w:szCs w:val="20"/>
          <w:lang w:val="pt-PT" w:eastAsia="ja-JP"/>
        </w:rPr>
        <w:t>de pré-lançamento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abrangidos por uma Campanha de Oferta </w:t>
      </w:r>
      <w:r w:rsidR="00B03DF6" w:rsidRPr="002304EA">
        <w:rPr>
          <w:rFonts w:ascii="Mazda Type" w:hAnsi="Mazda Type"/>
          <w:kern w:val="2"/>
          <w:sz w:val="20"/>
          <w:szCs w:val="20"/>
          <w:lang w:val="pt-PT" w:eastAsia="ja-JP"/>
        </w:rPr>
        <w:t>de 2.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460</w:t>
      </w:r>
      <w:r w:rsidR="00B03DF6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(IVA de 23% incluído) sobre o </w:t>
      </w:r>
      <w:r w:rsidR="00B03DF6" w:rsidRPr="002304EA">
        <w:rPr>
          <w:rFonts w:ascii="Mazda Type" w:hAnsi="Mazda Type"/>
          <w:kern w:val="2"/>
          <w:sz w:val="20"/>
          <w:szCs w:val="20"/>
          <w:lang w:val="pt-PT" w:eastAsia="ja-JP"/>
        </w:rPr>
        <w:t>PVP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normal.</w:t>
      </w:r>
      <w:r w:rsidR="00B03DF6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Adicionalmente, a </w:t>
      </w:r>
      <w:r w:rsidR="001265E1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marca 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está a oferecer 615</w:t>
      </w:r>
      <w:r w:rsidR="00B03DF6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(IVA de 23% incluído) </w:t>
      </w:r>
      <w:r w:rsidR="00B03DF6" w:rsidRPr="002304EA">
        <w:rPr>
          <w:rFonts w:ascii="Mazda Type" w:hAnsi="Mazda Type"/>
          <w:kern w:val="2"/>
          <w:sz w:val="20"/>
          <w:szCs w:val="20"/>
          <w:lang w:val="pt-PT" w:eastAsia="ja-JP"/>
        </w:rPr>
        <w:t>em acessórios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o </w:t>
      </w:r>
      <w:r w:rsidR="001265E1" w:rsidRPr="002304EA">
        <w:rPr>
          <w:rFonts w:ascii="Mazda Type" w:hAnsi="Mazda Type"/>
          <w:kern w:val="2"/>
          <w:sz w:val="20"/>
          <w:szCs w:val="20"/>
          <w:lang w:val="pt-PT" w:eastAsia="ja-JP"/>
        </w:rPr>
        <w:t>novo Mazda 6e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5B719749" w14:textId="001B5ED9" w:rsidR="008974C2" w:rsidRPr="002304EA" w:rsidRDefault="007165DE" w:rsidP="00AB05B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À imagem do que sucede com todos os veículos novos, a Mazda oferece uma garantia excecionalmente longa para o novo Mazda6e, de 6 anos, limitada a uma quilometragem total máxima de 150.000 km, cobrindo a reparação ou substituição de peças </w:t>
      </w:r>
      <w:proofErr w:type="spellStart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afectadas</w:t>
      </w:r>
      <w:proofErr w:type="spellEnd"/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caso de defeitos de material ou de fabrico. (exclui peças de desgaste). Em complemento, o Mazda6e oferece uma garantia de 8 anos para a bateria de alta tensão (quilometragem total máxima de 160.000 km) até uma capacidade mínima de 70% da sua capacidade original.</w:t>
      </w:r>
    </w:p>
    <w:p w14:paraId="4E5D377C" w14:textId="28B6EA54" w:rsidR="00AB05BF" w:rsidRDefault="00BA45D1" w:rsidP="00AB05B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AB05BF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nformações </w:t>
      </w:r>
      <w:r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adicionais </w:t>
      </w:r>
      <w:r w:rsidR="00AB05BF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sobre </w:t>
      </w:r>
      <w:r w:rsidR="007165DE" w:rsidRPr="002304EA">
        <w:rPr>
          <w:rFonts w:ascii="Mazda Type" w:hAnsi="Mazda Type"/>
          <w:kern w:val="2"/>
          <w:sz w:val="20"/>
          <w:szCs w:val="20"/>
          <w:lang w:val="pt-PT" w:eastAsia="ja-JP"/>
        </w:rPr>
        <w:t>este</w:t>
      </w:r>
      <w:r w:rsidR="00AB05BF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B06B2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arranque </w:t>
      </w:r>
      <w:r w:rsidR="00AB05BF" w:rsidRPr="002304EA">
        <w:rPr>
          <w:rFonts w:ascii="Mazda Type" w:hAnsi="Mazda Type"/>
          <w:kern w:val="2"/>
          <w:sz w:val="20"/>
          <w:szCs w:val="20"/>
          <w:lang w:val="pt-PT" w:eastAsia="ja-JP"/>
        </w:rPr>
        <w:t>da</w:t>
      </w:r>
      <w:r w:rsidR="000B06B2" w:rsidRPr="002304E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AB05BF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pré-venda</w:t>
      </w:r>
      <w:r w:rsidR="000B06B2" w:rsidRPr="002304E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AB05BF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novo Mazda6e </w:t>
      </w:r>
      <w:r w:rsidR="007165DE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100% </w:t>
      </w:r>
      <w:proofErr w:type="spellStart"/>
      <w:r w:rsidR="007165DE" w:rsidRPr="002304EA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="007165DE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B05BF" w:rsidRPr="002304EA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podem ser consultadas em </w:t>
      </w:r>
      <w:hyperlink r:id="rId10" w:history="1">
        <w:r w:rsidR="00AB05BF" w:rsidRPr="002304EA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www.mazda.pt</w:t>
        </w:r>
      </w:hyperlink>
      <w:r w:rsidR="008F562E" w:rsidRPr="002304E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11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lastRenderedPageBreak/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2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3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845AFD">
      <w:headerReference w:type="default" r:id="rId14"/>
      <w:footerReference w:type="default" r:id="rId15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43BA9194" w14:textId="52DD06D1" w:rsidR="000B27F4" w:rsidRPr="003B5280" w:rsidRDefault="000B27F4" w:rsidP="000B27F4">
      <w:pPr>
        <w:pStyle w:val="Textodenotaderodap"/>
        <w:rPr>
          <w:lang w:val="pt-PT"/>
        </w:rPr>
      </w:pPr>
      <w:r w:rsidRPr="00845AFD">
        <w:rPr>
          <w:rStyle w:val="Refdenotaderodap"/>
          <w:rFonts w:ascii="Mazda Type" w:hAnsi="Mazda Type"/>
          <w:sz w:val="17"/>
          <w:szCs w:val="17"/>
        </w:rPr>
        <w:footnoteRef/>
      </w:r>
      <w:r w:rsidRPr="00845AFD">
        <w:rPr>
          <w:rFonts w:ascii="Mazda Type" w:hAnsi="Mazda Type"/>
          <w:sz w:val="17"/>
          <w:szCs w:val="17"/>
        </w:rPr>
        <w:t xml:space="preserve"> </w:t>
      </w:r>
      <w:r w:rsidR="007B4CF8" w:rsidRPr="00845AFD">
        <w:rPr>
          <w:rFonts w:ascii="Mazda Type" w:hAnsi="Mazda Type"/>
          <w:sz w:val="17"/>
          <w:szCs w:val="17"/>
        </w:rPr>
        <w:t xml:space="preserve">Preço de Pré-Lançamento, inclui Campanha de Oferta de 2.000 € + IVA 23%; </w:t>
      </w:r>
      <w:r w:rsidRPr="00845AFD">
        <w:rPr>
          <w:rFonts w:ascii="Mazda Type" w:hAnsi="Mazda Type"/>
          <w:sz w:val="17"/>
          <w:szCs w:val="17"/>
          <w:lang w:val="pt-PT"/>
        </w:rPr>
        <w:t xml:space="preserve">Não inclui </w:t>
      </w:r>
      <w:r w:rsidR="007E6D93" w:rsidRPr="00845AFD">
        <w:rPr>
          <w:rFonts w:ascii="Mazda Type" w:hAnsi="Mazda Type"/>
          <w:sz w:val="17"/>
          <w:szCs w:val="17"/>
          <w:lang w:val="pt-PT"/>
        </w:rPr>
        <w:t>D</w:t>
      </w:r>
      <w:r w:rsidRPr="00845AFD">
        <w:rPr>
          <w:rFonts w:ascii="Mazda Type" w:hAnsi="Mazda Type"/>
          <w:sz w:val="17"/>
          <w:szCs w:val="17"/>
          <w:lang w:val="pt-PT"/>
        </w:rPr>
        <w:t xml:space="preserve">espesas de </w:t>
      </w:r>
      <w:r w:rsidR="007E6D93" w:rsidRPr="00845AFD">
        <w:rPr>
          <w:rFonts w:ascii="Mazda Type" w:hAnsi="Mazda Type"/>
          <w:sz w:val="17"/>
          <w:szCs w:val="17"/>
          <w:lang w:val="pt-PT"/>
        </w:rPr>
        <w:t>L</w:t>
      </w:r>
      <w:r w:rsidRPr="00845AFD">
        <w:rPr>
          <w:rFonts w:ascii="Mazda Type" w:hAnsi="Mazda Type"/>
          <w:sz w:val="17"/>
          <w:szCs w:val="17"/>
          <w:lang w:val="pt-PT"/>
        </w:rPr>
        <w:t xml:space="preserve">egalização e </w:t>
      </w:r>
      <w:r w:rsidR="007E6D93" w:rsidRPr="00845AFD">
        <w:rPr>
          <w:rFonts w:ascii="Mazda Type" w:hAnsi="Mazda Type"/>
          <w:sz w:val="17"/>
          <w:szCs w:val="17"/>
          <w:lang w:val="pt-PT"/>
        </w:rPr>
        <w:t>T</w:t>
      </w:r>
      <w:r w:rsidRPr="00845AFD">
        <w:rPr>
          <w:rFonts w:ascii="Mazda Type" w:hAnsi="Mazda Type"/>
          <w:sz w:val="17"/>
          <w:szCs w:val="17"/>
          <w:lang w:val="pt-PT"/>
        </w:rPr>
        <w:t xml:space="preserve">ransporte; </w:t>
      </w:r>
      <w:r w:rsidR="007B4CF8" w:rsidRPr="00845AFD">
        <w:rPr>
          <w:rFonts w:ascii="Mazda Type" w:hAnsi="Mazda Type"/>
          <w:sz w:val="17"/>
          <w:szCs w:val="17"/>
          <w:lang w:val="pt-PT"/>
        </w:rPr>
        <w:t>N</w:t>
      </w:r>
      <w:r w:rsidRPr="00845AFD">
        <w:rPr>
          <w:rFonts w:ascii="Mazda Type" w:hAnsi="Mazda Type"/>
          <w:sz w:val="17"/>
          <w:szCs w:val="17"/>
          <w:lang w:val="pt-PT"/>
        </w:rPr>
        <w:t>ão inclui pintura metalizada</w:t>
      </w:r>
    </w:p>
  </w:footnote>
  <w:footnote w:id="2">
    <w:p w14:paraId="5D32EEF9" w14:textId="1F8C7C49" w:rsidR="004A2594" w:rsidRPr="003B5280" w:rsidRDefault="004A2594" w:rsidP="007B4CF8">
      <w:pPr>
        <w:pStyle w:val="Textodenotaderodap"/>
        <w:spacing w:after="60"/>
        <w:jc w:val="both"/>
        <w:rPr>
          <w:rFonts w:ascii="Mazda Type" w:hAnsi="Mazda Type"/>
          <w:sz w:val="17"/>
          <w:szCs w:val="17"/>
          <w:lang w:val="pt-PT"/>
        </w:rPr>
      </w:pPr>
      <w:r w:rsidRPr="003B5280">
        <w:rPr>
          <w:rStyle w:val="Refdenotaderodap"/>
          <w:rFonts w:ascii="Mazda Type" w:hAnsi="Mazda Type"/>
          <w:sz w:val="17"/>
          <w:szCs w:val="17"/>
        </w:rPr>
        <w:footnoteRef/>
      </w:r>
      <w:r w:rsidRPr="003B5280">
        <w:rPr>
          <w:rFonts w:ascii="Mazda Type" w:hAnsi="Mazda Type"/>
          <w:sz w:val="17"/>
          <w:szCs w:val="17"/>
        </w:rPr>
        <w:t xml:space="preserve"> </w:t>
      </w:r>
      <w:r w:rsidR="003B5280" w:rsidRPr="003B5280">
        <w:rPr>
          <w:rFonts w:ascii="Mazda Type" w:hAnsi="Mazda Type"/>
          <w:sz w:val="17"/>
          <w:szCs w:val="17"/>
        </w:rPr>
        <w:t>Num carregador</w:t>
      </w:r>
      <w:r w:rsidRPr="003B5280">
        <w:rPr>
          <w:rFonts w:ascii="Mazda Type" w:hAnsi="Mazda Type"/>
          <w:sz w:val="17"/>
          <w:szCs w:val="17"/>
        </w:rPr>
        <w:t xml:space="preserve"> </w:t>
      </w:r>
      <w:r w:rsidR="003B5280" w:rsidRPr="003B5280">
        <w:rPr>
          <w:rFonts w:ascii="Mazda Type" w:hAnsi="Mazda Type"/>
          <w:sz w:val="17"/>
          <w:szCs w:val="17"/>
        </w:rPr>
        <w:t xml:space="preserve">rápido </w:t>
      </w:r>
      <w:r w:rsidRPr="003B5280">
        <w:rPr>
          <w:rFonts w:ascii="Mazda Type" w:hAnsi="Mazda Type"/>
          <w:sz w:val="17"/>
          <w:szCs w:val="17"/>
        </w:rPr>
        <w:t xml:space="preserve">DC </w:t>
      </w:r>
      <w:r w:rsidR="003B5280" w:rsidRPr="003B5280">
        <w:rPr>
          <w:rFonts w:ascii="Mazda Type" w:hAnsi="Mazda Type"/>
          <w:sz w:val="17"/>
          <w:szCs w:val="17"/>
        </w:rPr>
        <w:t xml:space="preserve">com uma capacidade de carregamento mínima de </w:t>
      </w:r>
      <w:r w:rsidRPr="003B5280">
        <w:rPr>
          <w:rFonts w:ascii="Mazda Type" w:hAnsi="Mazda Type"/>
          <w:sz w:val="17"/>
          <w:szCs w:val="17"/>
        </w:rPr>
        <w:t xml:space="preserve">165 kW, </w:t>
      </w:r>
      <w:r w:rsidR="003B5280" w:rsidRPr="003B5280">
        <w:rPr>
          <w:rFonts w:ascii="Mazda Type" w:hAnsi="Mazda Type"/>
          <w:sz w:val="17"/>
          <w:szCs w:val="17"/>
        </w:rPr>
        <w:t xml:space="preserve">com temperatura </w:t>
      </w:r>
      <w:r w:rsidRPr="003B5280">
        <w:rPr>
          <w:rFonts w:ascii="Mazda Type" w:hAnsi="Mazda Type"/>
          <w:sz w:val="17"/>
          <w:szCs w:val="17"/>
        </w:rPr>
        <w:t>ambient</w:t>
      </w:r>
      <w:r w:rsidR="003B5280" w:rsidRPr="003B5280">
        <w:rPr>
          <w:rFonts w:ascii="Mazda Type" w:hAnsi="Mazda Type"/>
          <w:sz w:val="17"/>
          <w:szCs w:val="17"/>
        </w:rPr>
        <w:t xml:space="preserve">e entre os </w:t>
      </w:r>
      <w:r w:rsidRPr="003B5280">
        <w:rPr>
          <w:rFonts w:ascii="Mazda Type" w:hAnsi="Mazda Type"/>
          <w:sz w:val="17"/>
          <w:szCs w:val="17"/>
        </w:rPr>
        <w:t>23</w:t>
      </w:r>
      <w:r w:rsidR="003B5280" w:rsidRPr="003B5280">
        <w:rPr>
          <w:rFonts w:ascii="Mazda Type" w:hAnsi="Mazda Type"/>
          <w:sz w:val="17"/>
          <w:szCs w:val="17"/>
        </w:rPr>
        <w:t xml:space="preserve"> e os </w:t>
      </w:r>
      <w:r w:rsidRPr="003B5280">
        <w:rPr>
          <w:rFonts w:ascii="Mazda Type" w:hAnsi="Mazda Type"/>
          <w:sz w:val="17"/>
          <w:szCs w:val="17"/>
        </w:rPr>
        <w:t>27°C</w:t>
      </w:r>
      <w:r w:rsidR="003B5280" w:rsidRPr="003B5280">
        <w:rPr>
          <w:rFonts w:ascii="Mazda Type" w:hAnsi="Mazda Type"/>
          <w:sz w:val="17"/>
          <w:szCs w:val="17"/>
        </w:rPr>
        <w:t>; os tempos de carregamento poderão variar.</w:t>
      </w:r>
    </w:p>
  </w:footnote>
  <w:footnote w:id="3">
    <w:p w14:paraId="555355DF" w14:textId="65D85049" w:rsidR="007B4CF8" w:rsidRPr="003B5280" w:rsidRDefault="007B4CF8" w:rsidP="007B4CF8">
      <w:pPr>
        <w:pStyle w:val="Textodenotaderodap"/>
        <w:spacing w:after="60"/>
        <w:rPr>
          <w:lang w:val="pt-PT"/>
        </w:rPr>
      </w:pPr>
      <w:r w:rsidRPr="00845AFD">
        <w:rPr>
          <w:rStyle w:val="Refdenotaderodap"/>
          <w:rFonts w:ascii="Mazda Type" w:hAnsi="Mazda Type"/>
          <w:sz w:val="17"/>
          <w:szCs w:val="17"/>
        </w:rPr>
        <w:footnoteRef/>
      </w:r>
      <w:r w:rsidRPr="00845AFD">
        <w:rPr>
          <w:rFonts w:ascii="Mazda Type" w:hAnsi="Mazda Type"/>
          <w:sz w:val="17"/>
          <w:szCs w:val="17"/>
        </w:rPr>
        <w:t xml:space="preserve"> P</w:t>
      </w:r>
      <w:r w:rsidR="002F0010" w:rsidRPr="00845AFD">
        <w:rPr>
          <w:rFonts w:ascii="Mazda Type" w:hAnsi="Mazda Type"/>
          <w:sz w:val="17"/>
          <w:szCs w:val="17"/>
        </w:rPr>
        <w:t>VP</w:t>
      </w:r>
      <w:r w:rsidRPr="00845AFD">
        <w:rPr>
          <w:rFonts w:ascii="Mazda Type" w:hAnsi="Mazda Type"/>
          <w:sz w:val="17"/>
          <w:szCs w:val="17"/>
        </w:rPr>
        <w:t xml:space="preserve"> de Pré-Lançamento, inclui Campanha de Oferta de 2.000 € + IVA 23%; </w:t>
      </w:r>
      <w:r w:rsidRPr="00845AFD">
        <w:rPr>
          <w:rFonts w:ascii="Mazda Type" w:hAnsi="Mazda Type"/>
          <w:sz w:val="17"/>
          <w:szCs w:val="17"/>
          <w:lang w:val="pt-PT"/>
        </w:rPr>
        <w:t>Não inclui Despesas de Legalização e Transporte; Não inclui pintura metalizada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1452365840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44D58"/>
    <w:rsid w:val="00053C5B"/>
    <w:rsid w:val="00055D93"/>
    <w:rsid w:val="00061834"/>
    <w:rsid w:val="00076139"/>
    <w:rsid w:val="000A6C05"/>
    <w:rsid w:val="000B06B2"/>
    <w:rsid w:val="000B27F4"/>
    <w:rsid w:val="000B5634"/>
    <w:rsid w:val="000E60B0"/>
    <w:rsid w:val="000F0640"/>
    <w:rsid w:val="000F18B0"/>
    <w:rsid w:val="00102B76"/>
    <w:rsid w:val="00115766"/>
    <w:rsid w:val="0011628C"/>
    <w:rsid w:val="00123E95"/>
    <w:rsid w:val="001265E1"/>
    <w:rsid w:val="001461B1"/>
    <w:rsid w:val="001537CC"/>
    <w:rsid w:val="00154391"/>
    <w:rsid w:val="00161E2F"/>
    <w:rsid w:val="00193064"/>
    <w:rsid w:val="001A44BF"/>
    <w:rsid w:val="001A584D"/>
    <w:rsid w:val="001B516D"/>
    <w:rsid w:val="001C431E"/>
    <w:rsid w:val="001C43A7"/>
    <w:rsid w:val="001D4E76"/>
    <w:rsid w:val="001D5A45"/>
    <w:rsid w:val="001E5D7F"/>
    <w:rsid w:val="001E7319"/>
    <w:rsid w:val="001F0243"/>
    <w:rsid w:val="002075EB"/>
    <w:rsid w:val="00215ECE"/>
    <w:rsid w:val="00222C74"/>
    <w:rsid w:val="002304EA"/>
    <w:rsid w:val="00240CD8"/>
    <w:rsid w:val="002468DF"/>
    <w:rsid w:val="00253FF7"/>
    <w:rsid w:val="002541A2"/>
    <w:rsid w:val="002B6F3B"/>
    <w:rsid w:val="002D279C"/>
    <w:rsid w:val="002D4628"/>
    <w:rsid w:val="002D6BAD"/>
    <w:rsid w:val="002F0010"/>
    <w:rsid w:val="002F63B5"/>
    <w:rsid w:val="00305558"/>
    <w:rsid w:val="00306B43"/>
    <w:rsid w:val="00316F78"/>
    <w:rsid w:val="003530B3"/>
    <w:rsid w:val="003645C6"/>
    <w:rsid w:val="00365B33"/>
    <w:rsid w:val="003961DD"/>
    <w:rsid w:val="003A683F"/>
    <w:rsid w:val="003B1BD9"/>
    <w:rsid w:val="003B5280"/>
    <w:rsid w:val="003E3DDE"/>
    <w:rsid w:val="003E644C"/>
    <w:rsid w:val="00401EE0"/>
    <w:rsid w:val="004064CF"/>
    <w:rsid w:val="00421AC4"/>
    <w:rsid w:val="0046188A"/>
    <w:rsid w:val="00464E3F"/>
    <w:rsid w:val="00465BCB"/>
    <w:rsid w:val="00485664"/>
    <w:rsid w:val="004A2594"/>
    <w:rsid w:val="004A76FF"/>
    <w:rsid w:val="004B0C0C"/>
    <w:rsid w:val="004D3CD8"/>
    <w:rsid w:val="004D4547"/>
    <w:rsid w:val="004E1D85"/>
    <w:rsid w:val="004F7975"/>
    <w:rsid w:val="0052312D"/>
    <w:rsid w:val="00531BC5"/>
    <w:rsid w:val="00563F8A"/>
    <w:rsid w:val="005643C0"/>
    <w:rsid w:val="00573131"/>
    <w:rsid w:val="00580840"/>
    <w:rsid w:val="00581D94"/>
    <w:rsid w:val="005861A2"/>
    <w:rsid w:val="00586D4C"/>
    <w:rsid w:val="005E4B85"/>
    <w:rsid w:val="00612E35"/>
    <w:rsid w:val="0061350D"/>
    <w:rsid w:val="00616679"/>
    <w:rsid w:val="00620FF2"/>
    <w:rsid w:val="006275A5"/>
    <w:rsid w:val="006360B5"/>
    <w:rsid w:val="0065460D"/>
    <w:rsid w:val="00660816"/>
    <w:rsid w:val="006714D3"/>
    <w:rsid w:val="00682447"/>
    <w:rsid w:val="00692030"/>
    <w:rsid w:val="006A6177"/>
    <w:rsid w:val="006D1B13"/>
    <w:rsid w:val="006F5DF0"/>
    <w:rsid w:val="00710917"/>
    <w:rsid w:val="00714D56"/>
    <w:rsid w:val="007165DE"/>
    <w:rsid w:val="00717F27"/>
    <w:rsid w:val="00725614"/>
    <w:rsid w:val="00755899"/>
    <w:rsid w:val="0076690A"/>
    <w:rsid w:val="00767906"/>
    <w:rsid w:val="007A7546"/>
    <w:rsid w:val="007B44F8"/>
    <w:rsid w:val="007B4CF8"/>
    <w:rsid w:val="007B58C0"/>
    <w:rsid w:val="007C324A"/>
    <w:rsid w:val="007E2F07"/>
    <w:rsid w:val="007E313C"/>
    <w:rsid w:val="007E6D93"/>
    <w:rsid w:val="007F243A"/>
    <w:rsid w:val="0080295C"/>
    <w:rsid w:val="008066B7"/>
    <w:rsid w:val="00815DAA"/>
    <w:rsid w:val="008230C3"/>
    <w:rsid w:val="008453F5"/>
    <w:rsid w:val="00845AFD"/>
    <w:rsid w:val="00853C13"/>
    <w:rsid w:val="00861B5D"/>
    <w:rsid w:val="00862BE0"/>
    <w:rsid w:val="00872E07"/>
    <w:rsid w:val="00881C93"/>
    <w:rsid w:val="00882B3A"/>
    <w:rsid w:val="008914EE"/>
    <w:rsid w:val="008942EB"/>
    <w:rsid w:val="008974C2"/>
    <w:rsid w:val="008D6646"/>
    <w:rsid w:val="008E2D6C"/>
    <w:rsid w:val="008F562E"/>
    <w:rsid w:val="008F6874"/>
    <w:rsid w:val="009141BC"/>
    <w:rsid w:val="009156A1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0625C"/>
    <w:rsid w:val="00A25513"/>
    <w:rsid w:val="00A3539C"/>
    <w:rsid w:val="00A3782B"/>
    <w:rsid w:val="00A71A05"/>
    <w:rsid w:val="00A72EB4"/>
    <w:rsid w:val="00AB05BF"/>
    <w:rsid w:val="00AB5FC1"/>
    <w:rsid w:val="00AC7EC8"/>
    <w:rsid w:val="00AE5F02"/>
    <w:rsid w:val="00AF29EE"/>
    <w:rsid w:val="00AF3209"/>
    <w:rsid w:val="00AF744A"/>
    <w:rsid w:val="00B01866"/>
    <w:rsid w:val="00B03DF6"/>
    <w:rsid w:val="00B21FA3"/>
    <w:rsid w:val="00B46110"/>
    <w:rsid w:val="00B46EC5"/>
    <w:rsid w:val="00B554B8"/>
    <w:rsid w:val="00B709B5"/>
    <w:rsid w:val="00B75B28"/>
    <w:rsid w:val="00B76C10"/>
    <w:rsid w:val="00B87402"/>
    <w:rsid w:val="00BA42D5"/>
    <w:rsid w:val="00BA45D1"/>
    <w:rsid w:val="00BE164A"/>
    <w:rsid w:val="00BE5D56"/>
    <w:rsid w:val="00BF2CC4"/>
    <w:rsid w:val="00C265B9"/>
    <w:rsid w:val="00C80697"/>
    <w:rsid w:val="00C97D52"/>
    <w:rsid w:val="00CA5AE7"/>
    <w:rsid w:val="00CB3778"/>
    <w:rsid w:val="00CC598A"/>
    <w:rsid w:val="00CC5EF8"/>
    <w:rsid w:val="00CD199A"/>
    <w:rsid w:val="00CD6B3E"/>
    <w:rsid w:val="00CE6C7F"/>
    <w:rsid w:val="00D03719"/>
    <w:rsid w:val="00D11F49"/>
    <w:rsid w:val="00D34F60"/>
    <w:rsid w:val="00D468B9"/>
    <w:rsid w:val="00D5499C"/>
    <w:rsid w:val="00D840E6"/>
    <w:rsid w:val="00DA7F93"/>
    <w:rsid w:val="00DB6422"/>
    <w:rsid w:val="00DE76A5"/>
    <w:rsid w:val="00DF69D6"/>
    <w:rsid w:val="00E04B9D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2164"/>
    <w:rsid w:val="00E736A0"/>
    <w:rsid w:val="00E8221A"/>
    <w:rsid w:val="00EB23C3"/>
    <w:rsid w:val="00EB3FE9"/>
    <w:rsid w:val="00EB77DB"/>
    <w:rsid w:val="00EE4F6F"/>
    <w:rsid w:val="00EE5FC2"/>
    <w:rsid w:val="00EF38B4"/>
    <w:rsid w:val="00F06183"/>
    <w:rsid w:val="00F13FE4"/>
    <w:rsid w:val="00F169A4"/>
    <w:rsid w:val="00F17689"/>
    <w:rsid w:val="00F22C32"/>
    <w:rsid w:val="00F2477E"/>
    <w:rsid w:val="00F31CF7"/>
    <w:rsid w:val="00F33B49"/>
    <w:rsid w:val="00F362F2"/>
    <w:rsid w:val="00F53574"/>
    <w:rsid w:val="00F602D9"/>
    <w:rsid w:val="00F712DE"/>
    <w:rsid w:val="00F741A8"/>
    <w:rsid w:val="00F8369B"/>
    <w:rsid w:val="00F906B6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pt" TargetMode="External"/><Relationship Id="rId13" Type="http://schemas.openxmlformats.org/officeDocument/2006/relationships/hyperlink" Target="mailto:jlpinheiro@goodnews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orao@goodnews.p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zda-press.p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azd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.p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10</TotalTime>
  <Pages>3</Pages>
  <Words>1261</Words>
  <Characters>6812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3</cp:revision>
  <cp:lastPrinted>2025-03-24T12:06:00Z</cp:lastPrinted>
  <dcterms:created xsi:type="dcterms:W3CDTF">2025-03-24T12:05:00Z</dcterms:created>
  <dcterms:modified xsi:type="dcterms:W3CDTF">2025-03-24T12:18:00Z</dcterms:modified>
</cp:coreProperties>
</file>